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A8" w:rsidRDefault="006010A8" w:rsidP="006D041F"/>
    <w:p w:rsidR="006010A8" w:rsidRDefault="006010A8" w:rsidP="006D041F"/>
    <w:p w:rsidR="006010A8" w:rsidRPr="00130D41" w:rsidRDefault="006010A8" w:rsidP="000573B5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sz w:val="24"/>
          <w:szCs w:val="24"/>
          <w:bdr w:val="none" w:sz="0" w:space="0" w:color="auto" w:frame="1"/>
          <w:lang w:eastAsia="ru-RU"/>
        </w:rPr>
        <w:t>Д О Г О В О Р</w:t>
      </w:r>
    </w:p>
    <w:p w:rsidR="006010A8" w:rsidRPr="00130D41" w:rsidRDefault="006010A8" w:rsidP="000573B5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sz w:val="24"/>
          <w:szCs w:val="24"/>
          <w:bdr w:val="none" w:sz="0" w:space="0" w:color="auto" w:frame="1"/>
          <w:lang w:eastAsia="ru-RU"/>
        </w:rPr>
        <w:t>о предоставлении дошкольного образования между Муниципальным казённым общеобразовательным учреждением «Кураковской основной общеобразовательной школой» и родителями (законными представителями) ребёнка.</w:t>
      </w:r>
    </w:p>
    <w:p w:rsidR="006010A8" w:rsidRPr="00130D41" w:rsidRDefault="006010A8" w:rsidP="000573B5">
      <w:pPr>
        <w:spacing w:line="240" w:lineRule="auto"/>
        <w:rPr>
          <w:sz w:val="24"/>
          <w:szCs w:val="24"/>
          <w:lang w:eastAsia="ru-RU"/>
        </w:rPr>
      </w:pPr>
    </w:p>
    <w:p w:rsidR="006010A8" w:rsidRPr="00130D41" w:rsidRDefault="006010A8" w:rsidP="006D041F">
      <w:pPr>
        <w:pStyle w:val="a"/>
        <w:spacing w:line="240" w:lineRule="auto"/>
        <w:ind w:firstLine="0"/>
        <w:rPr>
          <w:sz w:val="24"/>
          <w:szCs w:val="24"/>
        </w:rPr>
      </w:pPr>
      <w:r w:rsidRPr="00130D41">
        <w:rPr>
          <w:sz w:val="24"/>
          <w:szCs w:val="24"/>
        </w:rPr>
        <w:t xml:space="preserve">          д. Кураково                                                                 «</w:t>
      </w:r>
      <w:r>
        <w:rPr>
          <w:sz w:val="24"/>
          <w:szCs w:val="24"/>
          <w:u w:val="single"/>
        </w:rPr>
        <w:t>01</w:t>
      </w:r>
      <w:r w:rsidRPr="00130D41"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июня </w:t>
      </w:r>
      <w:r w:rsidRPr="00130D41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130D41">
          <w:rPr>
            <w:sz w:val="24"/>
            <w:szCs w:val="24"/>
          </w:rPr>
          <w:t>201</w:t>
        </w:r>
        <w:r>
          <w:rPr>
            <w:sz w:val="24"/>
            <w:szCs w:val="24"/>
          </w:rPr>
          <w:t>2</w:t>
        </w:r>
        <w:r w:rsidRPr="00130D41">
          <w:rPr>
            <w:sz w:val="24"/>
            <w:szCs w:val="24"/>
          </w:rPr>
          <w:t xml:space="preserve"> г</w:t>
        </w:r>
      </w:smartTag>
      <w:r w:rsidRPr="00130D41">
        <w:rPr>
          <w:sz w:val="24"/>
          <w:szCs w:val="24"/>
        </w:rPr>
        <w:t>.</w:t>
      </w:r>
    </w:p>
    <w:p w:rsidR="006010A8" w:rsidRPr="00130D41" w:rsidRDefault="006010A8" w:rsidP="006D041F">
      <w:pPr>
        <w:pStyle w:val="a"/>
        <w:spacing w:line="240" w:lineRule="auto"/>
        <w:rPr>
          <w:sz w:val="24"/>
          <w:szCs w:val="24"/>
        </w:rPr>
      </w:pPr>
      <w:r w:rsidRPr="00130D41">
        <w:rPr>
          <w:sz w:val="24"/>
          <w:szCs w:val="24"/>
        </w:rPr>
        <w:tab/>
      </w:r>
      <w:r w:rsidRPr="00130D41">
        <w:rPr>
          <w:sz w:val="24"/>
          <w:szCs w:val="24"/>
        </w:rPr>
        <w:tab/>
      </w:r>
      <w:r w:rsidRPr="00130D41">
        <w:rPr>
          <w:sz w:val="24"/>
          <w:szCs w:val="24"/>
        </w:rPr>
        <w:tab/>
      </w:r>
      <w:r w:rsidRPr="00130D41">
        <w:rPr>
          <w:sz w:val="24"/>
          <w:szCs w:val="24"/>
        </w:rPr>
        <w:tab/>
      </w:r>
    </w:p>
    <w:p w:rsidR="006010A8" w:rsidRPr="00130D41" w:rsidRDefault="006010A8" w:rsidP="006D041F">
      <w:pPr>
        <w:pStyle w:val="a"/>
        <w:spacing w:line="240" w:lineRule="auto"/>
        <w:ind w:firstLine="0"/>
        <w:rPr>
          <w:sz w:val="24"/>
          <w:szCs w:val="24"/>
        </w:rPr>
      </w:pPr>
      <w:bookmarkStart w:id="0" w:name="bookmark235"/>
      <w:r w:rsidRPr="00130D41">
        <w:rPr>
          <w:b/>
          <w:sz w:val="24"/>
          <w:szCs w:val="24"/>
        </w:rPr>
        <w:t>Общеобразовательное учреждение</w:t>
      </w:r>
      <w:bookmarkEnd w:id="0"/>
      <w:r w:rsidRPr="00130D41">
        <w:rPr>
          <w:sz w:val="24"/>
          <w:szCs w:val="24"/>
        </w:rPr>
        <w:t xml:space="preserve"> « Кураковская основная общеобразовательная школа» (в дальнейшем — </w:t>
      </w:r>
      <w:r w:rsidRPr="00130D41">
        <w:rPr>
          <w:b/>
          <w:sz w:val="24"/>
          <w:szCs w:val="24"/>
        </w:rPr>
        <w:t>Учреждение</w:t>
      </w:r>
      <w:r w:rsidRPr="00130D41">
        <w:rPr>
          <w:sz w:val="24"/>
          <w:szCs w:val="24"/>
        </w:rPr>
        <w:t>)</w:t>
      </w:r>
    </w:p>
    <w:p w:rsidR="006010A8" w:rsidRPr="00130D41" w:rsidRDefault="006010A8" w:rsidP="006D041F">
      <w:pPr>
        <w:pStyle w:val="a"/>
        <w:spacing w:line="240" w:lineRule="auto"/>
        <w:rPr>
          <w:sz w:val="24"/>
          <w:szCs w:val="24"/>
        </w:rPr>
      </w:pPr>
    </w:p>
    <w:p w:rsidR="006010A8" w:rsidRPr="00130D41" w:rsidRDefault="006010A8" w:rsidP="006D041F">
      <w:pPr>
        <w:pStyle w:val="a"/>
        <w:spacing w:line="240" w:lineRule="auto"/>
        <w:ind w:firstLine="0"/>
        <w:rPr>
          <w:b/>
          <w:sz w:val="24"/>
          <w:szCs w:val="24"/>
        </w:rPr>
      </w:pPr>
      <w:r w:rsidRPr="00130D41">
        <w:rPr>
          <w:b/>
          <w:sz w:val="24"/>
          <w:szCs w:val="24"/>
        </w:rPr>
        <w:t>на основании лицензии №  0003344, выданной Государственной  службой по надзору и контролю в сфере образования Кемеровской области.</w:t>
      </w:r>
    </w:p>
    <w:p w:rsidR="006010A8" w:rsidRPr="00130D41" w:rsidRDefault="006010A8" w:rsidP="006D041F">
      <w:pPr>
        <w:pStyle w:val="a"/>
        <w:spacing w:line="240" w:lineRule="auto"/>
        <w:ind w:firstLine="0"/>
        <w:rPr>
          <w:b/>
          <w:sz w:val="24"/>
          <w:szCs w:val="24"/>
        </w:rPr>
      </w:pPr>
      <w:r w:rsidRPr="00130D41">
        <w:rPr>
          <w:sz w:val="24"/>
          <w:szCs w:val="24"/>
        </w:rPr>
        <w:t xml:space="preserve">на срок  </w:t>
      </w:r>
      <w:r w:rsidRPr="00130D41">
        <w:rPr>
          <w:b/>
          <w:sz w:val="24"/>
          <w:szCs w:val="24"/>
        </w:rPr>
        <w:t>бессрочно.,</w:t>
      </w:r>
    </w:p>
    <w:p w:rsidR="006010A8" w:rsidRPr="00130D41" w:rsidRDefault="006010A8" w:rsidP="006D041F">
      <w:pPr>
        <w:pStyle w:val="a"/>
        <w:spacing w:line="240" w:lineRule="auto"/>
        <w:ind w:firstLine="0"/>
        <w:rPr>
          <w:b/>
          <w:sz w:val="24"/>
          <w:szCs w:val="24"/>
        </w:rPr>
      </w:pPr>
      <w:r w:rsidRPr="00130D41">
        <w:rPr>
          <w:b/>
          <w:sz w:val="24"/>
          <w:szCs w:val="24"/>
        </w:rPr>
        <w:t>и свидетельства о государственной аккредитации  № 2178,</w:t>
      </w:r>
    </w:p>
    <w:p w:rsidR="006010A8" w:rsidRPr="00130D41" w:rsidRDefault="006010A8" w:rsidP="006D041F">
      <w:pPr>
        <w:pStyle w:val="a"/>
        <w:spacing w:line="240" w:lineRule="auto"/>
        <w:ind w:firstLine="0"/>
        <w:rPr>
          <w:b/>
          <w:sz w:val="24"/>
          <w:szCs w:val="24"/>
        </w:rPr>
      </w:pPr>
      <w:r w:rsidRPr="00130D41">
        <w:rPr>
          <w:b/>
          <w:sz w:val="24"/>
          <w:szCs w:val="24"/>
        </w:rPr>
        <w:t>выданного  Государственной службой по надзору и контролю в сфере образования Кемеровской области</w:t>
      </w:r>
    </w:p>
    <w:p w:rsidR="006010A8" w:rsidRDefault="006010A8" w:rsidP="006D041F">
      <w:pPr>
        <w:pStyle w:val="a"/>
        <w:spacing w:line="240" w:lineRule="auto"/>
        <w:rPr>
          <w:sz w:val="24"/>
          <w:szCs w:val="24"/>
        </w:rPr>
      </w:pPr>
    </w:p>
    <w:p w:rsidR="006010A8" w:rsidRPr="00130D41" w:rsidRDefault="006010A8" w:rsidP="006D041F">
      <w:pPr>
        <w:pStyle w:val="a"/>
        <w:spacing w:line="240" w:lineRule="auto"/>
        <w:rPr>
          <w:sz w:val="24"/>
          <w:szCs w:val="24"/>
        </w:rPr>
      </w:pPr>
    </w:p>
    <w:p w:rsidR="006010A8" w:rsidRPr="00130D41" w:rsidRDefault="006010A8" w:rsidP="006D041F">
      <w:pPr>
        <w:pStyle w:val="a"/>
        <w:spacing w:line="240" w:lineRule="auto"/>
        <w:ind w:firstLine="0"/>
        <w:rPr>
          <w:sz w:val="24"/>
          <w:szCs w:val="24"/>
        </w:rPr>
      </w:pPr>
      <w:r w:rsidRPr="00130D41">
        <w:rPr>
          <w:sz w:val="24"/>
          <w:szCs w:val="24"/>
        </w:rPr>
        <w:t>на срок с «07» июня 2012  г. до «13»  мая 2015г.,</w:t>
      </w:r>
    </w:p>
    <w:p w:rsidR="006010A8" w:rsidRPr="00130D41" w:rsidRDefault="006010A8" w:rsidP="006D041F">
      <w:pPr>
        <w:pStyle w:val="a"/>
        <w:spacing w:line="240" w:lineRule="auto"/>
        <w:ind w:firstLine="0"/>
        <w:rPr>
          <w:sz w:val="24"/>
          <w:szCs w:val="24"/>
        </w:rPr>
      </w:pPr>
      <w:r w:rsidRPr="00130D41">
        <w:rPr>
          <w:sz w:val="24"/>
          <w:szCs w:val="24"/>
        </w:rPr>
        <w:t>в лице руководителя  Прокопьевой Елены  Николаевны,</w:t>
      </w:r>
    </w:p>
    <w:p w:rsidR="006010A8" w:rsidRPr="00130D41" w:rsidRDefault="006010A8" w:rsidP="006D041F">
      <w:pPr>
        <w:pStyle w:val="a"/>
        <w:spacing w:line="240" w:lineRule="auto"/>
        <w:ind w:firstLine="0"/>
        <w:rPr>
          <w:sz w:val="24"/>
          <w:szCs w:val="24"/>
        </w:rPr>
      </w:pPr>
      <w:r w:rsidRPr="00130D41">
        <w:rPr>
          <w:sz w:val="24"/>
          <w:szCs w:val="24"/>
        </w:rPr>
        <w:t xml:space="preserve">действующего на основании Устава, </w:t>
      </w:r>
    </w:p>
    <w:p w:rsidR="006010A8" w:rsidRPr="00130D41" w:rsidRDefault="006010A8" w:rsidP="006D041F">
      <w:pPr>
        <w:pStyle w:val="a"/>
        <w:spacing w:line="240" w:lineRule="auto"/>
        <w:ind w:left="1416" w:firstLine="708"/>
        <w:jc w:val="center"/>
        <w:rPr>
          <w:sz w:val="24"/>
          <w:szCs w:val="24"/>
        </w:rPr>
      </w:pPr>
    </w:p>
    <w:p w:rsidR="006010A8" w:rsidRDefault="006010A8" w:rsidP="006D041F">
      <w:pPr>
        <w:pStyle w:val="a"/>
        <w:spacing w:line="240" w:lineRule="auto"/>
        <w:jc w:val="center"/>
        <w:rPr>
          <w:b/>
          <w:sz w:val="24"/>
          <w:szCs w:val="24"/>
        </w:rPr>
      </w:pPr>
      <w:bookmarkStart w:id="1" w:name="bookmark236"/>
    </w:p>
    <w:p w:rsidR="006010A8" w:rsidRDefault="006010A8" w:rsidP="006D041F">
      <w:pPr>
        <w:pStyle w:val="a"/>
        <w:spacing w:line="240" w:lineRule="auto"/>
        <w:jc w:val="center"/>
        <w:rPr>
          <w:b/>
          <w:sz w:val="24"/>
          <w:szCs w:val="24"/>
        </w:rPr>
      </w:pPr>
    </w:p>
    <w:p w:rsidR="006010A8" w:rsidRPr="00130D41" w:rsidRDefault="006010A8" w:rsidP="006D041F">
      <w:pPr>
        <w:pStyle w:val="a"/>
        <w:spacing w:line="240" w:lineRule="auto"/>
        <w:jc w:val="center"/>
        <w:rPr>
          <w:b/>
          <w:sz w:val="24"/>
          <w:szCs w:val="24"/>
        </w:rPr>
      </w:pPr>
    </w:p>
    <w:p w:rsidR="006010A8" w:rsidRPr="00130D41" w:rsidRDefault="006010A8" w:rsidP="006D041F">
      <w:pPr>
        <w:pStyle w:val="a"/>
        <w:spacing w:line="240" w:lineRule="auto"/>
        <w:jc w:val="center"/>
        <w:rPr>
          <w:b/>
          <w:sz w:val="24"/>
          <w:szCs w:val="24"/>
        </w:rPr>
      </w:pPr>
      <w:r w:rsidRPr="00130D41">
        <w:rPr>
          <w:b/>
          <w:sz w:val="24"/>
          <w:szCs w:val="24"/>
        </w:rPr>
        <w:t>1. Предмет договора</w:t>
      </w:r>
      <w:bookmarkEnd w:id="1"/>
    </w:p>
    <w:p w:rsidR="006010A8" w:rsidRPr="00CA24E0" w:rsidRDefault="006010A8" w:rsidP="00624551">
      <w:pPr>
        <w:spacing w:line="240" w:lineRule="auto"/>
        <w:jc w:val="left"/>
        <w:rPr>
          <w:sz w:val="24"/>
          <w:szCs w:val="24"/>
          <w:u w:val="single"/>
          <w:bdr w:val="none" w:sz="0" w:space="0" w:color="auto" w:frame="1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Муниципальное казённое общеобразовательное учреждение «Кураковская основная общеобразовательная школа», именуемое в дальнейшем «Учреждение», в лице директора </w:t>
      </w: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>Прокопьевой Е.Н.  __</w:t>
      </w:r>
      <w:r w:rsidRPr="00130D41">
        <w:rPr>
          <w:sz w:val="24"/>
          <w:szCs w:val="24"/>
          <w:bdr w:val="none" w:sz="0" w:space="0" w:color="auto" w:frame="1"/>
          <w:lang w:eastAsia="ru-RU"/>
        </w:rPr>
        <w:t>, действующего на основании Устава от «</w:t>
      </w: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>18_»февраля 2013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>47-о</w:t>
      </w:r>
      <w:r w:rsidRPr="00130D41">
        <w:rPr>
          <w:sz w:val="24"/>
          <w:szCs w:val="24"/>
          <w:bdr w:val="none" w:sz="0" w:space="0" w:color="auto" w:frame="1"/>
          <w:lang w:eastAsia="ru-RU"/>
        </w:rPr>
        <w:t>, с одной стороны и гражданина</w:t>
      </w:r>
      <w:r>
        <w:rPr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sz w:val="24"/>
          <w:szCs w:val="24"/>
          <w:u w:val="single"/>
          <w:bdr w:val="none" w:sz="0" w:space="0" w:color="auto" w:frame="1"/>
          <w:lang w:eastAsia="ru-RU"/>
        </w:rPr>
        <w:t>Петровой Еленой Владимировной</w:t>
      </w:r>
    </w:p>
    <w:p w:rsidR="006010A8" w:rsidRPr="00130D41" w:rsidRDefault="006010A8" w:rsidP="006D041F">
      <w:pPr>
        <w:spacing w:line="240" w:lineRule="auto"/>
        <w:jc w:val="both"/>
        <w:rPr>
          <w:sz w:val="16"/>
          <w:szCs w:val="16"/>
          <w:lang w:eastAsia="ru-RU"/>
        </w:rPr>
      </w:pPr>
      <w:r w:rsidRPr="00130D41">
        <w:rPr>
          <w:sz w:val="16"/>
          <w:szCs w:val="16"/>
          <w:bdr w:val="none" w:sz="0" w:space="0" w:color="auto" w:frame="1"/>
          <w:lang w:eastAsia="ru-RU"/>
        </w:rPr>
        <w:t>(Ф.И.О. матери, отца (законного представителя)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именуемой(го)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в дальнейшем «Родитель», с другой стороны заключили настоящий договор о нижеследующем: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6010A8" w:rsidRDefault="006010A8" w:rsidP="006D041F">
      <w:pPr>
        <w:spacing w:line="240" w:lineRule="auto"/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1. Учреждение обязуется:</w:t>
      </w:r>
    </w:p>
    <w:p w:rsidR="006010A8" w:rsidRPr="00CA24E0" w:rsidRDefault="006010A8" w:rsidP="006D041F">
      <w:pPr>
        <w:spacing w:line="240" w:lineRule="auto"/>
        <w:jc w:val="left"/>
        <w:rPr>
          <w:sz w:val="24"/>
          <w:szCs w:val="24"/>
          <w:u w:val="single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1.1. Зачислить ребёнка </w:t>
      </w:r>
      <w:r>
        <w:rPr>
          <w:sz w:val="24"/>
          <w:szCs w:val="24"/>
          <w:u w:val="single"/>
          <w:bdr w:val="none" w:sz="0" w:space="0" w:color="auto" w:frame="1"/>
          <w:lang w:eastAsia="ru-RU"/>
        </w:rPr>
        <w:t>Петрову Варвару Сергеевну 11.07.2010 г.р.</w:t>
      </w:r>
    </w:p>
    <w:p w:rsidR="006010A8" w:rsidRPr="00130D41" w:rsidRDefault="006010A8" w:rsidP="006D041F">
      <w:pPr>
        <w:spacing w:line="240" w:lineRule="auto"/>
        <w:jc w:val="left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                 (Ф.И.О. ребёнка, год рождения)</w:t>
      </w:r>
    </w:p>
    <w:p w:rsidR="006010A8" w:rsidRPr="00130D41" w:rsidRDefault="006010A8" w:rsidP="006D041F">
      <w:pPr>
        <w:spacing w:line="240" w:lineRule="auto"/>
        <w:jc w:val="left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в </w:t>
      </w: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одну разновозрастную 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 группу на основании: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- заявления родителей ( законных представителей);            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- медицинской карты ;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  - документов удостоверяющих личность одного из родителей:           </w:t>
      </w:r>
      <w:r w:rsidRPr="00130D41">
        <w:rPr>
          <w:sz w:val="24"/>
          <w:szCs w:val="24"/>
          <w:lang w:eastAsia="ru-RU"/>
        </w:rPr>
        <w:t> 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1.2. Обеспечить соблюдение режима пребывания ребёнка в Учреждении в соответствии с графиком его работы: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- пятидневный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- 08.00-18.30;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- выходные – суббота, воскресенье,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праздничные дни;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1.3. Обеспечить охрану жизни и укрепление физического и психического здоровья ребёнка; его интеллектуальное, физическое и личностное развитие; развитие его творческих способностей и интересов.</w:t>
      </w:r>
    </w:p>
    <w:p w:rsidR="006010A8" w:rsidRDefault="006010A8" w:rsidP="006D041F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1.4. Осуществлять индивидуальный подход к ребёнку, учитывая особенности его развития; заботиться об эмоциональном благополучии ребёнка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               </w:t>
      </w:r>
      <w:r>
        <w:rPr>
          <w:color w:val="000000"/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1.5. Осуществлять медицинское обслуживание воспитанников: проведение диагностики и лечебно-профилактических мероприятий, соблюдение санитарно-гигиенических норм.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1.6. Обеспечить ребёнка сбалансированным 3-разовым питанием, необходимым для его роста и развития по примерному 10-дневному меню в соответствии с его возрастом и временем пребывания в Учреждении, с требованиями СанПиН 2.4.1.2660-10 «Санитарно-эпидемические требования к устройству, содержанию и организации режима работы дошкольных организациях».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1.7. Обучать ребёнка по основной общеобразовательной программе: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u w:val="single"/>
          <w:lang w:eastAsia="ru-RU"/>
        </w:rPr>
      </w:pP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>«От рождения до школы» под редакцией Н.Е.Вераксы, Т.Н. Комаровой________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1.8. Организовать предметно-развивающую среду в Учреждении (помещение, оборудование, учебно-наглядные пособия, игры, игрушки) в соответствии с возрастом детей и программами, по которым они воспитываются.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1.9. Организовать деятельность ребёнка в соответствии с его возрастом, индивидуальными особенностями, содержанием основной общеобразовательной программы.</w:t>
      </w:r>
    </w:p>
    <w:p w:rsidR="006010A8" w:rsidRPr="00130D41" w:rsidRDefault="006010A8" w:rsidP="006D041F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0D41">
        <w:rPr>
          <w:rFonts w:ascii="Courier New" w:hAnsi="Courier New" w:cs="Courier New"/>
          <w:sz w:val="24"/>
          <w:szCs w:val="24"/>
          <w:bdr w:val="none" w:sz="0" w:space="0" w:color="auto" w:frame="1"/>
          <w:lang w:eastAsia="ru-RU"/>
        </w:rPr>
        <w:t>     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1.10. Сохранять место за ребёнком в случае его болезни и нахождения на домашнем режиме по медицинским показаниям, санаторно-курортного лечения, временного отсутствия Родителя по уважительным причинам (командировка), а также на период отпуска родителей длительностью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до 56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дней независимо от продолжительности отпуска, карантина в Учреждении, ремонта Учреждения и в связи с особыми условиями работы родителя.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1.11. Оказывать квалифицированную помощь Родителю в воспитании и обучении ребёнка.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1.12. Переводить ребёнка в следующую возрастную группу в июне текущего года.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1.13. Извещать Родителя об изменении суммы оплаты за содержание ребёнка в Учреждении (в связи с изменением себестоимости содержания) 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1.14. Способствовать исполнению настоящего договора и нести за его нарушение установленную законом ответственность.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2. Родитель обязуется: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2.1. Соблюдать Устав МКОУ «Кураковская ООШ»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и настоящий договор.                                                                                                                        </w:t>
      </w:r>
    </w:p>
    <w:p w:rsidR="006010A8" w:rsidRPr="00CA24E0" w:rsidRDefault="006010A8" w:rsidP="006D041F">
      <w:pPr>
        <w:spacing w:line="240" w:lineRule="auto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2.2. Вносить плату за содержание ребёнка в размере</w:t>
      </w:r>
      <w:r>
        <w:rPr>
          <w:sz w:val="24"/>
          <w:szCs w:val="24"/>
          <w:bdr w:val="none" w:sz="0" w:space="0" w:color="auto" w:frame="1"/>
          <w:lang w:eastAsia="ru-RU"/>
        </w:rPr>
        <w:t xml:space="preserve"> 1000 руб. (одна тысяча рублей)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sz w:val="24"/>
          <w:szCs w:val="24"/>
          <w:bdr w:val="none" w:sz="0" w:space="0" w:color="auto" w:frame="1"/>
          <w:lang w:eastAsia="ru-RU"/>
        </w:rPr>
        <w:t>в соответствии с</w:t>
      </w:r>
      <w:r w:rsidRPr="00130D41">
        <w:rPr>
          <w:sz w:val="24"/>
          <w:szCs w:val="24"/>
          <w:bdr w:val="none" w:sz="0" w:space="0" w:color="auto" w:frame="1"/>
          <w:lang w:eastAsia="ru-RU"/>
        </w:rPr>
        <w:t xml:space="preserve"> Постановлением администрации Чебулинского муниципального района   № </w:t>
      </w:r>
      <w:r w:rsidRPr="00130D41">
        <w:rPr>
          <w:sz w:val="24"/>
          <w:szCs w:val="24"/>
          <w:u w:val="single"/>
          <w:bdr w:val="none" w:sz="0" w:space="0" w:color="auto" w:frame="1"/>
          <w:lang w:eastAsia="ru-RU"/>
        </w:rPr>
        <w:t>256-П</w:t>
      </w:r>
      <w:r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CA24E0">
        <w:rPr>
          <w:sz w:val="24"/>
          <w:szCs w:val="24"/>
          <w:bdr w:val="none" w:sz="0" w:space="0" w:color="auto" w:frame="1"/>
          <w:lang w:eastAsia="ru-RU"/>
        </w:rPr>
        <w:t>от</w:t>
      </w: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0">
        <w:rPr>
          <w:sz w:val="24"/>
          <w:szCs w:val="24"/>
          <w:bdr w:val="none" w:sz="0" w:space="0" w:color="auto" w:frame="1"/>
          <w:lang w:eastAsia="ru-RU"/>
        </w:rPr>
        <w:t>12.05.2014г.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CA24E0">
        <w:rPr>
          <w:sz w:val="24"/>
          <w:szCs w:val="24"/>
          <w:bdr w:val="none" w:sz="0" w:space="0" w:color="auto" w:frame="1"/>
          <w:lang w:eastAsia="ru-RU"/>
        </w:rPr>
        <w:t>Плата за содержание</w:t>
      </w:r>
      <w:r>
        <w:rPr>
          <w:sz w:val="24"/>
          <w:szCs w:val="24"/>
          <w:bdr w:val="none" w:sz="0" w:space="0" w:color="auto" w:frame="1"/>
          <w:lang w:eastAsia="ru-RU"/>
        </w:rPr>
        <w:t xml:space="preserve"> ребенка может изменятся на основании Постановления администрации Чебулинского муниципального района.</w:t>
      </w:r>
      <w:bookmarkStart w:id="2" w:name="_GoBack"/>
      <w:bookmarkEnd w:id="2"/>
      <w:r>
        <w:rPr>
          <w:sz w:val="24"/>
          <w:szCs w:val="24"/>
          <w:bdr w:val="none" w:sz="0" w:space="0" w:color="auto" w:frame="1"/>
          <w:lang w:eastAsia="ru-RU"/>
        </w:rPr>
        <w:t xml:space="preserve"> В случае изменения родительской платы к договору будет прилагаться дополнительное соглашение.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2.3. Ежедневно лично передавать и забирать ребёнка в соответствии с графиком работы Учреждения, не доверяя ребёнка лицам, не достигшим 16-летнего возраста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(или иные условия).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2.4. Обеспечить ежедневное посещение ребёнком детского сада с целью получения полного объёма образовательных услуг 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2.5. Информировать в течение дня Учреждение о предстоящем отсутствии ребёнка по причинам, предусмотренным настоящим Договором.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2.6. Приводить ребёнка в дошкольную группу опрятно одетым, снабдить ребёнка специальной одеждой и обувью для музыкальных и физкультурных занятий. Предоставить ребёнку для обеспечения комфортного пребывания в течение дня: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- сменную одежду для прогулки с учётом погоды и времени года;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- сменное нижнее бельё;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2.8. Не приводить ребёнка с признаками простудных или инфекционных заболеваний для предотвращения их распространения среди других воспитанников.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2.9. С уважением относиться к работникам Учреждения, другим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родителям и детям, не допускать в их присутствии конфликтов, оскорблений.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3. Учреждение имеет право: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3.1. Вносить предложения по совершенствованию воспитания ребёнка в семье.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             </w:t>
      </w: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4. Родитель имеет право: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</w:t>
      </w:r>
      <w:r w:rsidRPr="00130D41">
        <w:rPr>
          <w:b/>
          <w:bCs/>
          <w:i/>
          <w:iCs/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4.1.</w:t>
      </w:r>
      <w:r w:rsidRPr="00130D41">
        <w:rPr>
          <w:b/>
          <w:bCs/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Защищать законные права и интересы своих детей.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4.2. Принимать участие в жизни группы своего ребёнка, работе родительского комитета. Заботливо, со вниманием относиться к интересам и нуждам Учреждения (помогать в ремонте оборудования, благоустройстве групп и участков).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4.3. Вносить предложения по улучшению работы дошкольной группы.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 4.4. Получать от директора и воспитателей информацию о деятельности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Учреждения.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4.5. Избирать и быть избранным в Родительский комитет и участвовать в работе Попечительского совета.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lang w:eastAsia="ru-RU"/>
        </w:rPr>
        <w:t> </w:t>
      </w:r>
      <w:r w:rsidRPr="00130D41">
        <w:rPr>
          <w:rFonts w:ascii="Courier New" w:hAnsi="Courier New" w:cs="Courier New"/>
          <w:sz w:val="24"/>
          <w:szCs w:val="24"/>
          <w:bdr w:val="none" w:sz="0" w:space="0" w:color="auto" w:frame="1"/>
          <w:lang w:eastAsia="ru-RU"/>
        </w:rPr>
        <w:t>4.6</w:t>
      </w:r>
      <w:r w:rsidRPr="00130D41">
        <w:rPr>
          <w:rFonts w:ascii="Courier New" w:hAnsi="Courier New" w:cs="Courier New"/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Находиться с ребенком в дошкольной группе в период его адаптации по усмотрению Родителя (законного представителя)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4.8. Заслушивать отчёты директора и воспитателей о работе с детьми в группе.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4.9.</w:t>
      </w:r>
      <w:r w:rsidRPr="00130D41">
        <w:rPr>
          <w:b/>
          <w:bCs/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Требовать выполнения Устава МКОУ «Кураковская ООШ» и условий настоящего договора.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5. Ответственность сторон: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5.1.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5.2. Договор вступает в силу с момента его подписания и действует в течение времени пребывания ребёнка в дошкольной  группе Учреждения.</w:t>
      </w: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6. Срок действия договора: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6.1. Настоящий договор вступает в силу с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момента подписания и действует 1 год.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Если одна из сторон не заявляет о его расторжении, договор считается продлённым ещё на </w:t>
      </w: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год, и так далее, вплоть до выпуска ребёнка в школу по достижении им 7-летнего возраста.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bdr w:val="none" w:sz="0" w:space="0" w:color="auto" w:frame="1"/>
          <w:lang w:eastAsia="ru-RU"/>
        </w:rPr>
        <w:t> 7. Изменения и дополнения к настоящему договору оформляются в форме дополнительного соглашения к нему, подписываемого обеими сторонами.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8.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sz w:val="24"/>
          <w:szCs w:val="24"/>
          <w:lang w:eastAsia="ru-RU"/>
        </w:rPr>
        <w:t> </w:t>
      </w:r>
      <w:r w:rsidRPr="00130D41">
        <w:rPr>
          <w:sz w:val="24"/>
          <w:szCs w:val="24"/>
          <w:bdr w:val="none" w:sz="0" w:space="0" w:color="auto" w:frame="1"/>
          <w:lang w:eastAsia="ru-RU"/>
        </w:rPr>
        <w:t>9. Договор составлен в 2 экземплярах: один экземпляр хранится в Учреждении в личном деле ребёнка, другой – у Родителя (законного представителя).</w:t>
      </w:r>
    </w:p>
    <w:p w:rsidR="006010A8" w:rsidRPr="00130D41" w:rsidRDefault="006010A8" w:rsidP="006D041F">
      <w:pPr>
        <w:spacing w:line="240" w:lineRule="auto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010A8" w:rsidRPr="00130D41" w:rsidRDefault="006010A8" w:rsidP="006D041F">
      <w:pPr>
        <w:spacing w:line="240" w:lineRule="auto"/>
        <w:rPr>
          <w:sz w:val="24"/>
          <w:szCs w:val="24"/>
          <w:lang w:eastAsia="ru-RU"/>
        </w:rPr>
      </w:pPr>
      <w:r w:rsidRPr="00130D41">
        <w:rPr>
          <w:b/>
          <w:bCs/>
          <w:sz w:val="24"/>
          <w:szCs w:val="24"/>
          <w:bdr w:val="none" w:sz="0" w:space="0" w:color="auto" w:frame="1"/>
          <w:lang w:eastAsia="ru-RU"/>
        </w:rPr>
        <w:t>Стороны, подписавшие договор:</w:t>
      </w:r>
    </w:p>
    <w:p w:rsidR="006010A8" w:rsidRPr="00130D41" w:rsidRDefault="006010A8" w:rsidP="006D041F">
      <w:pPr>
        <w:spacing w:line="240" w:lineRule="auto"/>
        <w:jc w:val="both"/>
        <w:rPr>
          <w:sz w:val="24"/>
          <w:szCs w:val="24"/>
          <w:lang w:eastAsia="ru-RU"/>
        </w:rPr>
      </w:pPr>
      <w:r w:rsidRPr="00130D41">
        <w:rPr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6010A8" w:rsidRPr="00130D41" w:rsidTr="00A10C59">
        <w:tc>
          <w:tcPr>
            <w:tcW w:w="4928" w:type="dxa"/>
          </w:tcPr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0"/>
                <w:szCs w:val="20"/>
                <w:lang w:eastAsia="ru-RU"/>
              </w:rPr>
            </w:pPr>
            <w:r w:rsidRPr="00130D41">
              <w:rPr>
                <w:b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819" w:type="dxa"/>
          </w:tcPr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130D41">
              <w:rPr>
                <w:b/>
                <w:sz w:val="24"/>
                <w:szCs w:val="24"/>
                <w:lang w:eastAsia="ru-RU"/>
              </w:rPr>
              <w:t>родитель</w:t>
            </w:r>
          </w:p>
        </w:tc>
      </w:tr>
      <w:tr w:rsidR="006010A8" w:rsidRPr="00130D41" w:rsidTr="00A10C59">
        <w:tc>
          <w:tcPr>
            <w:tcW w:w="4928" w:type="dxa"/>
          </w:tcPr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МКОУ  «Кураковская ООШ»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Юридический адрес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 xml:space="preserve">652289 РФ, Кемеровская область,  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 xml:space="preserve">    Чебулинский район,  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д. Кураково ,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 xml:space="preserve">ул.Юбилейная ,50   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16"/>
                <w:szCs w:val="16"/>
                <w:lang w:eastAsia="ru-RU"/>
              </w:rPr>
            </w:pPr>
            <w:r w:rsidRPr="00130D41">
              <w:rPr>
                <w:sz w:val="16"/>
                <w:szCs w:val="16"/>
                <w:lang w:eastAsia="ru-RU"/>
              </w:rPr>
              <w:t>Подпись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Ф.И.О полностью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Паспортные данные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место жительства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130D41">
              <w:rPr>
                <w:sz w:val="24"/>
                <w:szCs w:val="24"/>
                <w:lang w:eastAsia="ru-RU"/>
              </w:rPr>
              <w:t>_____________________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sz w:val="16"/>
                <w:szCs w:val="16"/>
                <w:lang w:eastAsia="ru-RU"/>
              </w:rPr>
            </w:pPr>
            <w:r w:rsidRPr="00130D41">
              <w:rPr>
                <w:sz w:val="16"/>
                <w:szCs w:val="16"/>
                <w:lang w:eastAsia="ru-RU"/>
              </w:rPr>
              <w:t>Подпись</w:t>
            </w:r>
          </w:p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  <w:p w:rsidR="006010A8" w:rsidRPr="00130D41" w:rsidRDefault="006010A8" w:rsidP="00A10C59">
            <w:pPr>
              <w:spacing w:line="240" w:lineRule="auto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010A8" w:rsidRPr="00130D41" w:rsidRDefault="006010A8" w:rsidP="006D041F">
      <w:pPr>
        <w:jc w:val="both"/>
      </w:pPr>
    </w:p>
    <w:p w:rsidR="006010A8" w:rsidRPr="00130D41" w:rsidRDefault="006010A8" w:rsidP="006D041F">
      <w:pPr>
        <w:jc w:val="both"/>
      </w:pPr>
    </w:p>
    <w:sectPr w:rsidR="006010A8" w:rsidRPr="00130D41" w:rsidSect="000573B5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41F"/>
    <w:rsid w:val="000573B5"/>
    <w:rsid w:val="00130D41"/>
    <w:rsid w:val="001D4C12"/>
    <w:rsid w:val="00206583"/>
    <w:rsid w:val="004A08B6"/>
    <w:rsid w:val="006010A8"/>
    <w:rsid w:val="00624551"/>
    <w:rsid w:val="00647315"/>
    <w:rsid w:val="006D041F"/>
    <w:rsid w:val="008E5EA4"/>
    <w:rsid w:val="00A10B49"/>
    <w:rsid w:val="00A10C59"/>
    <w:rsid w:val="00A600FD"/>
    <w:rsid w:val="00CA24E0"/>
    <w:rsid w:val="00D31B02"/>
    <w:rsid w:val="00D812A1"/>
    <w:rsid w:val="00E26511"/>
    <w:rsid w:val="00F82C1C"/>
    <w:rsid w:val="00FA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1F"/>
    <w:pPr>
      <w:spacing w:line="360" w:lineRule="auto"/>
      <w:ind w:firstLine="454"/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_основной"/>
    <w:basedOn w:val="Normal"/>
    <w:link w:val="a0"/>
    <w:uiPriority w:val="99"/>
    <w:rsid w:val="006D041F"/>
    <w:pPr>
      <w:widowControl w:val="0"/>
      <w:autoSpaceDE w:val="0"/>
      <w:autoSpaceDN w:val="0"/>
      <w:adjustRightInd w:val="0"/>
      <w:jc w:val="both"/>
    </w:pPr>
    <w:rPr>
      <w:rFonts w:eastAsia="Times New Roman" w:cs="Arial"/>
      <w:szCs w:val="20"/>
      <w:lang w:eastAsia="ru-RU"/>
    </w:rPr>
  </w:style>
  <w:style w:type="character" w:customStyle="1" w:styleId="a0">
    <w:name w:val="А_основной Знак"/>
    <w:basedOn w:val="DefaultParagraphFont"/>
    <w:link w:val="a"/>
    <w:uiPriority w:val="99"/>
    <w:locked/>
    <w:rsid w:val="006D041F"/>
    <w:rPr>
      <w:rFonts w:ascii="Times New Roman" w:hAnsi="Times New Roman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D041F"/>
    <w:pPr>
      <w:spacing w:line="360" w:lineRule="auto"/>
      <w:ind w:firstLine="454"/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65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1278</Words>
  <Characters>7291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6</cp:revision>
  <cp:lastPrinted>2015-02-10T02:55:00Z</cp:lastPrinted>
  <dcterms:created xsi:type="dcterms:W3CDTF">2014-10-16T05:46:00Z</dcterms:created>
  <dcterms:modified xsi:type="dcterms:W3CDTF">2015-02-10T02:55:00Z</dcterms:modified>
</cp:coreProperties>
</file>