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33" w:rsidRPr="00EE05B8" w:rsidRDefault="007A3B33" w:rsidP="007A3B33">
      <w:pPr>
        <w:rPr>
          <w:rFonts w:ascii="Times New Roman" w:hAnsi="Times New Roman" w:cs="Times New Roman"/>
          <w:sz w:val="28"/>
          <w:szCs w:val="28"/>
        </w:rPr>
      </w:pPr>
      <w:r w:rsidRPr="00EE05B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45589" w:rsidRPr="007A3B33" w:rsidRDefault="00582744" w:rsidP="009B4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744">
        <w:rPr>
          <w:rFonts w:ascii="Times New Roman" w:hAnsi="Times New Roman" w:cs="Times New Roman"/>
          <w:sz w:val="28"/>
          <w:szCs w:val="28"/>
        </w:rPr>
        <w:t xml:space="preserve">Работая по теме самообразования </w:t>
      </w:r>
      <w:r>
        <w:rPr>
          <w:rFonts w:ascii="Times New Roman" w:hAnsi="Times New Roman" w:cs="Times New Roman"/>
          <w:sz w:val="28"/>
          <w:szCs w:val="28"/>
        </w:rPr>
        <w:t>«Лого-математические игры как средство развития мышления» я поняла, что о</w:t>
      </w:r>
      <w:r w:rsidR="007A3B33" w:rsidRPr="006432DA">
        <w:rPr>
          <w:rFonts w:ascii="Times New Roman" w:hAnsi="Times New Roman" w:cs="Times New Roman"/>
          <w:sz w:val="28"/>
          <w:szCs w:val="28"/>
        </w:rPr>
        <w:t xml:space="preserve">дним из условий качественного усвоения математических представлений является внимание, сосредоточенность, познавательная активность детей. А развитие произвольности процессов обусловлено интересом ребенка к деятельности, поэтому очень важно вызвать и поддерживать у дошкольника на протяжении всей непосредственно образовательной деятельности интерес к овладению знаниями. </w:t>
      </w:r>
      <w:r w:rsidR="007A3B33" w:rsidRPr="0064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 очень часто я на своих занятиях применяю  прием обеспечения эмоциональности (это либо встреча с журналистом, или сказочным героем, который все проспал и ничему не научился),   интерес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ивизирует мышление детей</w:t>
      </w:r>
      <w:r w:rsidR="007A3B33" w:rsidRPr="0064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работы над данной темой разработала серию конспектов</w:t>
      </w:r>
      <w:r w:rsidR="00A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формированию математических представлений .</w:t>
      </w:r>
      <w:r w:rsidR="007A3B33" w:rsidRPr="0064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таких для </w:t>
      </w:r>
      <w:r w:rsidR="007A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к школе группе « Как  помочь</w:t>
      </w:r>
      <w:r w:rsidR="007A3B33" w:rsidRPr="0064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Буратино</w:t>
      </w:r>
      <w:r w:rsidR="007A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A3B33" w:rsidRPr="0064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A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589" w:rsidRPr="009C7A6F" w:rsidRDefault="00A83C76" w:rsidP="009B4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которого является развитие логического мышления</w:t>
      </w:r>
      <w:r w:rsidR="009B47E9">
        <w:rPr>
          <w:rFonts w:ascii="Times New Roman" w:eastAsia="Times New Roman" w:hAnsi="Times New Roman" w:cs="Times New Roman"/>
          <w:sz w:val="28"/>
          <w:szCs w:val="28"/>
          <w:lang w:eastAsia="ru-RU"/>
        </w:rPr>
        <w:t>; з</w:t>
      </w:r>
      <w:r w:rsidR="00845589"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знание детей о пос</w:t>
      </w:r>
      <w:r w:rsidR="009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ледовательности дней недели; п</w:t>
      </w:r>
      <w:r w:rsidR="00845589"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выделять условие и вопрос задачи, упражнять в реш</w:t>
      </w:r>
      <w:r w:rsidR="009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задач путём сложения и вычитания однозначных чисел;</w:t>
      </w:r>
      <w:r w:rsidR="009B4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</w:t>
      </w:r>
      <w:r w:rsidR="00845589"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знания о составе числа 5 из 2-х </w:t>
      </w:r>
      <w:r w:rsidR="009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меньших чисел; форми</w:t>
      </w:r>
      <w:r w:rsidR="00845589"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навыки ориентировки в окружающем пространств</w:t>
      </w:r>
      <w:r w:rsidR="009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на листе бумаги в клетку;</w:t>
      </w:r>
      <w:r w:rsidR="009B4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</w:t>
      </w:r>
      <w:r w:rsidR="00845589"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внимательности; в</w:t>
      </w:r>
      <w:r w:rsidR="00845589"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усидчивость, умение слушать.</w:t>
      </w:r>
    </w:p>
    <w:p w:rsidR="00845589" w:rsidRPr="002905EF" w:rsidRDefault="009B47E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 ходе непосредственно-образовательной деятельности использовала</w:t>
      </w:r>
      <w:r w:rsidR="002905EF"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 xml:space="preserve"> следующие методические приемы</w:t>
      </w:r>
      <w:r w:rsid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:</w:t>
      </w:r>
    </w:p>
    <w:p w:rsidR="00845589" w:rsidRPr="002905EF" w:rsidRDefault="002905EF" w:rsidP="002905EF">
      <w:pPr>
        <w:spacing w:after="0" w:line="286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5589" w:rsidRPr="002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Наглядные;</w:t>
      </w:r>
      <w:r w:rsidR="00845589" w:rsidRPr="00290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Словесные (напоминания, указания, вопросы);</w:t>
      </w:r>
      <w:r w:rsidR="00845589" w:rsidRPr="00290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Игровые (сюрпризный момент);</w:t>
      </w:r>
      <w:r w:rsidR="00845589" w:rsidRPr="00290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Поощрение, дифференцированный анализ занятия.</w:t>
      </w:r>
    </w:p>
    <w:p w:rsidR="00845589" w:rsidRPr="002905EF" w:rsidRDefault="002905EF" w:rsidP="002905E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организационного момента применила проблемную ситуацию с участием сказочных героев.</w:t>
      </w:r>
    </w:p>
    <w:p w:rsidR="00845589" w:rsidRPr="002905E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сегодня, когда я пришла в детский сад, то увидела на столе вот эту коробку. Заглянула в неё и нашла письмо. Его написал нам Буратино. Вот оно. Хотите узнать, что в нём?</w:t>
      </w:r>
    </w:p>
    <w:p w:rsidR="00845589" w:rsidRPr="002905E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2905E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845589" w:rsidRPr="002905EF" w:rsidRDefault="0084558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Чтение письма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ребята! Пожалуйста, помогите мне! Злой кот Базилио и лиса Алиса закрыли меня в комнате и 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</w:t>
      </w:r>
      <w:r w:rsidRPr="009C7A6F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: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что, ребята? Поможем Буратино?</w:t>
      </w:r>
    </w:p>
    <w:p w:rsidR="00845589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  <w:r w:rsidRPr="002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2905EF" w:rsidRPr="002905EF" w:rsidRDefault="002905EF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энтузиазмом приходят на помощь,но в старшем возрасте усложняю поиском если не схемы то конвертом с заданием. Данный прием способствует сохранению интереса и активности детей на протяжении всего занятия.</w:t>
      </w:r>
    </w:p>
    <w:p w:rsidR="00845589" w:rsidRPr="002905E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lastRenderedPageBreak/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Саша, принеси, пожалуйста, конверт под номером 1. (ребёнок приносит конверт; воспитатель достаёт из конверта листок с заданием и читает его) </w:t>
      </w:r>
    </w:p>
    <w:p w:rsidR="00845589" w:rsidRPr="002905EF" w:rsidRDefault="0084558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2905E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Задание №1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называется «Не зевай, быстро на вопросы отвечай!»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всего дней в неделе?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день идёт после четверга?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день идёт перед средой?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называется пятый день недели?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 какие дни недели мы говорим «рабочие дни»?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называются «выходные» дни недели?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геометрическая фигура? Да, это круг. Давайте посмотрим, есть ли в конверте с геометрической фигурой – круг. Света, принеси, пожалуйста, конверт с геометрической фигурой – круг. (ребёнок приносит конверт; воспитатель достаёт из конверта листок с заданием и читает его).</w:t>
      </w:r>
    </w:p>
    <w:p w:rsidR="00845589" w:rsidRPr="009A5688" w:rsidRDefault="0084558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Задание № 2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идёте правильной дорогой. Если вы правильно выполните задание, то в конце найдёте подсказку». (дети выполняют задание) Смотрите приложение 1.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число, которое вы открыли последним, это номер следующего задания. Задание в конверте с геометрической фигурой, у которой количество углов равно числу, которое было открыто последним.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было открыто последним?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</w:t>
      </w:r>
      <w:r w:rsidRPr="009C7A6F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: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3.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геометрическая фигура имеет 3 угла?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3 угла у треугольника. (ребёнок приносит конверт; воспитатель достаёт из конверта листок с заданием и читает его.)</w:t>
      </w:r>
    </w:p>
    <w:p w:rsidR="00845589" w:rsidRPr="009A5688" w:rsidRDefault="0084558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Задание № 3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 и решите задачи.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пожалуйста, сколько частей в задаче?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их.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условие. 2 – вопрос.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Сейчас вы послушаете задачу, а потом ответите на мои вопросы. «На ветке сидели 2 воробья. Прилетели и сели рядом ещё 2 синицы. Сколько птиц сидит на ветке?»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- 1-й вопрос. Есть ли в этой задаче условие? (Да). Назовите его. - 2-й вопрос. Есть ли в этой задаче вопрос? (Да). Назовите его.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</w:t>
      </w:r>
      <w:r w:rsidRPr="009C7A6F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решите эту задачу, и ответ покажите на числовом веере.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Задача № 2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ветке висели 4 яблока, 2 яблока сорвали. Сколько яблок осталось висеть на ветке? (2)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Задача № 3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большом диване в ряд Куклы Танины сидят: 2 матрёшки, Буратино, И весёлый Чиполлино. Помогите Танюшке Сосчитать игрушки. (3)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Задача № 4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дворе гулял павлин, Подошёл ещё один, 2 павлина за кустами. Сколько их? Считайте сами!» (4)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запомнили ответ последней задачи?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9A56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квадрат.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мы откроем конверт, на котором изображён квадрат, нам нужно укрепить свой организм. А что укрепляет организм?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проведём небольшую гимнастику и превратимся на время в Буратино.</w:t>
      </w:r>
    </w:p>
    <w:p w:rsidR="00845589" w:rsidRPr="009A5688" w:rsidRDefault="0084558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Физминутка «Буратино»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(встать на носочки, поднять руки вверх-потянуться, вернуться в исходное положение)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нагнулся, разогнулся,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на поясе, ноги на ширине ступни, выполнить наклон вперёд. Выпрямиться)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развёл,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(развести руки в стороны)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нашёл,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(повороты головы: влево, прямо, вправо, прямо)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(опустить руки вниз)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 носочки встать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(встать на носочки, поднять руки на уровне груди, вытянуть руки перед собой)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руками помахать.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(махи руками)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откроем конверт, на котом изображён квадрат. (воспитатель открывает конверт, достаёт задание).</w:t>
      </w:r>
    </w:p>
    <w:p w:rsidR="00845589" w:rsidRPr="009A5688" w:rsidRDefault="0084558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Задание № 4 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какой красивый домик! Только вот квартиры не пронумерованы. Вам нужно их пронумеровать. Подсказка: сумма номеров квартир должна быть равна номеру дома (см. приложение № 2).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Подвиньте к себе домики и карандаши. Пронумеруйте квартиры. (дети выполняют письменное задание). Все спра</w:t>
      </w:r>
      <w:r w:rsidR="009A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вились? Давайте проверим. Даша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 расскажи, как ты пронумеровала кварт</w:t>
      </w:r>
      <w:r w:rsidR="009A5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иры. (Даша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рассказывает, как она выполнила задание, все проверяют свои работы). Молодцы, ребята! Осталось всего 2 конверта. Какой же из них следующий? Где же может быть подсказка? Ничего необычного вы в группе не замечаете?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окне большой зелёный прямоугольник.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посмотрим, не подсказка ли это.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берёт прямоугольник и читает напечатанный на нём текст) «Следующее задание в конверте с изображением прямоугольника».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9A5688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Глеб</w:t>
      </w:r>
      <w:r w:rsidR="00845589"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принеси нужный конверт.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приносит конверт, воспитатель читает задание)</w:t>
      </w:r>
    </w:p>
    <w:p w:rsidR="00845589" w:rsidRPr="009A5688" w:rsidRDefault="0084558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Задание № 5 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«Найдите в группе необычного мальчика. Он находится слева от аквариума, за белым медведем (белый медведь- игрушка)».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9A5688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Юля</w:t>
      </w:r>
      <w:r w:rsidR="00845589"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посмотри, кто там спрятался.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подходит к указанному месту, достаёт нарисованное и с помощью геометрических фигур, изображение мальчика и приносит воспитателю). См. приложение № 3.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правда необычный мальчик. Из чего же он состоит?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геометрических фигур.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их.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Круги,</w:t>
      </w: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прямоугольники, квадраты, треугольники.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сосчитайте и покажите на числовом веере: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КРУГОВ понадобилось для изображения мальчика? (6)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ПРЯМОУГОЛЬНИКОВ (4)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Сколько КВАДРАТОВ (3)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ТРЕУГОЛЬНИКОВ (7)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(раздаётся стук в дверь, в группу вносится конверт)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нам? Спасибо. А от кого оно? - Это письмо от лисы Алисы и кота Базилио. Нужно срочно его прочитать.</w:t>
      </w:r>
    </w:p>
    <w:p w:rsidR="00845589" w:rsidRPr="009A5688" w:rsidRDefault="00845589" w:rsidP="009C7A6F">
      <w:pPr>
        <w:spacing w:after="0" w:line="286" w:lineRule="atLeast"/>
        <w:outlineLvl w:val="2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Чтение письма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устали ждать, поэтому решили вернуть вам Буратино вместе с золотым ключиком. Но у нас есть одно условие. Вот оно: нарисуйте нам подарки. Рисовать вы </w:t>
      </w:r>
      <w:r w:rsidRPr="009A5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 клеточкам. Вот подсказка».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есть план. Давайте не будем терять время. Подвиньте тетради, поставьте карандаш на красную точку. 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получилось?</w:t>
      </w:r>
    </w:p>
    <w:p w:rsidR="00845589" w:rsidRPr="009A5688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Дети: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Ключик.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88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Воспитатель</w:t>
      </w:r>
      <w:r w:rsidRPr="009C7A6F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:</w:t>
      </w:r>
    </w:p>
    <w:p w:rsidR="00845589" w:rsidRPr="009C7A6F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оправим все ваши ключики лисе и коту. Пусть они помогут освободить Буратино. (работы собираются и выносятся за пределы группы). Подводится итог занятия, во время которого «почтальон» (другой воспитатель) вносит в группу письмо – ответ.</w:t>
      </w:r>
    </w:p>
    <w:p w:rsidR="00845589" w:rsidRDefault="00845589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«Ребята! Большое вам спасибо. Кот Базилио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9A5688" w:rsidRPr="009C7A6F" w:rsidRDefault="009A5688" w:rsidP="009C7A6F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благодарности от сказочных героев самая лучшая похвала для детей.</w:t>
      </w:r>
    </w:p>
    <w:p w:rsidR="00746C6D" w:rsidRPr="009C7A6F" w:rsidRDefault="00746C6D" w:rsidP="009C7A6F">
      <w:pPr>
        <w:rPr>
          <w:rFonts w:ascii="Times New Roman" w:hAnsi="Times New Roman" w:cs="Times New Roman"/>
          <w:sz w:val="28"/>
          <w:szCs w:val="28"/>
        </w:rPr>
      </w:pPr>
    </w:p>
    <w:sectPr w:rsidR="00746C6D" w:rsidRPr="009C7A6F" w:rsidSect="009C7A6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35" w:rsidRDefault="00520D35" w:rsidP="009C7A6F">
      <w:pPr>
        <w:spacing w:after="0" w:line="240" w:lineRule="auto"/>
      </w:pPr>
      <w:r>
        <w:separator/>
      </w:r>
    </w:p>
  </w:endnote>
  <w:endnote w:type="continuationSeparator" w:id="1">
    <w:p w:rsidR="00520D35" w:rsidRDefault="00520D35" w:rsidP="009C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927"/>
      <w:docPartObj>
        <w:docPartGallery w:val="Page Numbers (Bottom of Page)"/>
        <w:docPartUnique/>
      </w:docPartObj>
    </w:sdtPr>
    <w:sdtContent>
      <w:p w:rsidR="002905EF" w:rsidRDefault="002905EF">
        <w:pPr>
          <w:pStyle w:val="a6"/>
          <w:jc w:val="center"/>
        </w:pPr>
        <w:fldSimple w:instr=" PAGE   \* MERGEFORMAT ">
          <w:r w:rsidR="00EE05B8">
            <w:rPr>
              <w:noProof/>
            </w:rPr>
            <w:t>1</w:t>
          </w:r>
        </w:fldSimple>
      </w:p>
    </w:sdtContent>
  </w:sdt>
  <w:p w:rsidR="002905EF" w:rsidRDefault="002905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35" w:rsidRDefault="00520D35" w:rsidP="009C7A6F">
      <w:pPr>
        <w:spacing w:after="0" w:line="240" w:lineRule="auto"/>
      </w:pPr>
      <w:r>
        <w:separator/>
      </w:r>
    </w:p>
  </w:footnote>
  <w:footnote w:type="continuationSeparator" w:id="1">
    <w:p w:rsidR="00520D35" w:rsidRDefault="00520D35" w:rsidP="009C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27F"/>
    <w:multiLevelType w:val="hybridMultilevel"/>
    <w:tmpl w:val="3946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89"/>
    <w:rsid w:val="000672AE"/>
    <w:rsid w:val="001C06B8"/>
    <w:rsid w:val="002905EF"/>
    <w:rsid w:val="00520D35"/>
    <w:rsid w:val="00571BE5"/>
    <w:rsid w:val="00582744"/>
    <w:rsid w:val="005E166B"/>
    <w:rsid w:val="00746C6D"/>
    <w:rsid w:val="007A3B33"/>
    <w:rsid w:val="008153D9"/>
    <w:rsid w:val="008155F2"/>
    <w:rsid w:val="00845589"/>
    <w:rsid w:val="00943692"/>
    <w:rsid w:val="009A5688"/>
    <w:rsid w:val="009B47E9"/>
    <w:rsid w:val="009C7A6F"/>
    <w:rsid w:val="00A83C76"/>
    <w:rsid w:val="00B05047"/>
    <w:rsid w:val="00C73192"/>
    <w:rsid w:val="00D14F23"/>
    <w:rsid w:val="00E85ED0"/>
    <w:rsid w:val="00E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D"/>
  </w:style>
  <w:style w:type="paragraph" w:styleId="2">
    <w:name w:val="heading 2"/>
    <w:basedOn w:val="a"/>
    <w:link w:val="20"/>
    <w:uiPriority w:val="9"/>
    <w:qFormat/>
    <w:rsid w:val="00845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5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5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C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7A6F"/>
  </w:style>
  <w:style w:type="paragraph" w:styleId="a6">
    <w:name w:val="footer"/>
    <w:basedOn w:val="a"/>
    <w:link w:val="a7"/>
    <w:uiPriority w:val="99"/>
    <w:unhideWhenUsed/>
    <w:rsid w:val="009C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6F"/>
  </w:style>
  <w:style w:type="paragraph" w:styleId="a8">
    <w:name w:val="List Paragraph"/>
    <w:basedOn w:val="a"/>
    <w:uiPriority w:val="34"/>
    <w:qFormat/>
    <w:rsid w:val="0029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WinDoZa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2014-10-08T18:03:00Z</dcterms:created>
  <dcterms:modified xsi:type="dcterms:W3CDTF">2014-11-21T09:45:00Z</dcterms:modified>
</cp:coreProperties>
</file>