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E7" w:rsidRPr="003C6F36" w:rsidRDefault="003C6F36" w:rsidP="003C6F36">
      <w:pPr>
        <w:jc w:val="right"/>
        <w:rPr>
          <w:i/>
        </w:rPr>
      </w:pPr>
      <w:r w:rsidRPr="003C6F36">
        <w:rPr>
          <w:i/>
        </w:rPr>
        <w:t>Баженова Ксения Аркадьевна</w:t>
      </w:r>
      <w:r w:rsidR="00664DE7" w:rsidRPr="003C6F36">
        <w:rPr>
          <w:i/>
        </w:rPr>
        <w:t>,</w:t>
      </w:r>
    </w:p>
    <w:p w:rsidR="00664DE7" w:rsidRPr="003C6F36" w:rsidRDefault="00664DE7" w:rsidP="003C6F36">
      <w:pPr>
        <w:jc w:val="right"/>
        <w:rPr>
          <w:i/>
        </w:rPr>
      </w:pPr>
      <w:r w:rsidRPr="003C6F36">
        <w:rPr>
          <w:i/>
        </w:rPr>
        <w:t xml:space="preserve"> </w:t>
      </w:r>
      <w:proofErr w:type="gramStart"/>
      <w:r w:rsidRPr="003C6F36">
        <w:rPr>
          <w:i/>
        </w:rPr>
        <w:t>педагог</w:t>
      </w:r>
      <w:proofErr w:type="gramEnd"/>
      <w:r w:rsidRPr="003C6F36">
        <w:rPr>
          <w:i/>
        </w:rPr>
        <w:t xml:space="preserve"> дополнительного образования МАОУ ДОД «ФЦДО» </w:t>
      </w:r>
    </w:p>
    <w:p w:rsidR="00960750" w:rsidRPr="00546323" w:rsidRDefault="003623C3" w:rsidP="003C6F36">
      <w:pPr>
        <w:jc w:val="center"/>
        <w:rPr>
          <w:b/>
        </w:rPr>
      </w:pPr>
      <w:r>
        <w:rPr>
          <w:b/>
        </w:rPr>
        <w:t xml:space="preserve">Проектная деятельность </w:t>
      </w:r>
      <w:r w:rsidR="00D05CF2">
        <w:rPr>
          <w:b/>
        </w:rPr>
        <w:t>обучающихся</w:t>
      </w:r>
      <w:r w:rsidR="00546323" w:rsidRPr="00546323">
        <w:rPr>
          <w:b/>
        </w:rPr>
        <w:t xml:space="preserve"> </w:t>
      </w:r>
      <w:r w:rsidR="003C6F36">
        <w:rPr>
          <w:b/>
        </w:rPr>
        <w:t>в рамках научно-практической лаборатории «Экология. Здоровье. Югра»</w:t>
      </w:r>
    </w:p>
    <w:p w:rsidR="003C6F36" w:rsidRDefault="003C6F36" w:rsidP="003C6F36">
      <w:pPr>
        <w:rPr>
          <w:rFonts w:eastAsia="Times New Roman"/>
        </w:rPr>
      </w:pPr>
    </w:p>
    <w:p w:rsidR="003C6F36" w:rsidRDefault="003C6F36" w:rsidP="003C6F36">
      <w:pPr>
        <w:rPr>
          <w:rFonts w:eastAsia="Times New Roman"/>
        </w:rPr>
      </w:pPr>
    </w:p>
    <w:p w:rsidR="003C6F36" w:rsidRPr="003C6F36" w:rsidRDefault="003C6F36" w:rsidP="003C6F36">
      <w:pPr>
        <w:jc w:val="right"/>
        <w:rPr>
          <w:rFonts w:eastAsia="Times New Roman"/>
          <w:i/>
        </w:rPr>
      </w:pPr>
      <w:r w:rsidRPr="003C6F36">
        <w:rPr>
          <w:rFonts w:eastAsia="Times New Roman"/>
          <w:i/>
        </w:rPr>
        <w:t xml:space="preserve">Расскажи мне — и я </w:t>
      </w:r>
      <w:r w:rsidR="00922C83" w:rsidRPr="003C6F36">
        <w:rPr>
          <w:rFonts w:eastAsia="Times New Roman"/>
          <w:i/>
        </w:rPr>
        <w:t>забуду.</w:t>
      </w:r>
    </w:p>
    <w:p w:rsidR="003C6F36" w:rsidRPr="003C6F36" w:rsidRDefault="00922C83" w:rsidP="003C6F36">
      <w:pPr>
        <w:jc w:val="right"/>
        <w:rPr>
          <w:rFonts w:eastAsia="Times New Roman"/>
          <w:i/>
        </w:rPr>
      </w:pPr>
      <w:r w:rsidRPr="003C6F36">
        <w:rPr>
          <w:rFonts w:eastAsia="Times New Roman"/>
          <w:i/>
        </w:rPr>
        <w:t>Покажи мне — и я запомню.</w:t>
      </w:r>
    </w:p>
    <w:p w:rsidR="003C6F36" w:rsidRPr="003C6F36" w:rsidRDefault="00922C83" w:rsidP="003C6F36">
      <w:pPr>
        <w:jc w:val="right"/>
        <w:rPr>
          <w:rFonts w:eastAsia="Times New Roman"/>
          <w:i/>
        </w:rPr>
      </w:pPr>
      <w:r w:rsidRPr="003C6F36">
        <w:rPr>
          <w:rFonts w:eastAsia="Times New Roman"/>
          <w:i/>
        </w:rPr>
        <w:t>Дай мне действовать самому — и я научусь.</w:t>
      </w:r>
    </w:p>
    <w:p w:rsidR="003C6F36" w:rsidRPr="003C6F36" w:rsidRDefault="00922C83" w:rsidP="003C6F36">
      <w:pPr>
        <w:jc w:val="right"/>
        <w:rPr>
          <w:rFonts w:eastAsia="Times New Roman"/>
          <w:b/>
          <w:i/>
        </w:rPr>
      </w:pPr>
      <w:r w:rsidRPr="003C6F36">
        <w:rPr>
          <w:rFonts w:eastAsia="Times New Roman"/>
          <w:b/>
          <w:i/>
        </w:rPr>
        <w:t>Китайская мудрость</w:t>
      </w:r>
    </w:p>
    <w:p w:rsidR="003C6F36" w:rsidRDefault="003C6F36" w:rsidP="003C6F36">
      <w:pPr>
        <w:rPr>
          <w:rFonts w:eastAsia="Times New Roman"/>
        </w:rPr>
      </w:pPr>
      <w:bookmarkStart w:id="0" w:name="_GoBack"/>
      <w:bookmarkEnd w:id="0"/>
    </w:p>
    <w:p w:rsidR="00084BBC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 xml:space="preserve">Что такое </w:t>
      </w:r>
      <w:r w:rsidRPr="003623C3">
        <w:rPr>
          <w:rFonts w:eastAsia="Times New Roman"/>
        </w:rPr>
        <w:t>проект?</w:t>
      </w:r>
    </w:p>
    <w:p w:rsidR="0088537E" w:rsidRPr="003623C3" w:rsidRDefault="00922C83" w:rsidP="003C6F36">
      <w:pPr>
        <w:ind w:firstLine="708"/>
        <w:rPr>
          <w:rFonts w:eastAsia="Times New Roman"/>
        </w:rPr>
      </w:pPr>
      <w:proofErr w:type="spellStart"/>
      <w:r w:rsidRPr="003623C3">
        <w:rPr>
          <w:rFonts w:eastAsia="Times New Roman"/>
        </w:rPr>
        <w:t>Прое́кт</w:t>
      </w:r>
      <w:proofErr w:type="spellEnd"/>
      <w:r w:rsidRPr="003623C3">
        <w:rPr>
          <w:rFonts w:eastAsia="Times New Roman"/>
        </w:rPr>
        <w:t xml:space="preserve"> </w:t>
      </w:r>
      <w:r w:rsidRPr="003623C3">
        <w:rPr>
          <w:rFonts w:eastAsia="Times New Roman"/>
        </w:rPr>
        <w:t xml:space="preserve">— это уникальная деятельность, имеющая начало и конец во времени, направленная на достижение заранее </w:t>
      </w:r>
      <w:r w:rsidRPr="003C6F36">
        <w:rPr>
          <w:rFonts w:eastAsia="Times New Roman"/>
        </w:rPr>
        <w:t xml:space="preserve">определённого </w:t>
      </w:r>
      <w:hyperlink r:id="rId5" w:tooltip="Результат" w:history="1">
        <w:r w:rsidRPr="003C6F36">
          <w:rPr>
            <w:rStyle w:val="a6"/>
            <w:rFonts w:eastAsia="Times New Roman" w:cs="Times New Roman"/>
            <w:color w:val="auto"/>
            <w:szCs w:val="24"/>
            <w:u w:val="none"/>
          </w:rPr>
          <w:t>результата</w:t>
        </w:r>
      </w:hyperlink>
      <w:r w:rsidRPr="003C6F36">
        <w:rPr>
          <w:rFonts w:eastAsia="Times New Roman"/>
        </w:rPr>
        <w:t xml:space="preserve">, создание определённого, уникального </w:t>
      </w:r>
      <w:hyperlink r:id="rId6" w:tooltip="Продукт" w:history="1">
        <w:r w:rsidRPr="003C6F36">
          <w:rPr>
            <w:rStyle w:val="a6"/>
            <w:rFonts w:eastAsia="Times New Roman" w:cs="Times New Roman"/>
            <w:color w:val="auto"/>
            <w:szCs w:val="24"/>
            <w:u w:val="none"/>
          </w:rPr>
          <w:t>продукта</w:t>
        </w:r>
      </w:hyperlink>
      <w:r w:rsidRPr="003C6F36">
        <w:rPr>
          <w:rFonts w:eastAsia="Times New Roman"/>
        </w:rPr>
        <w:t xml:space="preserve"> или услуги, при заданных ограничениях по ресурсам и срокам, а также требованиям к качеству и допустимому уро</w:t>
      </w:r>
      <w:r w:rsidRPr="003C6F36">
        <w:rPr>
          <w:rFonts w:eastAsia="Times New Roman"/>
        </w:rPr>
        <w:t>вню</w:t>
      </w:r>
      <w:r w:rsidRPr="003C6F36">
        <w:rPr>
          <w:rFonts w:eastAsia="Times New Roman"/>
        </w:rPr>
        <w:t xml:space="preserve"> </w:t>
      </w:r>
      <w:r w:rsidRPr="003623C3">
        <w:rPr>
          <w:rFonts w:eastAsia="Times New Roman"/>
        </w:rPr>
        <w:t>риска</w:t>
      </w:r>
      <w:r w:rsidRPr="003623C3">
        <w:rPr>
          <w:rFonts w:eastAsia="Times New Roman"/>
        </w:rPr>
        <w:t xml:space="preserve">. </w:t>
      </w:r>
    </w:p>
    <w:p w:rsidR="00910B40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>Метод проектов всегда ориентирован на самостоятельную деятельность учащихся - индивидуальную, парную,</w:t>
      </w:r>
      <w:r w:rsidRPr="003623C3">
        <w:rPr>
          <w:rFonts w:eastAsia="Times New Roman"/>
        </w:rPr>
        <w:t xml:space="preserve"> или</w:t>
      </w:r>
      <w:r w:rsidRPr="003623C3">
        <w:rPr>
          <w:rFonts w:eastAsia="Times New Roman"/>
        </w:rPr>
        <w:t xml:space="preserve"> групповую</w:t>
      </w:r>
      <w:r w:rsidRPr="003623C3">
        <w:rPr>
          <w:rFonts w:eastAsia="Times New Roman"/>
        </w:rPr>
        <w:t>.</w:t>
      </w:r>
    </w:p>
    <w:p w:rsidR="00221B02" w:rsidRPr="003C6F36" w:rsidRDefault="00922C83" w:rsidP="003C6F36">
      <w:pPr>
        <w:jc w:val="right"/>
        <w:rPr>
          <w:rFonts w:eastAsia="Times New Roman"/>
          <w:i/>
        </w:rPr>
      </w:pPr>
      <w:r w:rsidRPr="003C6F36">
        <w:rPr>
          <w:rFonts w:eastAsia="Times New Roman"/>
          <w:i/>
        </w:rPr>
        <w:t xml:space="preserve">“Плохой учитель преподносит истину, </w:t>
      </w:r>
    </w:p>
    <w:p w:rsidR="00221B02" w:rsidRPr="003C6F36" w:rsidRDefault="00922C83" w:rsidP="003C6F36">
      <w:pPr>
        <w:jc w:val="right"/>
        <w:rPr>
          <w:rFonts w:eastAsia="Times New Roman"/>
          <w:i/>
        </w:rPr>
      </w:pPr>
      <w:proofErr w:type="gramStart"/>
      <w:r w:rsidRPr="003C6F36">
        <w:rPr>
          <w:rFonts w:eastAsia="Times New Roman"/>
          <w:i/>
        </w:rPr>
        <w:t>хороший</w:t>
      </w:r>
      <w:proofErr w:type="gramEnd"/>
      <w:r w:rsidRPr="003C6F36">
        <w:rPr>
          <w:rFonts w:eastAsia="Times New Roman"/>
          <w:i/>
        </w:rPr>
        <w:t xml:space="preserve"> – учит её находить”</w:t>
      </w:r>
    </w:p>
    <w:p w:rsidR="00221B02" w:rsidRPr="003C6F36" w:rsidRDefault="00922C83" w:rsidP="003C6F36">
      <w:pPr>
        <w:jc w:val="right"/>
        <w:rPr>
          <w:rFonts w:eastAsia="Times New Roman"/>
          <w:b/>
          <w:i/>
        </w:rPr>
      </w:pPr>
      <w:proofErr w:type="spellStart"/>
      <w:r w:rsidRPr="003C6F36">
        <w:rPr>
          <w:rFonts w:eastAsia="Times New Roman"/>
          <w:b/>
          <w:i/>
        </w:rPr>
        <w:t>Дистервег</w:t>
      </w:r>
      <w:proofErr w:type="spellEnd"/>
    </w:p>
    <w:p w:rsidR="00221B02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 xml:space="preserve">Благодаря проектам обучающиеся Федоровского центра дополнительного образования </w:t>
      </w:r>
      <w:r w:rsidRPr="003623C3">
        <w:rPr>
          <w:rFonts w:eastAsia="Times New Roman"/>
        </w:rPr>
        <w:t>«истины ищут сами».</w:t>
      </w:r>
      <w:r w:rsidRPr="003623C3">
        <w:rPr>
          <w:rFonts w:eastAsia="Times New Roman"/>
        </w:rPr>
        <w:t xml:space="preserve"> </w:t>
      </w:r>
    </w:p>
    <w:p w:rsidR="00221B02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 xml:space="preserve">Как реализуется проектная методика в нашем </w:t>
      </w:r>
      <w:r w:rsidRPr="003623C3">
        <w:rPr>
          <w:rFonts w:eastAsia="Times New Roman"/>
        </w:rPr>
        <w:t>учреждении</w:t>
      </w:r>
      <w:r w:rsidRPr="003623C3">
        <w:rPr>
          <w:rFonts w:eastAsia="Times New Roman"/>
        </w:rPr>
        <w:t>?</w:t>
      </w:r>
    </w:p>
    <w:p w:rsidR="000C2AC6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 xml:space="preserve">В этом году </w:t>
      </w:r>
      <w:r w:rsidRPr="003623C3">
        <w:rPr>
          <w:rFonts w:eastAsia="Times New Roman"/>
        </w:rPr>
        <w:t xml:space="preserve">наш Центр, </w:t>
      </w:r>
      <w:r w:rsidRPr="003623C3">
        <w:rPr>
          <w:rFonts w:eastAsia="Times New Roman"/>
        </w:rPr>
        <w:t xml:space="preserve">обобщив проектную деятельность </w:t>
      </w:r>
      <w:r w:rsidRPr="003623C3">
        <w:rPr>
          <w:rFonts w:eastAsia="Times New Roman"/>
        </w:rPr>
        <w:t>обучающихся</w:t>
      </w:r>
      <w:r w:rsidRPr="003623C3">
        <w:rPr>
          <w:rFonts w:eastAsia="Times New Roman"/>
        </w:rPr>
        <w:t xml:space="preserve"> ФЦДО в экологическом направлении с 2009 года, </w:t>
      </w:r>
      <w:r w:rsidRPr="003623C3">
        <w:rPr>
          <w:rFonts w:eastAsia="Times New Roman"/>
        </w:rPr>
        <w:t xml:space="preserve">подал заявку на участие в конкурсе образовательных учреждений, реализующих экологическое образование с учетом региональных особенностей.  </w:t>
      </w:r>
    </w:p>
    <w:p w:rsidR="00303127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 xml:space="preserve">Многолетний опыт участия </w:t>
      </w:r>
      <w:r w:rsidRPr="003623C3">
        <w:rPr>
          <w:rFonts w:eastAsia="Times New Roman"/>
        </w:rPr>
        <w:t xml:space="preserve">наших воспитанников </w:t>
      </w:r>
      <w:r w:rsidRPr="003623C3">
        <w:rPr>
          <w:rFonts w:eastAsia="Times New Roman"/>
        </w:rPr>
        <w:t>в конференциях, консульта</w:t>
      </w:r>
      <w:r w:rsidRPr="003623C3">
        <w:rPr>
          <w:rFonts w:eastAsia="Times New Roman"/>
        </w:rPr>
        <w:t xml:space="preserve">ции со специалистами, учёными </w:t>
      </w:r>
      <w:proofErr w:type="spellStart"/>
      <w:r w:rsidRPr="003623C3">
        <w:rPr>
          <w:rFonts w:eastAsia="Times New Roman"/>
        </w:rPr>
        <w:t>Сургутского</w:t>
      </w:r>
      <w:proofErr w:type="spellEnd"/>
      <w:r w:rsidRPr="003623C3">
        <w:rPr>
          <w:rFonts w:eastAsia="Times New Roman"/>
        </w:rPr>
        <w:t xml:space="preserve"> государственного педагогического университета</w:t>
      </w:r>
      <w:r w:rsidRPr="003623C3">
        <w:rPr>
          <w:rFonts w:eastAsia="Times New Roman"/>
        </w:rPr>
        <w:t xml:space="preserve"> в научно-исследовательской деятельности объективно ведёт к повышению научного уровня работ, преемственности образовательного уровня и как результат ежегодные </w:t>
      </w:r>
      <w:proofErr w:type="gramStart"/>
      <w:r w:rsidRPr="003623C3">
        <w:rPr>
          <w:rFonts w:eastAsia="Times New Roman"/>
        </w:rPr>
        <w:t>победы  шк</w:t>
      </w:r>
      <w:r w:rsidRPr="003623C3">
        <w:rPr>
          <w:rFonts w:eastAsia="Times New Roman"/>
        </w:rPr>
        <w:t>ольников</w:t>
      </w:r>
      <w:proofErr w:type="gramEnd"/>
      <w:r w:rsidRPr="003623C3">
        <w:rPr>
          <w:rFonts w:eastAsia="Times New Roman"/>
        </w:rPr>
        <w:t>.</w:t>
      </w:r>
      <w:r w:rsidRPr="003623C3">
        <w:rPr>
          <w:rFonts w:eastAsia="Times New Roman"/>
        </w:rPr>
        <w:t xml:space="preserve"> </w:t>
      </w:r>
    </w:p>
    <w:p w:rsidR="000C2AC6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 xml:space="preserve">Учитывая высокую результативность </w:t>
      </w:r>
      <w:r w:rsidRPr="003623C3">
        <w:rPr>
          <w:rFonts w:eastAsia="Times New Roman"/>
        </w:rPr>
        <w:t>проектной деятельности учащихся</w:t>
      </w:r>
      <w:r w:rsidRPr="003623C3">
        <w:rPr>
          <w:rFonts w:eastAsia="Times New Roman"/>
        </w:rPr>
        <w:t xml:space="preserve">, коллектив центра предполагает выполнение научно-исследовательских и опытных проектов на новом </w:t>
      </w:r>
      <w:r w:rsidRPr="003623C3">
        <w:rPr>
          <w:rFonts w:eastAsia="Times New Roman"/>
        </w:rPr>
        <w:lastRenderedPageBreak/>
        <w:t>качественном уровне с учётом региональных особенностей.</w:t>
      </w:r>
      <w:r w:rsidRPr="003623C3">
        <w:rPr>
          <w:rFonts w:eastAsia="Times New Roman"/>
        </w:rPr>
        <w:t xml:space="preserve"> Для этого реализуется проект </w:t>
      </w:r>
      <w:r w:rsidRPr="003623C3">
        <w:rPr>
          <w:rFonts w:eastAsia="Times New Roman"/>
        </w:rPr>
        <w:t xml:space="preserve">«Создание научно-практической </w:t>
      </w:r>
      <w:proofErr w:type="gramStart"/>
      <w:r w:rsidRPr="003623C3">
        <w:rPr>
          <w:rFonts w:eastAsia="Times New Roman"/>
        </w:rPr>
        <w:t>лаборатории  «</w:t>
      </w:r>
      <w:proofErr w:type="gramEnd"/>
      <w:r w:rsidRPr="003623C3">
        <w:rPr>
          <w:rFonts w:eastAsia="Times New Roman"/>
        </w:rPr>
        <w:t>Экология. Здоровье. Югра»</w:t>
      </w:r>
      <w:r w:rsidRPr="003623C3">
        <w:rPr>
          <w:rFonts w:eastAsia="Times New Roman"/>
        </w:rPr>
        <w:t>.</w:t>
      </w:r>
    </w:p>
    <w:p w:rsidR="000C2AC6" w:rsidRPr="003623C3" w:rsidRDefault="003C6F36" w:rsidP="003C6F36">
      <w:pPr>
        <w:ind w:firstLine="708"/>
        <w:rPr>
          <w:rFonts w:eastAsia="Times New Roman"/>
        </w:rPr>
      </w:pPr>
      <w:r>
        <w:rPr>
          <w:rFonts w:eastAsia="Times New Roman"/>
          <w:b/>
        </w:rPr>
        <w:t>Цель проекта: с</w:t>
      </w:r>
      <w:r w:rsidR="00922C83" w:rsidRPr="003623C3">
        <w:rPr>
          <w:rFonts w:eastAsia="Times New Roman"/>
        </w:rPr>
        <w:t>оздание</w:t>
      </w:r>
      <w:r w:rsidR="00922C83" w:rsidRPr="003623C3">
        <w:rPr>
          <w:rFonts w:eastAsia="Times New Roman"/>
        </w:rPr>
        <w:t xml:space="preserve"> </w:t>
      </w:r>
      <w:r w:rsidR="00922C83" w:rsidRPr="003623C3">
        <w:rPr>
          <w:rFonts w:eastAsia="Times New Roman"/>
        </w:rPr>
        <w:t>научно-практической</w:t>
      </w:r>
      <w:r w:rsidR="00922C83" w:rsidRPr="003623C3">
        <w:rPr>
          <w:rFonts w:eastAsia="Times New Roman"/>
        </w:rPr>
        <w:t xml:space="preserve"> </w:t>
      </w:r>
      <w:proofErr w:type="gramStart"/>
      <w:r w:rsidR="00922C83" w:rsidRPr="003623C3">
        <w:rPr>
          <w:rFonts w:eastAsia="Times New Roman"/>
        </w:rPr>
        <w:t>лаборатории  «</w:t>
      </w:r>
      <w:proofErr w:type="gramEnd"/>
      <w:r w:rsidR="00922C83" w:rsidRPr="003623C3">
        <w:rPr>
          <w:rFonts w:eastAsia="Times New Roman"/>
        </w:rPr>
        <w:t>Экология. Здоровье. Югра», как структурного компонента дополнительного экологического образования в условиях Ханты-мансийского АО для формирования у подрастающего поколения активной жизненной позиции, готовности к участию в решении экологичес</w:t>
      </w:r>
      <w:r w:rsidR="00922C83" w:rsidRPr="003623C3">
        <w:rPr>
          <w:rFonts w:eastAsia="Times New Roman"/>
        </w:rPr>
        <w:t xml:space="preserve">ких проблем региона и популяризации здорового образа жизни. </w:t>
      </w:r>
    </w:p>
    <w:p w:rsidR="000C2AC6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>А также, с</w:t>
      </w:r>
      <w:r w:rsidRPr="003623C3">
        <w:rPr>
          <w:rFonts w:eastAsia="Times New Roman"/>
        </w:rPr>
        <w:t>оздание условий для осознанного профессионального самоопределения учащихся в соответствии со способностями, склонностями, потребностями общества.</w:t>
      </w:r>
    </w:p>
    <w:p w:rsidR="000C2AC6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>Вся проводимая в Центре работа</w:t>
      </w:r>
      <w:r w:rsidRPr="003623C3">
        <w:rPr>
          <w:rFonts w:eastAsia="Times New Roman"/>
        </w:rPr>
        <w:t xml:space="preserve"> </w:t>
      </w:r>
      <w:r w:rsidRPr="003623C3">
        <w:rPr>
          <w:rFonts w:eastAsia="Times New Roman"/>
        </w:rPr>
        <w:t xml:space="preserve">по созданию НПЛ «Экология. Здоровье. Югра» </w:t>
      </w:r>
      <w:r w:rsidRPr="003623C3">
        <w:rPr>
          <w:rFonts w:eastAsia="Times New Roman"/>
        </w:rPr>
        <w:t>планируется и осуществляется в несколько этапов, начиная с 2009 года.</w:t>
      </w:r>
    </w:p>
    <w:p w:rsidR="000C2AC6" w:rsidRPr="003623C3" w:rsidRDefault="00922C83" w:rsidP="003C6F36">
      <w:pPr>
        <w:rPr>
          <w:rFonts w:eastAsia="Times New Roman"/>
        </w:rPr>
      </w:pPr>
      <w:r w:rsidRPr="003623C3">
        <w:rPr>
          <w:rFonts w:eastAsia="Times New Roman"/>
        </w:rPr>
        <w:t>П</w:t>
      </w:r>
      <w:r w:rsidRPr="003623C3">
        <w:rPr>
          <w:rFonts w:eastAsia="Times New Roman"/>
        </w:rPr>
        <w:t>ерв</w:t>
      </w:r>
      <w:r w:rsidRPr="003623C3">
        <w:rPr>
          <w:rFonts w:eastAsia="Times New Roman"/>
        </w:rPr>
        <w:t>ый</w:t>
      </w:r>
      <w:r w:rsidRPr="003623C3">
        <w:rPr>
          <w:rFonts w:eastAsia="Times New Roman"/>
        </w:rPr>
        <w:t xml:space="preserve"> этап: </w:t>
      </w:r>
      <w:r w:rsidRPr="003623C3">
        <w:rPr>
          <w:rFonts w:eastAsia="Times New Roman"/>
        </w:rPr>
        <w:t xml:space="preserve">2009 – 2012 гг., </w:t>
      </w:r>
    </w:p>
    <w:p w:rsidR="000C2AC6" w:rsidRPr="003623C3" w:rsidRDefault="00922C83" w:rsidP="003C6F36">
      <w:pPr>
        <w:rPr>
          <w:rFonts w:eastAsia="Times New Roman"/>
        </w:rPr>
      </w:pPr>
      <w:proofErr w:type="gramStart"/>
      <w:r w:rsidRPr="003623C3">
        <w:rPr>
          <w:rFonts w:eastAsia="Times New Roman"/>
        </w:rPr>
        <w:t>второй</w:t>
      </w:r>
      <w:proofErr w:type="gramEnd"/>
      <w:r w:rsidRPr="003623C3">
        <w:rPr>
          <w:rFonts w:eastAsia="Times New Roman"/>
        </w:rPr>
        <w:t xml:space="preserve"> этап: 2013 г., </w:t>
      </w:r>
    </w:p>
    <w:p w:rsidR="000C2AC6" w:rsidRPr="003623C3" w:rsidRDefault="00922C83" w:rsidP="003C6F36">
      <w:pPr>
        <w:rPr>
          <w:rFonts w:eastAsia="Times New Roman"/>
        </w:rPr>
      </w:pPr>
      <w:proofErr w:type="gramStart"/>
      <w:r w:rsidRPr="003623C3">
        <w:rPr>
          <w:rFonts w:eastAsia="Times New Roman"/>
        </w:rPr>
        <w:t>третий</w:t>
      </w:r>
      <w:proofErr w:type="gramEnd"/>
      <w:r w:rsidRPr="003623C3">
        <w:rPr>
          <w:rFonts w:eastAsia="Times New Roman"/>
        </w:rPr>
        <w:t xml:space="preserve"> этап: 2013-2014 г.</w:t>
      </w:r>
    </w:p>
    <w:p w:rsidR="000C2AC6" w:rsidRPr="003623C3" w:rsidRDefault="00922C83" w:rsidP="003C6F36">
      <w:pPr>
        <w:rPr>
          <w:rFonts w:eastAsia="Times New Roman"/>
        </w:rPr>
      </w:pPr>
      <w:r w:rsidRPr="003623C3">
        <w:rPr>
          <w:rFonts w:eastAsia="Times New Roman"/>
        </w:rPr>
        <w:t>С 2014 г. – дальнейшее функционирование и развитие научно-прак</w:t>
      </w:r>
      <w:r w:rsidRPr="003623C3">
        <w:rPr>
          <w:rFonts w:eastAsia="Times New Roman"/>
        </w:rPr>
        <w:t xml:space="preserve">тической </w:t>
      </w:r>
      <w:proofErr w:type="gramStart"/>
      <w:r w:rsidRPr="003623C3">
        <w:rPr>
          <w:rFonts w:eastAsia="Times New Roman"/>
        </w:rPr>
        <w:t>лаборатории  «</w:t>
      </w:r>
      <w:proofErr w:type="gramEnd"/>
      <w:r w:rsidRPr="003623C3">
        <w:rPr>
          <w:rFonts w:eastAsia="Times New Roman"/>
        </w:rPr>
        <w:t>Экология. Здоровье. Югра»</w:t>
      </w:r>
    </w:p>
    <w:p w:rsidR="000C2AC6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 xml:space="preserve">Проект направлен на создание </w:t>
      </w:r>
      <w:proofErr w:type="gramStart"/>
      <w:r w:rsidRPr="003623C3">
        <w:rPr>
          <w:rFonts w:eastAsia="Times New Roman"/>
        </w:rPr>
        <w:t>условий  по</w:t>
      </w:r>
      <w:proofErr w:type="gramEnd"/>
      <w:r w:rsidRPr="003623C3">
        <w:rPr>
          <w:rFonts w:eastAsia="Times New Roman"/>
        </w:rPr>
        <w:t xml:space="preserve"> развитию экологической деятельности</w:t>
      </w:r>
      <w:r w:rsidRPr="003623C3">
        <w:rPr>
          <w:rFonts w:eastAsia="Times New Roman"/>
        </w:rPr>
        <w:t xml:space="preserve"> в </w:t>
      </w:r>
      <w:proofErr w:type="spellStart"/>
      <w:r w:rsidRPr="003623C3">
        <w:rPr>
          <w:rFonts w:eastAsia="Times New Roman"/>
        </w:rPr>
        <w:t>г.п</w:t>
      </w:r>
      <w:proofErr w:type="spellEnd"/>
      <w:r w:rsidRPr="003623C3">
        <w:rPr>
          <w:rFonts w:eastAsia="Times New Roman"/>
        </w:rPr>
        <w:t xml:space="preserve">. Федоровский </w:t>
      </w:r>
      <w:proofErr w:type="spellStart"/>
      <w:r w:rsidRPr="003623C3">
        <w:rPr>
          <w:rFonts w:eastAsia="Times New Roman"/>
        </w:rPr>
        <w:t>Сургутского</w:t>
      </w:r>
      <w:proofErr w:type="spellEnd"/>
      <w:r w:rsidRPr="003623C3">
        <w:rPr>
          <w:rFonts w:eastAsia="Times New Roman"/>
        </w:rPr>
        <w:t xml:space="preserve"> района Ханты-мансийского автономного округа – Югры.</w:t>
      </w:r>
    </w:p>
    <w:p w:rsidR="000C2AC6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>Согласно проекту, научно-практическа</w:t>
      </w:r>
      <w:r w:rsidRPr="003623C3">
        <w:rPr>
          <w:rFonts w:eastAsia="Times New Roman"/>
        </w:rPr>
        <w:t xml:space="preserve">я лаборатория «Экология. Здоровье. Югра» состоит из нескольких взаимосвязанных структурных компонентов: Аптекарский огород, </w:t>
      </w:r>
      <w:proofErr w:type="spellStart"/>
      <w:r w:rsidRPr="003623C3">
        <w:rPr>
          <w:rFonts w:eastAsia="Times New Roman"/>
        </w:rPr>
        <w:t>минилаборатория</w:t>
      </w:r>
      <w:proofErr w:type="spellEnd"/>
      <w:r w:rsidRPr="003623C3">
        <w:rPr>
          <w:rFonts w:eastAsia="Times New Roman"/>
        </w:rPr>
        <w:t xml:space="preserve"> для определения качества продукции, </w:t>
      </w:r>
      <w:proofErr w:type="spellStart"/>
      <w:r w:rsidRPr="003623C3">
        <w:rPr>
          <w:rFonts w:eastAsia="Times New Roman"/>
        </w:rPr>
        <w:t>фитобар</w:t>
      </w:r>
      <w:proofErr w:type="spellEnd"/>
      <w:r w:rsidRPr="003623C3">
        <w:rPr>
          <w:rFonts w:eastAsia="Times New Roman"/>
        </w:rPr>
        <w:t xml:space="preserve">, </w:t>
      </w:r>
      <w:proofErr w:type="spellStart"/>
      <w:r w:rsidRPr="003623C3">
        <w:rPr>
          <w:rFonts w:eastAsia="Times New Roman"/>
        </w:rPr>
        <w:t>минитипография</w:t>
      </w:r>
      <w:proofErr w:type="spellEnd"/>
      <w:r w:rsidRPr="003623C3">
        <w:rPr>
          <w:rFonts w:eastAsia="Times New Roman"/>
        </w:rPr>
        <w:t>. Механизм взаимодействия представлен на схеме:</w:t>
      </w:r>
    </w:p>
    <w:p w:rsidR="000C2AC6" w:rsidRPr="003623C3" w:rsidRDefault="003C6F36" w:rsidP="003C6F36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3D0D46B">
            <wp:extent cx="4810125" cy="31493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102" cy="3152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AC6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lastRenderedPageBreak/>
        <w:t>Аптекарс</w:t>
      </w:r>
      <w:r w:rsidRPr="003623C3">
        <w:rPr>
          <w:rFonts w:eastAsia="Times New Roman"/>
        </w:rPr>
        <w:t xml:space="preserve">кий огород (лекарственные травы, зеленные культуры), сбор дикоросов, приобретение </w:t>
      </w:r>
      <w:proofErr w:type="spellStart"/>
      <w:r w:rsidRPr="003623C3">
        <w:rPr>
          <w:rFonts w:eastAsia="Times New Roman"/>
        </w:rPr>
        <w:t>фитопродукции</w:t>
      </w:r>
      <w:proofErr w:type="spellEnd"/>
      <w:r w:rsidRPr="003623C3">
        <w:rPr>
          <w:rFonts w:eastAsia="Times New Roman"/>
        </w:rPr>
        <w:t xml:space="preserve"> это необходимое «сырье» для </w:t>
      </w:r>
      <w:proofErr w:type="spellStart"/>
      <w:r w:rsidRPr="003623C3">
        <w:rPr>
          <w:rFonts w:eastAsia="Times New Roman"/>
        </w:rPr>
        <w:t>фиточаев</w:t>
      </w:r>
      <w:proofErr w:type="spellEnd"/>
      <w:r w:rsidRPr="003623C3">
        <w:rPr>
          <w:rFonts w:eastAsia="Times New Roman"/>
        </w:rPr>
        <w:t xml:space="preserve">, </w:t>
      </w:r>
      <w:proofErr w:type="spellStart"/>
      <w:r w:rsidRPr="003623C3">
        <w:rPr>
          <w:rFonts w:eastAsia="Times New Roman"/>
        </w:rPr>
        <w:t>фитококтелей</w:t>
      </w:r>
      <w:proofErr w:type="spellEnd"/>
      <w:r w:rsidRPr="003623C3">
        <w:rPr>
          <w:rFonts w:eastAsia="Times New Roman"/>
        </w:rPr>
        <w:t xml:space="preserve">, производимых в </w:t>
      </w:r>
      <w:proofErr w:type="spellStart"/>
      <w:r w:rsidRPr="003623C3">
        <w:rPr>
          <w:rFonts w:eastAsia="Times New Roman"/>
        </w:rPr>
        <w:t>фитобаре</w:t>
      </w:r>
      <w:proofErr w:type="spellEnd"/>
      <w:r w:rsidRPr="003623C3">
        <w:rPr>
          <w:rFonts w:eastAsia="Times New Roman"/>
        </w:rPr>
        <w:t xml:space="preserve">. В </w:t>
      </w:r>
      <w:proofErr w:type="spellStart"/>
      <w:r w:rsidRPr="003623C3">
        <w:rPr>
          <w:rFonts w:eastAsia="Times New Roman"/>
        </w:rPr>
        <w:t>минилаборатории</w:t>
      </w:r>
      <w:proofErr w:type="spellEnd"/>
      <w:r w:rsidRPr="003623C3">
        <w:rPr>
          <w:rFonts w:eastAsia="Times New Roman"/>
        </w:rPr>
        <w:t xml:space="preserve"> определяем качество сырья и готовой продукции. В </w:t>
      </w:r>
      <w:proofErr w:type="spellStart"/>
      <w:r w:rsidRPr="003623C3">
        <w:rPr>
          <w:rFonts w:eastAsia="Times New Roman"/>
        </w:rPr>
        <w:t>фитобаре</w:t>
      </w:r>
      <w:proofErr w:type="spellEnd"/>
      <w:r w:rsidRPr="003623C3">
        <w:rPr>
          <w:rFonts w:eastAsia="Times New Roman"/>
        </w:rPr>
        <w:t xml:space="preserve"> организ</w:t>
      </w:r>
      <w:r w:rsidRPr="003623C3">
        <w:rPr>
          <w:rFonts w:eastAsia="Times New Roman"/>
        </w:rPr>
        <w:t>уем безотходное производство. На всех этапах ведут исследовательскую деятельность обучающиеся, положительные результаты которой реализуют на практике. Для трансляции опыта работы, пропаганды здорового образа жизни, формирования экологического мировоззрения</w:t>
      </w:r>
      <w:r w:rsidRPr="003623C3">
        <w:rPr>
          <w:rFonts w:eastAsia="Times New Roman"/>
        </w:rPr>
        <w:t xml:space="preserve"> открываем </w:t>
      </w:r>
      <w:proofErr w:type="spellStart"/>
      <w:r w:rsidRPr="003623C3">
        <w:rPr>
          <w:rFonts w:eastAsia="Times New Roman"/>
        </w:rPr>
        <w:t>минитипографию</w:t>
      </w:r>
      <w:proofErr w:type="spellEnd"/>
      <w:r w:rsidRPr="003623C3">
        <w:rPr>
          <w:rFonts w:eastAsia="Times New Roman"/>
        </w:rPr>
        <w:t xml:space="preserve">, выпускающую агитационные материалы, научно-методическую литературу, рекламную продукцию. </w:t>
      </w:r>
    </w:p>
    <w:p w:rsidR="000C2AC6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>Теперь подробнее о каждом этапе.</w:t>
      </w:r>
    </w:p>
    <w:p w:rsidR="000C2AC6" w:rsidRPr="003C6F36" w:rsidRDefault="00922C83" w:rsidP="003C6F36">
      <w:pPr>
        <w:ind w:firstLine="708"/>
        <w:rPr>
          <w:rFonts w:eastAsia="Times New Roman"/>
          <w:b/>
        </w:rPr>
      </w:pPr>
      <w:r w:rsidRPr="003C6F36">
        <w:rPr>
          <w:rFonts w:eastAsia="Times New Roman"/>
          <w:b/>
        </w:rPr>
        <w:t xml:space="preserve">1 этап: формирование </w:t>
      </w:r>
      <w:proofErr w:type="spellStart"/>
      <w:r w:rsidRPr="003C6F36">
        <w:rPr>
          <w:rFonts w:eastAsia="Times New Roman"/>
          <w:b/>
        </w:rPr>
        <w:t>здоровьесберегающей</w:t>
      </w:r>
      <w:proofErr w:type="spellEnd"/>
      <w:r w:rsidRPr="003C6F36">
        <w:rPr>
          <w:rFonts w:eastAsia="Times New Roman"/>
          <w:b/>
        </w:rPr>
        <w:t xml:space="preserve"> среды внутри учреждения, открытие и функционирование </w:t>
      </w:r>
      <w:proofErr w:type="spellStart"/>
      <w:r w:rsidRPr="003C6F36">
        <w:rPr>
          <w:rFonts w:eastAsia="Times New Roman"/>
          <w:b/>
        </w:rPr>
        <w:t>фитобара</w:t>
      </w:r>
      <w:proofErr w:type="spellEnd"/>
      <w:r w:rsidRPr="003C6F36">
        <w:rPr>
          <w:rFonts w:eastAsia="Times New Roman"/>
          <w:b/>
        </w:rPr>
        <w:t>.</w:t>
      </w:r>
    </w:p>
    <w:p w:rsidR="00722626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>На этом этапе</w:t>
      </w:r>
      <w:r w:rsidRPr="003623C3">
        <w:rPr>
          <w:rFonts w:eastAsia="Times New Roman"/>
        </w:rPr>
        <w:t xml:space="preserve"> проводились анкетирование, определение рецептуры </w:t>
      </w:r>
      <w:proofErr w:type="spellStart"/>
      <w:r w:rsidRPr="003623C3">
        <w:rPr>
          <w:rFonts w:eastAsia="Times New Roman"/>
        </w:rPr>
        <w:t>фитонапитков</w:t>
      </w:r>
      <w:proofErr w:type="spellEnd"/>
      <w:r w:rsidRPr="003623C3">
        <w:rPr>
          <w:rFonts w:eastAsia="Times New Roman"/>
        </w:rPr>
        <w:t xml:space="preserve"> с использованием местной лекарственной флоры, составление графика употребления </w:t>
      </w:r>
      <w:proofErr w:type="spellStart"/>
      <w:r w:rsidRPr="003623C3">
        <w:rPr>
          <w:rFonts w:eastAsia="Times New Roman"/>
        </w:rPr>
        <w:t>фитонапитков</w:t>
      </w:r>
      <w:proofErr w:type="spellEnd"/>
      <w:r w:rsidRPr="003623C3">
        <w:rPr>
          <w:rFonts w:eastAsia="Times New Roman"/>
        </w:rPr>
        <w:t xml:space="preserve"> и эксперимент-наблюдение за группой исследуемых обучающихся ФЦДО.  Р</w:t>
      </w:r>
      <w:r w:rsidRPr="003623C3">
        <w:rPr>
          <w:rFonts w:eastAsia="Times New Roman"/>
        </w:rPr>
        <w:t xml:space="preserve">езультаты работы этого этапа были </w:t>
      </w:r>
      <w:proofErr w:type="gramStart"/>
      <w:r w:rsidRPr="003623C3">
        <w:rPr>
          <w:rFonts w:eastAsia="Times New Roman"/>
        </w:rPr>
        <w:t xml:space="preserve">представлены  </w:t>
      </w:r>
      <w:r w:rsidRPr="003623C3">
        <w:rPr>
          <w:rFonts w:eastAsia="Times New Roman"/>
        </w:rPr>
        <w:t>на</w:t>
      </w:r>
      <w:proofErr w:type="gramEnd"/>
      <w:r w:rsidRPr="003623C3">
        <w:rPr>
          <w:rFonts w:eastAsia="Times New Roman"/>
        </w:rPr>
        <w:t xml:space="preserve"> </w:t>
      </w:r>
      <w:r w:rsidRPr="003623C3">
        <w:rPr>
          <w:rFonts w:eastAsia="Times New Roman"/>
        </w:rPr>
        <w:t>III</w:t>
      </w:r>
      <w:r w:rsidRPr="003623C3">
        <w:rPr>
          <w:rFonts w:eastAsia="Times New Roman"/>
        </w:rPr>
        <w:t xml:space="preserve"> районной научно-практической конференции «Мы – дети природы!»</w:t>
      </w:r>
      <w:r w:rsidRPr="003623C3">
        <w:rPr>
          <w:rFonts w:eastAsia="Times New Roman"/>
        </w:rPr>
        <w:t xml:space="preserve"> и отмечены дипломом 1 степени. </w:t>
      </w:r>
    </w:p>
    <w:p w:rsidR="00584FD1" w:rsidRPr="003C6F36" w:rsidRDefault="00922C83" w:rsidP="003C6F36">
      <w:pPr>
        <w:ind w:firstLine="708"/>
        <w:rPr>
          <w:rFonts w:eastAsia="Times New Roman"/>
          <w:b/>
        </w:rPr>
      </w:pPr>
      <w:r w:rsidRPr="003C6F36">
        <w:rPr>
          <w:rFonts w:eastAsia="Times New Roman"/>
          <w:b/>
        </w:rPr>
        <w:t xml:space="preserve">2 этап: научно-методическое сопровождение работы </w:t>
      </w:r>
      <w:proofErr w:type="spellStart"/>
      <w:r w:rsidRPr="003C6F36">
        <w:rPr>
          <w:rFonts w:eastAsia="Times New Roman"/>
          <w:b/>
        </w:rPr>
        <w:t>фитобара</w:t>
      </w:r>
      <w:proofErr w:type="spellEnd"/>
      <w:r w:rsidRPr="003C6F36">
        <w:rPr>
          <w:rFonts w:eastAsia="Times New Roman"/>
          <w:b/>
        </w:rPr>
        <w:t>, исследования и трансляция опыта.</w:t>
      </w:r>
    </w:p>
    <w:p w:rsidR="00722626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 xml:space="preserve">Благодаря сотрудничеству с </w:t>
      </w:r>
      <w:proofErr w:type="spellStart"/>
      <w:r w:rsidRPr="003623C3">
        <w:rPr>
          <w:rFonts w:eastAsia="Times New Roman"/>
        </w:rPr>
        <w:t>СурГПУ</w:t>
      </w:r>
      <w:proofErr w:type="spellEnd"/>
      <w:r w:rsidRPr="003623C3">
        <w:rPr>
          <w:rFonts w:eastAsia="Times New Roman"/>
        </w:rPr>
        <w:t>, МУЗ «ФГБ»</w:t>
      </w:r>
      <w:r w:rsidRPr="003623C3">
        <w:rPr>
          <w:rFonts w:eastAsia="Times New Roman"/>
        </w:rPr>
        <w:t xml:space="preserve"> было проведено и</w:t>
      </w:r>
      <w:r w:rsidRPr="003623C3">
        <w:rPr>
          <w:rFonts w:eastAsia="Times New Roman"/>
        </w:rPr>
        <w:t xml:space="preserve">сследование </w:t>
      </w:r>
      <w:r w:rsidRPr="003623C3">
        <w:rPr>
          <w:rFonts w:eastAsia="Times New Roman"/>
        </w:rPr>
        <w:t>м</w:t>
      </w:r>
      <w:r w:rsidRPr="003623C3">
        <w:rPr>
          <w:rFonts w:eastAsia="Times New Roman"/>
        </w:rPr>
        <w:t>ониторинг</w:t>
      </w:r>
      <w:r w:rsidRPr="003623C3">
        <w:rPr>
          <w:rFonts w:eastAsia="Times New Roman"/>
        </w:rPr>
        <w:t>а</w:t>
      </w:r>
      <w:r w:rsidRPr="003623C3">
        <w:rPr>
          <w:rFonts w:eastAsia="Times New Roman"/>
        </w:rPr>
        <w:t xml:space="preserve"> оперативного отдела скорой медицинской помощи </w:t>
      </w:r>
      <w:proofErr w:type="spellStart"/>
      <w:r w:rsidRPr="003623C3">
        <w:rPr>
          <w:rFonts w:eastAsia="Times New Roman"/>
        </w:rPr>
        <w:t>г.п</w:t>
      </w:r>
      <w:proofErr w:type="spellEnd"/>
      <w:r w:rsidRPr="003623C3">
        <w:rPr>
          <w:rFonts w:eastAsia="Times New Roman"/>
        </w:rPr>
        <w:t>. Федоровского.  И п</w:t>
      </w:r>
      <w:r w:rsidRPr="003623C3">
        <w:rPr>
          <w:rFonts w:eastAsia="Times New Roman"/>
        </w:rPr>
        <w:t xml:space="preserve">резентация исследовательской работы на </w:t>
      </w:r>
      <w:r w:rsidRPr="003623C3">
        <w:rPr>
          <w:rFonts w:eastAsia="Times New Roman"/>
        </w:rPr>
        <w:t>II</w:t>
      </w:r>
      <w:r w:rsidRPr="003623C3">
        <w:rPr>
          <w:rFonts w:eastAsia="Times New Roman"/>
        </w:rPr>
        <w:t xml:space="preserve"> </w:t>
      </w:r>
      <w:r w:rsidRPr="003623C3">
        <w:rPr>
          <w:rFonts w:eastAsia="Times New Roman"/>
        </w:rPr>
        <w:t xml:space="preserve">Окружной научной конференции «Новое поколение и общество </w:t>
      </w:r>
      <w:r w:rsidRPr="003623C3">
        <w:rPr>
          <w:rFonts w:eastAsia="Times New Roman"/>
        </w:rPr>
        <w:t>знаний»</w:t>
      </w:r>
      <w:r w:rsidRPr="003623C3">
        <w:rPr>
          <w:rFonts w:eastAsia="Times New Roman"/>
        </w:rPr>
        <w:t xml:space="preserve">. Результаты исследования подтвердили актуальность дальнейшей реализации проекта. </w:t>
      </w:r>
    </w:p>
    <w:p w:rsidR="00CA068D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 xml:space="preserve">Исследования влияния фитогормонов на рост, развитие, урожайность и качество кресс-салата </w:t>
      </w:r>
      <w:r w:rsidRPr="003623C3">
        <w:rPr>
          <w:rFonts w:eastAsia="Times New Roman"/>
        </w:rPr>
        <w:t xml:space="preserve">на </w:t>
      </w:r>
      <w:proofErr w:type="spellStart"/>
      <w:r w:rsidRPr="003623C3">
        <w:rPr>
          <w:rFonts w:eastAsia="Times New Roman"/>
        </w:rPr>
        <w:t>XII</w:t>
      </w:r>
      <w:r w:rsidRPr="003623C3">
        <w:rPr>
          <w:rFonts w:eastAsia="Times New Roman"/>
        </w:rPr>
        <w:t>районной</w:t>
      </w:r>
      <w:proofErr w:type="spellEnd"/>
      <w:r w:rsidRPr="003623C3">
        <w:rPr>
          <w:rFonts w:eastAsia="Times New Roman"/>
        </w:rPr>
        <w:t xml:space="preserve"> научно-практической экологической конференции «Молодежь исслед</w:t>
      </w:r>
      <w:r w:rsidRPr="003623C3">
        <w:rPr>
          <w:rFonts w:eastAsia="Times New Roman"/>
        </w:rPr>
        <w:t>ует окружающую среду»</w:t>
      </w:r>
      <w:r w:rsidRPr="003623C3">
        <w:rPr>
          <w:rFonts w:eastAsia="Times New Roman"/>
        </w:rPr>
        <w:t xml:space="preserve"> отмечены дипломом 1 степени.  Работа проводилась </w:t>
      </w:r>
      <w:r w:rsidRPr="003623C3">
        <w:rPr>
          <w:rFonts w:eastAsia="Times New Roman"/>
        </w:rPr>
        <w:t xml:space="preserve">с целью дальнейшего выращивания зеленных культур для создания </w:t>
      </w:r>
      <w:proofErr w:type="spellStart"/>
      <w:r w:rsidRPr="003623C3">
        <w:rPr>
          <w:rFonts w:eastAsia="Times New Roman"/>
        </w:rPr>
        <w:t>фитонапитков</w:t>
      </w:r>
      <w:proofErr w:type="spellEnd"/>
      <w:r w:rsidRPr="003623C3">
        <w:rPr>
          <w:rFonts w:eastAsia="Times New Roman"/>
        </w:rPr>
        <w:t xml:space="preserve">. </w:t>
      </w:r>
    </w:p>
    <w:p w:rsidR="00CA068D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>Работа Агитбригады «Центровые» с выступлением на конкурсе агитбригад «Мы выбираем здоровье!»</w:t>
      </w:r>
      <w:r w:rsidRPr="003623C3">
        <w:rPr>
          <w:rFonts w:eastAsia="Times New Roman"/>
        </w:rPr>
        <w:t xml:space="preserve"> также награждена дипломом за 1 место. </w:t>
      </w:r>
    </w:p>
    <w:p w:rsidR="00584FD1" w:rsidRPr="003C6F36" w:rsidRDefault="00922C83" w:rsidP="003C6F36">
      <w:pPr>
        <w:ind w:firstLine="708"/>
        <w:rPr>
          <w:rFonts w:eastAsia="Times New Roman"/>
          <w:b/>
        </w:rPr>
      </w:pPr>
      <w:r w:rsidRPr="003C6F36">
        <w:rPr>
          <w:rFonts w:eastAsia="Times New Roman"/>
          <w:b/>
        </w:rPr>
        <w:t>3 этап: создание научно-практической лаборатории «Экология. Здоровье. Югра»</w:t>
      </w:r>
    </w:p>
    <w:p w:rsidR="00CA068D" w:rsidRPr="003623C3" w:rsidRDefault="00922C83" w:rsidP="003C6F36">
      <w:pPr>
        <w:rPr>
          <w:rFonts w:eastAsia="Times New Roman"/>
        </w:rPr>
      </w:pPr>
      <w:r w:rsidRPr="003623C3">
        <w:rPr>
          <w:rFonts w:eastAsia="Times New Roman"/>
        </w:rPr>
        <w:t>В этом году мы приступ</w:t>
      </w:r>
      <w:r w:rsidR="003C6F36">
        <w:rPr>
          <w:rFonts w:eastAsia="Times New Roman"/>
        </w:rPr>
        <w:t>или</w:t>
      </w:r>
      <w:r w:rsidRPr="003623C3">
        <w:rPr>
          <w:rFonts w:eastAsia="Times New Roman"/>
        </w:rPr>
        <w:t xml:space="preserve"> к реализации 3 этапа проекта. </w:t>
      </w:r>
    </w:p>
    <w:p w:rsidR="00CA068D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lastRenderedPageBreak/>
        <w:t>В настоящее время устанавлива</w:t>
      </w:r>
      <w:r w:rsidRPr="003623C3">
        <w:rPr>
          <w:rFonts w:eastAsia="Times New Roman"/>
        </w:rPr>
        <w:t>е</w:t>
      </w:r>
      <w:r w:rsidRPr="003623C3">
        <w:rPr>
          <w:rFonts w:eastAsia="Times New Roman"/>
        </w:rPr>
        <w:t xml:space="preserve">тся </w:t>
      </w:r>
      <w:r w:rsidRPr="003623C3">
        <w:rPr>
          <w:rFonts w:eastAsia="Times New Roman"/>
        </w:rPr>
        <w:t xml:space="preserve">сотрудничество с </w:t>
      </w:r>
      <w:proofErr w:type="spellStart"/>
      <w:r w:rsidRPr="003623C3">
        <w:rPr>
          <w:rFonts w:eastAsia="Times New Roman"/>
        </w:rPr>
        <w:t>Сургутским</w:t>
      </w:r>
      <w:proofErr w:type="spellEnd"/>
      <w:r w:rsidRPr="003623C3">
        <w:rPr>
          <w:rFonts w:eastAsia="Times New Roman"/>
        </w:rPr>
        <w:t xml:space="preserve"> государственным университетом (кафедра ботаники и экологии растений),</w:t>
      </w:r>
      <w:r w:rsidR="003C6F36">
        <w:rPr>
          <w:rFonts w:eastAsia="Times New Roman"/>
        </w:rPr>
        <w:t xml:space="preserve"> </w:t>
      </w:r>
      <w:r w:rsidRPr="003623C3">
        <w:rPr>
          <w:rFonts w:eastAsia="Times New Roman"/>
        </w:rPr>
        <w:t>и н</w:t>
      </w:r>
      <w:r w:rsidRPr="003623C3">
        <w:rPr>
          <w:rFonts w:eastAsia="Times New Roman"/>
        </w:rPr>
        <w:t>аучно-исследовательским институтом экологии и природопользовани</w:t>
      </w:r>
      <w:r w:rsidRPr="003623C3">
        <w:rPr>
          <w:rFonts w:eastAsia="Times New Roman"/>
        </w:rPr>
        <w:t>я Севера</w:t>
      </w:r>
      <w:r w:rsidRPr="003623C3">
        <w:rPr>
          <w:rFonts w:eastAsia="Times New Roman"/>
        </w:rPr>
        <w:t xml:space="preserve">. </w:t>
      </w:r>
    </w:p>
    <w:p w:rsidR="00922C83" w:rsidRDefault="00922C83" w:rsidP="003C6F36">
      <w:pPr>
        <w:ind w:firstLine="708"/>
        <w:rPr>
          <w:rFonts w:eastAsia="Times New Roman"/>
        </w:rPr>
      </w:pPr>
      <w:r>
        <w:rPr>
          <w:rFonts w:eastAsia="Times New Roman"/>
        </w:rPr>
        <w:t>В</w:t>
      </w:r>
      <w:r w:rsidRPr="00922C83">
        <w:rPr>
          <w:rFonts w:eastAsia="Times New Roman"/>
        </w:rPr>
        <w:t xml:space="preserve"> </w:t>
      </w:r>
      <w:proofErr w:type="spellStart"/>
      <w:r w:rsidRPr="00922C83">
        <w:rPr>
          <w:rFonts w:eastAsia="Times New Roman"/>
        </w:rPr>
        <w:t>Сургутском</w:t>
      </w:r>
      <w:proofErr w:type="spellEnd"/>
      <w:r w:rsidRPr="00922C83">
        <w:rPr>
          <w:rFonts w:eastAsia="Times New Roman"/>
        </w:rPr>
        <w:t xml:space="preserve"> государственном педагогическом университете состоялась III Окружная научная конференция школьников «Ново</w:t>
      </w:r>
      <w:r>
        <w:rPr>
          <w:rFonts w:eastAsia="Times New Roman"/>
        </w:rPr>
        <w:t>е поколение и Общество знаний», где научная работа, представляющая наш центр стала победителем на секции «Биология. Экология».</w:t>
      </w:r>
    </w:p>
    <w:p w:rsidR="003C6F36" w:rsidRDefault="003C6F36" w:rsidP="003C6F36">
      <w:pPr>
        <w:ind w:firstLine="708"/>
        <w:rPr>
          <w:rFonts w:eastAsia="Times New Roman"/>
        </w:rPr>
      </w:pPr>
      <w:r w:rsidRPr="003C6F36">
        <w:rPr>
          <w:rFonts w:eastAsia="Times New Roman"/>
        </w:rPr>
        <w:t xml:space="preserve">В </w:t>
      </w:r>
      <w:r>
        <w:rPr>
          <w:rFonts w:eastAsia="Times New Roman"/>
        </w:rPr>
        <w:t>ноябре</w:t>
      </w:r>
      <w:r w:rsidRPr="003C6F36">
        <w:rPr>
          <w:rFonts w:eastAsia="Times New Roman"/>
        </w:rPr>
        <w:t xml:space="preserve"> </w:t>
      </w:r>
      <w:r w:rsidR="00922C83">
        <w:rPr>
          <w:rFonts w:eastAsia="Times New Roman"/>
        </w:rPr>
        <w:t>обучающиеся</w:t>
      </w:r>
      <w:r w:rsidRPr="003C6F36">
        <w:rPr>
          <w:rFonts w:eastAsia="Times New Roman"/>
        </w:rPr>
        <w:t xml:space="preserve"> </w:t>
      </w:r>
      <w:r w:rsidR="00922C83">
        <w:rPr>
          <w:rFonts w:eastAsia="Times New Roman"/>
        </w:rPr>
        <w:t>приняли</w:t>
      </w:r>
      <w:r w:rsidRPr="003C6F36">
        <w:rPr>
          <w:rFonts w:eastAsia="Times New Roman"/>
        </w:rPr>
        <w:t xml:space="preserve"> участие в региональном этапе научно-практичес</w:t>
      </w:r>
      <w:r w:rsidR="00922C83">
        <w:rPr>
          <w:rFonts w:eastAsia="Times New Roman"/>
        </w:rPr>
        <w:t xml:space="preserve">кой конференции «Шаг в будущее» в г. Челябинск. Где исследовательская работа с фитогормонами отмечена номинацией и ценным призом. </w:t>
      </w:r>
    </w:p>
    <w:p w:rsidR="00922C83" w:rsidRPr="003623C3" w:rsidRDefault="00922C83" w:rsidP="003C6F36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Также успехов добились и обучающиеся на </w:t>
      </w:r>
      <w:r w:rsidRPr="00922C83">
        <w:rPr>
          <w:rFonts w:eastAsia="Times New Roman"/>
        </w:rPr>
        <w:t>районн</w:t>
      </w:r>
      <w:r>
        <w:rPr>
          <w:rFonts w:eastAsia="Times New Roman"/>
        </w:rPr>
        <w:t>ом</w:t>
      </w:r>
      <w:r w:rsidRPr="00922C83">
        <w:rPr>
          <w:rFonts w:eastAsia="Times New Roman"/>
        </w:rPr>
        <w:t xml:space="preserve"> конкурс</w:t>
      </w:r>
      <w:r>
        <w:rPr>
          <w:rFonts w:eastAsia="Times New Roman"/>
        </w:rPr>
        <w:t>е</w:t>
      </w:r>
      <w:r w:rsidRPr="00922C83">
        <w:rPr>
          <w:rFonts w:eastAsia="Times New Roman"/>
        </w:rPr>
        <w:t xml:space="preserve"> молодёжных программ (проектов)</w:t>
      </w:r>
      <w:r>
        <w:rPr>
          <w:rFonts w:eastAsia="Times New Roman"/>
        </w:rPr>
        <w:t xml:space="preserve"> «Молодежная инициатива» в рамках </w:t>
      </w:r>
      <w:r w:rsidRPr="00922C83">
        <w:rPr>
          <w:rFonts w:eastAsia="Times New Roman"/>
        </w:rPr>
        <w:t>второ</w:t>
      </w:r>
      <w:r>
        <w:rPr>
          <w:rFonts w:eastAsia="Times New Roman"/>
        </w:rPr>
        <w:t>го</w:t>
      </w:r>
      <w:r w:rsidRPr="00922C83">
        <w:rPr>
          <w:rFonts w:eastAsia="Times New Roman"/>
        </w:rPr>
        <w:t xml:space="preserve"> слет</w:t>
      </w:r>
      <w:r>
        <w:rPr>
          <w:rFonts w:eastAsia="Times New Roman"/>
        </w:rPr>
        <w:t>а</w:t>
      </w:r>
      <w:r w:rsidRPr="00922C83">
        <w:rPr>
          <w:rFonts w:eastAsia="Times New Roman"/>
        </w:rPr>
        <w:t xml:space="preserve"> общественных молодежных объединений «Присоеди</w:t>
      </w:r>
      <w:r>
        <w:rPr>
          <w:rFonts w:eastAsia="Times New Roman"/>
        </w:rPr>
        <w:t>няйся, чтобы сделать мир лучше». Получен денежный сертификат на реализацию проекта.</w:t>
      </w:r>
    </w:p>
    <w:p w:rsidR="00853470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 xml:space="preserve">Продолжаются </w:t>
      </w:r>
      <w:r w:rsidRPr="003623C3">
        <w:rPr>
          <w:rFonts w:eastAsia="Times New Roman"/>
        </w:rPr>
        <w:t>исследовани</w:t>
      </w:r>
      <w:r w:rsidRPr="003623C3">
        <w:rPr>
          <w:rFonts w:eastAsia="Times New Roman"/>
        </w:rPr>
        <w:t>я</w:t>
      </w:r>
      <w:r w:rsidRPr="003623C3">
        <w:rPr>
          <w:rFonts w:eastAsia="Times New Roman"/>
        </w:rPr>
        <w:t xml:space="preserve"> в области совершенствования технологии выращивания зеленных культур в условиях ХМАО</w:t>
      </w:r>
      <w:r w:rsidRPr="003623C3">
        <w:rPr>
          <w:rFonts w:eastAsia="Times New Roman"/>
        </w:rPr>
        <w:t>, планируются работы по изучению</w:t>
      </w:r>
      <w:r w:rsidRPr="003623C3">
        <w:rPr>
          <w:rFonts w:eastAsia="Times New Roman"/>
        </w:rPr>
        <w:t xml:space="preserve"> интродукции растений </w:t>
      </w:r>
      <w:r w:rsidRPr="003623C3">
        <w:rPr>
          <w:rFonts w:eastAsia="Times New Roman"/>
        </w:rPr>
        <w:t xml:space="preserve">нашего региона.  Запланирована разбивка аптекарского огорода, открытие </w:t>
      </w:r>
      <w:proofErr w:type="spellStart"/>
      <w:r w:rsidRPr="003623C3">
        <w:rPr>
          <w:rFonts w:eastAsia="Times New Roman"/>
        </w:rPr>
        <w:t>минитипографии</w:t>
      </w:r>
      <w:proofErr w:type="spellEnd"/>
      <w:r w:rsidRPr="003623C3">
        <w:rPr>
          <w:rFonts w:eastAsia="Times New Roman"/>
        </w:rPr>
        <w:t xml:space="preserve"> и мини лаборатории.  А также расширение деятельности </w:t>
      </w:r>
      <w:proofErr w:type="spellStart"/>
      <w:r w:rsidRPr="003623C3">
        <w:rPr>
          <w:rFonts w:eastAsia="Times New Roman"/>
        </w:rPr>
        <w:t>фитобара</w:t>
      </w:r>
      <w:proofErr w:type="spellEnd"/>
      <w:r w:rsidRPr="003623C3">
        <w:rPr>
          <w:rFonts w:eastAsia="Times New Roman"/>
        </w:rPr>
        <w:t>. Будет продолжена работа Агитбригады в рамках уже существующего социально</w:t>
      </w:r>
      <w:r>
        <w:rPr>
          <w:rFonts w:eastAsia="Times New Roman"/>
        </w:rPr>
        <w:t>го партнерства с дошкольными уч</w:t>
      </w:r>
      <w:r w:rsidRPr="003623C3">
        <w:rPr>
          <w:rFonts w:eastAsia="Times New Roman"/>
        </w:rPr>
        <w:t>реж</w:t>
      </w:r>
      <w:r w:rsidRPr="003623C3">
        <w:rPr>
          <w:rFonts w:eastAsia="Times New Roman"/>
        </w:rPr>
        <w:t xml:space="preserve">дениями поселка. </w:t>
      </w:r>
    </w:p>
    <w:p w:rsidR="00853470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 xml:space="preserve">И, естественно, у нас открываются новые возможности для расширения деятельности Центра профессионального выбора. В частности, запланированы разработка и проведение профессиональных проб </w:t>
      </w:r>
      <w:r w:rsidRPr="003623C3">
        <w:rPr>
          <w:rFonts w:eastAsia="Times New Roman"/>
        </w:rPr>
        <w:t xml:space="preserve">по специальностям рабочий зеленого хозяйства, </w:t>
      </w:r>
      <w:r w:rsidRPr="003623C3">
        <w:rPr>
          <w:rFonts w:eastAsia="Times New Roman"/>
        </w:rPr>
        <w:t>агроно</w:t>
      </w:r>
      <w:r w:rsidRPr="003623C3">
        <w:rPr>
          <w:rFonts w:eastAsia="Times New Roman"/>
        </w:rPr>
        <w:t xml:space="preserve">м, </w:t>
      </w:r>
      <w:proofErr w:type="spellStart"/>
      <w:r w:rsidRPr="003623C3">
        <w:rPr>
          <w:rFonts w:eastAsia="Times New Roman"/>
        </w:rPr>
        <w:t>фитотерапевт</w:t>
      </w:r>
      <w:proofErr w:type="spellEnd"/>
      <w:r w:rsidRPr="003623C3">
        <w:rPr>
          <w:rFonts w:eastAsia="Times New Roman"/>
        </w:rPr>
        <w:t>, эколог</w:t>
      </w:r>
      <w:r w:rsidRPr="003623C3">
        <w:rPr>
          <w:rFonts w:eastAsia="Times New Roman"/>
        </w:rPr>
        <w:t xml:space="preserve"> и другие. </w:t>
      </w:r>
    </w:p>
    <w:p w:rsidR="00584FD1" w:rsidRPr="003C6F36" w:rsidRDefault="00922C83" w:rsidP="003C6F36">
      <w:pPr>
        <w:rPr>
          <w:rFonts w:eastAsia="Times New Roman"/>
          <w:b/>
        </w:rPr>
      </w:pPr>
      <w:r w:rsidRPr="003C6F36">
        <w:rPr>
          <w:rFonts w:eastAsia="Times New Roman"/>
          <w:b/>
        </w:rPr>
        <w:t>Ожидаемые результаты проекта:</w:t>
      </w:r>
    </w:p>
    <w:p w:rsidR="00AF640D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 xml:space="preserve">Открытие новых направлений обучения естественно-научного направления (например, специальности «Лаборант», «Рабочий зеленого хозяйства», объединений «Экологический </w:t>
      </w:r>
      <w:r w:rsidRPr="003623C3">
        <w:rPr>
          <w:rFonts w:eastAsia="Times New Roman"/>
        </w:rPr>
        <w:t>менеджмент», «Юный эколог», «</w:t>
      </w:r>
      <w:proofErr w:type="spellStart"/>
      <w:r w:rsidRPr="003623C3">
        <w:rPr>
          <w:rFonts w:eastAsia="Times New Roman"/>
        </w:rPr>
        <w:t>Фитоб</w:t>
      </w:r>
      <w:r w:rsidRPr="003623C3">
        <w:rPr>
          <w:rFonts w:eastAsia="Times New Roman"/>
        </w:rPr>
        <w:t>армен</w:t>
      </w:r>
      <w:proofErr w:type="spellEnd"/>
      <w:r w:rsidRPr="003623C3">
        <w:rPr>
          <w:rFonts w:eastAsia="Times New Roman"/>
        </w:rPr>
        <w:t>», «Экологический туризм») и</w:t>
      </w:r>
      <w:r w:rsidRPr="003623C3">
        <w:rPr>
          <w:rFonts w:eastAsia="Times New Roman"/>
        </w:rPr>
        <w:t>,</w:t>
      </w:r>
      <w:r w:rsidRPr="003623C3">
        <w:rPr>
          <w:rFonts w:eastAsia="Times New Roman"/>
        </w:rPr>
        <w:t xml:space="preserve"> как следствие</w:t>
      </w:r>
      <w:r w:rsidRPr="003623C3">
        <w:rPr>
          <w:rFonts w:eastAsia="Times New Roman"/>
        </w:rPr>
        <w:t>, возрастание</w:t>
      </w:r>
      <w:r w:rsidRPr="003623C3">
        <w:rPr>
          <w:rFonts w:eastAsia="Times New Roman"/>
        </w:rPr>
        <w:t xml:space="preserve"> </w:t>
      </w:r>
      <w:r w:rsidRPr="003623C3">
        <w:rPr>
          <w:rFonts w:eastAsia="Times New Roman"/>
        </w:rPr>
        <w:t>к</w:t>
      </w:r>
      <w:r w:rsidRPr="003623C3">
        <w:rPr>
          <w:rFonts w:eastAsia="Times New Roman"/>
        </w:rPr>
        <w:t>оличество обучающихся</w:t>
      </w:r>
      <w:r>
        <w:rPr>
          <w:rFonts w:eastAsia="Times New Roman"/>
        </w:rPr>
        <w:t xml:space="preserve"> </w:t>
      </w:r>
      <w:r w:rsidRPr="003623C3">
        <w:rPr>
          <w:rFonts w:eastAsia="Times New Roman"/>
        </w:rPr>
        <w:t>по естественно-научному</w:t>
      </w:r>
      <w:r w:rsidRPr="003623C3">
        <w:rPr>
          <w:rFonts w:eastAsia="Times New Roman"/>
        </w:rPr>
        <w:t xml:space="preserve"> </w:t>
      </w:r>
      <w:r w:rsidRPr="003623C3">
        <w:rPr>
          <w:rFonts w:eastAsia="Times New Roman"/>
        </w:rPr>
        <w:t>направлению, которым привита осознанная необходимость соблюдения санитарных правил поведения и жизнедеятельности</w:t>
      </w:r>
      <w:r w:rsidRPr="003623C3">
        <w:rPr>
          <w:rFonts w:eastAsia="Times New Roman"/>
        </w:rPr>
        <w:t xml:space="preserve"> на территории </w:t>
      </w:r>
      <w:proofErr w:type="spellStart"/>
      <w:r w:rsidRPr="003623C3">
        <w:rPr>
          <w:rFonts w:eastAsia="Times New Roman"/>
        </w:rPr>
        <w:t>Сургутского</w:t>
      </w:r>
      <w:proofErr w:type="spellEnd"/>
      <w:r w:rsidRPr="003623C3">
        <w:rPr>
          <w:rFonts w:eastAsia="Times New Roman"/>
        </w:rPr>
        <w:t xml:space="preserve"> района и поселка.</w:t>
      </w:r>
      <w:r w:rsidRPr="003623C3">
        <w:rPr>
          <w:rFonts w:eastAsia="Times New Roman"/>
        </w:rPr>
        <w:t xml:space="preserve"> </w:t>
      </w:r>
      <w:r w:rsidRPr="003623C3">
        <w:rPr>
          <w:rFonts w:eastAsia="Times New Roman"/>
        </w:rPr>
        <w:t>Полученные знания, социальный опыт позволят обучающимся самим выступать в качестве экологических волонтеров, более того они способны сами становиться в перспективе организаторами молодежного экологического движе</w:t>
      </w:r>
      <w:r w:rsidRPr="003623C3">
        <w:rPr>
          <w:rFonts w:eastAsia="Times New Roman"/>
        </w:rPr>
        <w:t>ния.</w:t>
      </w:r>
    </w:p>
    <w:p w:rsidR="00EF6833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lastRenderedPageBreak/>
        <w:t xml:space="preserve">Приобщение населения </w:t>
      </w:r>
      <w:proofErr w:type="spellStart"/>
      <w:r w:rsidRPr="003623C3">
        <w:rPr>
          <w:rFonts w:eastAsia="Times New Roman"/>
        </w:rPr>
        <w:t>г.п</w:t>
      </w:r>
      <w:proofErr w:type="spellEnd"/>
      <w:r w:rsidRPr="003623C3">
        <w:rPr>
          <w:rFonts w:eastAsia="Times New Roman"/>
        </w:rPr>
        <w:t xml:space="preserve">. Федоровский к пониманию экологических проблем современности и участие в природоохранной, </w:t>
      </w:r>
      <w:proofErr w:type="spellStart"/>
      <w:r w:rsidRPr="003623C3">
        <w:rPr>
          <w:rFonts w:eastAsia="Times New Roman"/>
        </w:rPr>
        <w:t>здоровьесберегающей</w:t>
      </w:r>
      <w:proofErr w:type="spellEnd"/>
      <w:r w:rsidRPr="003623C3">
        <w:rPr>
          <w:rFonts w:eastAsia="Times New Roman"/>
        </w:rPr>
        <w:t xml:space="preserve"> деятельности. </w:t>
      </w:r>
    </w:p>
    <w:p w:rsidR="00853470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>Обобщение, публикация и распространение опыта по социально-экологическому проектированию.</w:t>
      </w:r>
    </w:p>
    <w:p w:rsidR="00AE454E" w:rsidRPr="003623C3" w:rsidRDefault="00922C83" w:rsidP="003C6F36">
      <w:pPr>
        <w:ind w:firstLine="708"/>
        <w:rPr>
          <w:rFonts w:eastAsia="Times New Roman"/>
        </w:rPr>
      </w:pPr>
      <w:r w:rsidRPr="003623C3">
        <w:rPr>
          <w:rFonts w:eastAsia="Times New Roman"/>
        </w:rPr>
        <w:t xml:space="preserve">Предполагается, что дальнейшая реализация проекта будет поддержана </w:t>
      </w:r>
      <w:proofErr w:type="spellStart"/>
      <w:r w:rsidRPr="003623C3">
        <w:rPr>
          <w:rFonts w:eastAsia="Times New Roman"/>
        </w:rPr>
        <w:t>Сургутским</w:t>
      </w:r>
      <w:proofErr w:type="spellEnd"/>
      <w:r w:rsidRPr="003623C3">
        <w:rPr>
          <w:rFonts w:eastAsia="Times New Roman"/>
        </w:rPr>
        <w:t xml:space="preserve"> государственным университетом (кафедра ботаники и экологии растений), </w:t>
      </w:r>
      <w:proofErr w:type="spellStart"/>
      <w:r w:rsidRPr="003623C3">
        <w:rPr>
          <w:rFonts w:eastAsia="Times New Roman"/>
        </w:rPr>
        <w:t>Сургутским</w:t>
      </w:r>
      <w:proofErr w:type="spellEnd"/>
      <w:r w:rsidRPr="003623C3">
        <w:rPr>
          <w:rFonts w:eastAsia="Times New Roman"/>
        </w:rPr>
        <w:t xml:space="preserve"> государственным педагогическим </w:t>
      </w:r>
      <w:proofErr w:type="gramStart"/>
      <w:r w:rsidRPr="003623C3">
        <w:rPr>
          <w:rFonts w:eastAsia="Times New Roman"/>
        </w:rPr>
        <w:t>университетом,  Научно</w:t>
      </w:r>
      <w:proofErr w:type="gramEnd"/>
      <w:r w:rsidRPr="003623C3">
        <w:rPr>
          <w:rFonts w:eastAsia="Times New Roman"/>
        </w:rPr>
        <w:t>-исследовательским институтом экологии и при</w:t>
      </w:r>
      <w:r w:rsidRPr="003623C3">
        <w:rPr>
          <w:rFonts w:eastAsia="Times New Roman"/>
        </w:rPr>
        <w:t>родопользования Севера  через взаимодействие в рамках партнерских отношений.</w:t>
      </w:r>
    </w:p>
    <w:p w:rsidR="003623C3" w:rsidRPr="000B09F2" w:rsidRDefault="003623C3" w:rsidP="003C6F36">
      <w:pPr>
        <w:rPr>
          <w:rFonts w:eastAsia="Times New Roman"/>
        </w:rPr>
      </w:pPr>
    </w:p>
    <w:sectPr w:rsidR="003623C3" w:rsidRPr="000B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463D1"/>
    <w:multiLevelType w:val="multilevel"/>
    <w:tmpl w:val="47AA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23"/>
    <w:rsid w:val="00056975"/>
    <w:rsid w:val="00095D77"/>
    <w:rsid w:val="000B09F2"/>
    <w:rsid w:val="00147A94"/>
    <w:rsid w:val="00157F37"/>
    <w:rsid w:val="00164C68"/>
    <w:rsid w:val="003623C3"/>
    <w:rsid w:val="003C6F36"/>
    <w:rsid w:val="00546323"/>
    <w:rsid w:val="00611D9E"/>
    <w:rsid w:val="00664DE7"/>
    <w:rsid w:val="00922C83"/>
    <w:rsid w:val="00960750"/>
    <w:rsid w:val="009E154A"/>
    <w:rsid w:val="00CC6157"/>
    <w:rsid w:val="00D0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4C848-BEAB-48BA-B1C3-36E15179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36"/>
    <w:pPr>
      <w:spacing w:after="0" w:line="36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32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ajus">
    <w:name w:val="ajus"/>
    <w:basedOn w:val="a"/>
    <w:rsid w:val="0054632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4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DE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623C3"/>
    <w:rPr>
      <w:color w:val="0000FF" w:themeColor="hyperlink"/>
      <w:u w:val="single"/>
    </w:rPr>
  </w:style>
  <w:style w:type="paragraph" w:styleId="a7">
    <w:name w:val="No Spacing"/>
    <w:uiPriority w:val="1"/>
    <w:qFormat/>
    <w:rsid w:val="003C6F36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E%D0%B4%D1%83%D0%BA%D1%82" TargetMode="External"/><Relationship Id="rId5" Type="http://schemas.openxmlformats.org/officeDocument/2006/relationships/hyperlink" Target="http://ru.wikipedia.org/wiki/%D0%A0%D0%B5%D0%B7%D1%83%D0%BB%D1%8C%D1%82%D0%B0%D1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2013-07-16T08:24:00Z</cp:lastPrinted>
  <dcterms:created xsi:type="dcterms:W3CDTF">2013-12-04T06:18:00Z</dcterms:created>
  <dcterms:modified xsi:type="dcterms:W3CDTF">2013-12-04T06:18:00Z</dcterms:modified>
</cp:coreProperties>
</file>