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D3" w:rsidRPr="00512E3A" w:rsidRDefault="008C56D3" w:rsidP="008C56D3">
      <w:pPr>
        <w:pStyle w:val="c1c14c7"/>
        <w:shd w:val="clear" w:color="auto" w:fill="FFFFFF"/>
        <w:spacing w:before="0" w:after="0" w:line="276" w:lineRule="auto"/>
        <w:jc w:val="both"/>
        <w:rPr>
          <w:rStyle w:val="c10"/>
          <w:color w:val="000000" w:themeColor="text1"/>
        </w:rPr>
      </w:pPr>
      <w:r w:rsidRPr="00512E3A">
        <w:rPr>
          <w:rStyle w:val="c10"/>
          <w:b/>
          <w:color w:val="000000" w:themeColor="text1"/>
          <w:u w:val="single"/>
        </w:rPr>
        <w:t>Социальный проект «</w:t>
      </w:r>
      <w:r w:rsidRPr="00992F24">
        <w:rPr>
          <w:rStyle w:val="c10"/>
          <w:b/>
          <w:color w:val="000000" w:themeColor="text1"/>
          <w:u w:val="single"/>
        </w:rPr>
        <w:t xml:space="preserve">Решение проблемы </w:t>
      </w:r>
      <w:r w:rsidRPr="00992F24">
        <w:rPr>
          <w:b/>
          <w:u w:val="single"/>
        </w:rPr>
        <w:t xml:space="preserve">низкой </w:t>
      </w:r>
      <w:r w:rsidRPr="00992F24">
        <w:rPr>
          <w:b/>
          <w:color w:val="000000" w:themeColor="text1"/>
          <w:u w:val="single"/>
        </w:rPr>
        <w:t>общественной активности граждан</w:t>
      </w:r>
      <w:r w:rsidRPr="002874DF">
        <w:rPr>
          <w:b/>
          <w:color w:val="000000" w:themeColor="text1"/>
          <w:u w:val="single"/>
        </w:rPr>
        <w:t xml:space="preserve">, </w:t>
      </w:r>
      <w:r w:rsidRPr="002874DF">
        <w:rPr>
          <w:rStyle w:val="c10"/>
          <w:b/>
          <w:color w:val="000000" w:themeColor="text1"/>
          <w:u w:val="single"/>
        </w:rPr>
        <w:t xml:space="preserve">через </w:t>
      </w:r>
      <w:r>
        <w:rPr>
          <w:rStyle w:val="c10"/>
          <w:b/>
          <w:color w:val="000000" w:themeColor="text1"/>
          <w:u w:val="single"/>
        </w:rPr>
        <w:t>п</w:t>
      </w:r>
      <w:r w:rsidRPr="002874DF">
        <w:rPr>
          <w:rStyle w:val="c10"/>
          <w:b/>
          <w:color w:val="000000" w:themeColor="text1"/>
          <w:u w:val="single"/>
        </w:rPr>
        <w:t xml:space="preserve">ропаганду избирательного права </w:t>
      </w:r>
    </w:p>
    <w:p w:rsidR="008C56D3" w:rsidRPr="00512E3A" w:rsidRDefault="008C56D3" w:rsidP="008C56D3">
      <w:p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2E3A">
        <w:rPr>
          <w:rFonts w:ascii="Times New Roman" w:hAnsi="Times New Roman"/>
          <w:b/>
          <w:color w:val="000000" w:themeColor="text1"/>
          <w:sz w:val="24"/>
          <w:szCs w:val="24"/>
        </w:rPr>
        <w:t>Актуальность проблемы</w:t>
      </w:r>
      <w:r w:rsidRPr="00512E3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8C56D3" w:rsidRPr="00512E3A" w:rsidRDefault="008C56D3" w:rsidP="008C56D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Pr="00512E3A">
        <w:rPr>
          <w:rFonts w:ascii="Times New Roman" w:hAnsi="Times New Roman"/>
          <w:color w:val="000000" w:themeColor="text1"/>
          <w:sz w:val="24"/>
          <w:szCs w:val="24"/>
        </w:rPr>
        <w:t xml:space="preserve">рубеже </w:t>
      </w:r>
      <w:r w:rsidRPr="00512E3A">
        <w:rPr>
          <w:rFonts w:ascii="Times New Roman" w:hAnsi="Times New Roman"/>
          <w:color w:val="000000" w:themeColor="text1"/>
          <w:sz w:val="24"/>
          <w:szCs w:val="24"/>
          <w:lang w:val="en-US"/>
        </w:rPr>
        <w:t>XX</w:t>
      </w:r>
      <w:r w:rsidRPr="00512E3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12E3A">
        <w:rPr>
          <w:rFonts w:ascii="Times New Roman" w:hAnsi="Times New Roman"/>
          <w:color w:val="000000" w:themeColor="text1"/>
          <w:sz w:val="24"/>
          <w:szCs w:val="24"/>
          <w:lang w:val="en-US"/>
        </w:rPr>
        <w:t>XXI</w:t>
      </w:r>
      <w:r w:rsidRPr="00512E3A">
        <w:rPr>
          <w:rFonts w:ascii="Times New Roman" w:hAnsi="Times New Roman"/>
          <w:color w:val="000000" w:themeColor="text1"/>
          <w:sz w:val="24"/>
          <w:szCs w:val="24"/>
        </w:rPr>
        <w:t xml:space="preserve"> вв. </w:t>
      </w:r>
      <w:r>
        <w:rPr>
          <w:rFonts w:ascii="Times New Roman" w:hAnsi="Times New Roman"/>
          <w:color w:val="000000" w:themeColor="text1"/>
          <w:sz w:val="24"/>
          <w:szCs w:val="24"/>
        </w:rPr>
        <w:t>политическая и избирательная системы России</w:t>
      </w:r>
      <w:r w:rsidRPr="00512E3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претерпели</w:t>
      </w:r>
      <w:r w:rsidRPr="00512E3A">
        <w:rPr>
          <w:rFonts w:ascii="Times New Roman" w:hAnsi="Times New Roman"/>
          <w:color w:val="000000" w:themeColor="text1"/>
          <w:sz w:val="24"/>
          <w:szCs w:val="24"/>
        </w:rPr>
        <w:t xml:space="preserve"> серьезные изменения. </w:t>
      </w:r>
    </w:p>
    <w:p w:rsidR="008C56D3" w:rsidRPr="00512E3A" w:rsidRDefault="008C56D3" w:rsidP="008C56D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512E3A">
        <w:rPr>
          <w:rFonts w:ascii="Times New Roman" w:hAnsi="Times New Roman"/>
          <w:color w:val="000000" w:themeColor="text1"/>
          <w:sz w:val="24"/>
          <w:szCs w:val="24"/>
        </w:rPr>
        <w:t>раждан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должны</w:t>
      </w:r>
      <w:r w:rsidRPr="00512E3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активно участвовать</w:t>
      </w:r>
      <w:r w:rsidRPr="00512E3A">
        <w:rPr>
          <w:rFonts w:ascii="Times New Roman" w:hAnsi="Times New Roman"/>
          <w:color w:val="000000" w:themeColor="text1"/>
          <w:sz w:val="24"/>
          <w:szCs w:val="24"/>
        </w:rPr>
        <w:t xml:space="preserve"> в политических процессах, формировании органов государственной и муниципальной власти и управления, в выработке и реализации ими решений, а также развитое общественное сознание, политическая и правовая культура. </w:t>
      </w:r>
    </w:p>
    <w:p w:rsidR="008C56D3" w:rsidRPr="00512E3A" w:rsidRDefault="008C56D3" w:rsidP="008C56D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2E3A">
        <w:rPr>
          <w:rFonts w:ascii="Times New Roman" w:hAnsi="Times New Roman"/>
          <w:color w:val="000000" w:themeColor="text1"/>
          <w:sz w:val="24"/>
          <w:szCs w:val="24"/>
        </w:rPr>
        <w:t xml:space="preserve">   Социально </w:t>
      </w:r>
      <w:proofErr w:type="gramStart"/>
      <w:r w:rsidRPr="00512E3A">
        <w:rPr>
          <w:rFonts w:ascii="Times New Roman" w:hAnsi="Times New Roman"/>
          <w:color w:val="000000" w:themeColor="text1"/>
          <w:sz w:val="24"/>
          <w:szCs w:val="24"/>
        </w:rPr>
        <w:t>экономические и политические процессы</w:t>
      </w:r>
      <w:proofErr w:type="gramEnd"/>
      <w:r w:rsidRPr="00512E3A">
        <w:rPr>
          <w:rFonts w:ascii="Times New Roman" w:hAnsi="Times New Roman"/>
          <w:color w:val="000000" w:themeColor="text1"/>
          <w:sz w:val="24"/>
          <w:szCs w:val="24"/>
        </w:rPr>
        <w:t xml:space="preserve">, происходящие в Росси на рубеже </w:t>
      </w:r>
      <w:r w:rsidRPr="00512E3A">
        <w:rPr>
          <w:rFonts w:ascii="Times New Roman" w:hAnsi="Times New Roman"/>
          <w:color w:val="000000" w:themeColor="text1"/>
          <w:sz w:val="24"/>
          <w:szCs w:val="24"/>
          <w:lang w:val="en-US"/>
        </w:rPr>
        <w:t>XX</w:t>
      </w:r>
      <w:r w:rsidRPr="00512E3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12E3A">
        <w:rPr>
          <w:rFonts w:ascii="Times New Roman" w:hAnsi="Times New Roman"/>
          <w:color w:val="000000" w:themeColor="text1"/>
          <w:sz w:val="24"/>
          <w:szCs w:val="24"/>
          <w:lang w:val="en-US"/>
        </w:rPr>
        <w:t>XXI</w:t>
      </w:r>
      <w:r w:rsidRPr="00512E3A">
        <w:rPr>
          <w:rFonts w:ascii="Times New Roman" w:hAnsi="Times New Roman"/>
          <w:color w:val="000000" w:themeColor="text1"/>
          <w:sz w:val="24"/>
          <w:szCs w:val="24"/>
        </w:rPr>
        <w:t xml:space="preserve"> вв., привели к сокращению общественной активности граждан, пассивности, отчуждению населения страны от проблем государства. Причины этого – разочарование в политике и политиках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C56D3" w:rsidRPr="00512E3A" w:rsidRDefault="008C56D3" w:rsidP="008C56D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512E3A">
        <w:rPr>
          <w:rFonts w:ascii="Times New Roman" w:hAnsi="Times New Roman"/>
          <w:color w:val="000000" w:themeColor="text1"/>
          <w:sz w:val="24"/>
          <w:szCs w:val="24"/>
        </w:rPr>
        <w:t>сновным электоратом на выборах в настоящее время являются представители старшего и среднего поколений (40-70 лет). Между тем привлечение мол</w:t>
      </w:r>
      <w:r>
        <w:rPr>
          <w:rFonts w:ascii="Times New Roman" w:hAnsi="Times New Roman"/>
          <w:color w:val="000000" w:themeColor="text1"/>
          <w:sz w:val="24"/>
          <w:szCs w:val="24"/>
        </w:rPr>
        <w:t>одежи к политическим процессам</w:t>
      </w:r>
      <w:r w:rsidRPr="00512E3A">
        <w:rPr>
          <w:rFonts w:ascii="Times New Roman" w:hAnsi="Times New Roman"/>
          <w:color w:val="000000" w:themeColor="text1"/>
          <w:sz w:val="24"/>
          <w:szCs w:val="24"/>
        </w:rPr>
        <w:t>, является одним из гарантов будущности государства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C56D3" w:rsidRPr="00512E3A" w:rsidRDefault="008C56D3" w:rsidP="008C56D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2E3A">
        <w:rPr>
          <w:rFonts w:ascii="Times New Roman" w:hAnsi="Times New Roman"/>
          <w:color w:val="000000" w:themeColor="text1"/>
          <w:sz w:val="24"/>
          <w:szCs w:val="24"/>
        </w:rPr>
        <w:t xml:space="preserve">    В связи с потребностью в социально-активных членах общества особое место в образовательном процессе должна занимать и активная деятельность учащихся, позволяющая им быстрее и успешнее осваивать социальный опыт, развивать коммуникативные навыки, решать познавательные задачи, применять полученные знания на практике.</w:t>
      </w:r>
    </w:p>
    <w:p w:rsidR="008C56D3" w:rsidRPr="005101AD" w:rsidRDefault="008C56D3" w:rsidP="008C56D3">
      <w:pPr>
        <w:pStyle w:val="c1c14c7"/>
        <w:shd w:val="clear" w:color="auto" w:fill="FFFFFF"/>
        <w:spacing w:before="0" w:after="0" w:line="276" w:lineRule="auto"/>
        <w:jc w:val="both"/>
        <w:rPr>
          <w:rStyle w:val="c10"/>
          <w:color w:val="000000" w:themeColor="text1"/>
        </w:rPr>
      </w:pPr>
      <w:r w:rsidRPr="00512E3A">
        <w:rPr>
          <w:color w:val="000000" w:themeColor="text1"/>
        </w:rPr>
        <w:t xml:space="preserve">   С этой целью </w:t>
      </w:r>
      <w:r>
        <w:rPr>
          <w:color w:val="000000" w:themeColor="text1"/>
        </w:rPr>
        <w:t xml:space="preserve"> был разработан проект </w:t>
      </w:r>
      <w:r w:rsidRPr="005101AD">
        <w:rPr>
          <w:rStyle w:val="c10"/>
          <w:color w:val="000000" w:themeColor="text1"/>
        </w:rPr>
        <w:t xml:space="preserve">«Решение проблемы </w:t>
      </w:r>
      <w:r w:rsidRPr="005101AD">
        <w:t xml:space="preserve">низкой </w:t>
      </w:r>
      <w:r w:rsidRPr="005101AD">
        <w:rPr>
          <w:color w:val="000000" w:themeColor="text1"/>
        </w:rPr>
        <w:t xml:space="preserve">общественной активности граждан, </w:t>
      </w:r>
      <w:r w:rsidRPr="005101AD">
        <w:rPr>
          <w:rStyle w:val="c10"/>
          <w:color w:val="000000" w:themeColor="text1"/>
        </w:rPr>
        <w:t>через пропаганду избирательного права среди школьников и их родителей»</w:t>
      </w:r>
      <w:r>
        <w:rPr>
          <w:rStyle w:val="c10"/>
          <w:color w:val="000000" w:themeColor="text1"/>
        </w:rPr>
        <w:t>.</w:t>
      </w:r>
    </w:p>
    <w:p w:rsidR="008C56D3" w:rsidRPr="00512E3A" w:rsidRDefault="008C56D3" w:rsidP="008C56D3">
      <w:pPr>
        <w:spacing w:after="0"/>
        <w:jc w:val="both"/>
        <w:rPr>
          <w:rStyle w:val="submenu-table"/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12E3A">
        <w:rPr>
          <w:rFonts w:ascii="Times New Roman" w:hAnsi="Times New Roman"/>
          <w:color w:val="000000" w:themeColor="text1"/>
          <w:sz w:val="24"/>
          <w:szCs w:val="24"/>
        </w:rPr>
        <w:t xml:space="preserve">Проект позволяет организовать ознакомление школьников с работой органов законодательной </w:t>
      </w:r>
      <w:proofErr w:type="gramStart"/>
      <w:r w:rsidRPr="00512E3A">
        <w:rPr>
          <w:rFonts w:ascii="Times New Roman" w:hAnsi="Times New Roman"/>
          <w:color w:val="000000" w:themeColor="text1"/>
          <w:sz w:val="24"/>
          <w:szCs w:val="24"/>
        </w:rPr>
        <w:t>власти</w:t>
      </w:r>
      <w:proofErr w:type="gramEnd"/>
      <w:r w:rsidRPr="00512E3A">
        <w:rPr>
          <w:rFonts w:ascii="Times New Roman" w:hAnsi="Times New Roman"/>
          <w:color w:val="000000" w:themeColor="text1"/>
          <w:sz w:val="24"/>
          <w:szCs w:val="24"/>
        </w:rPr>
        <w:t xml:space="preserve"> как на федеральном, так и на региональном уровнях, способствует привлечению подростков к проблеме освоения механизмов избрания органов законодательной власти, что, в свою очередь, повысит уровень общей политической культуры юных граждан России.</w:t>
      </w:r>
    </w:p>
    <w:p w:rsidR="008C56D3" w:rsidRPr="00512E3A" w:rsidRDefault="008C56D3" w:rsidP="008C56D3">
      <w:pPr>
        <w:spacing w:after="0"/>
        <w:jc w:val="both"/>
        <w:rPr>
          <w:rStyle w:val="submenu-table"/>
          <w:rFonts w:ascii="Times New Roman" w:hAnsi="Times New Roman"/>
          <w:b/>
          <w:color w:val="000000" w:themeColor="text1"/>
          <w:sz w:val="24"/>
          <w:szCs w:val="24"/>
        </w:rPr>
      </w:pPr>
      <w:r w:rsidRPr="00512E3A">
        <w:rPr>
          <w:rStyle w:val="submenu-table"/>
          <w:rFonts w:ascii="Times New Roman" w:hAnsi="Times New Roman"/>
          <w:b/>
          <w:color w:val="000000" w:themeColor="text1"/>
          <w:sz w:val="24"/>
          <w:szCs w:val="24"/>
        </w:rPr>
        <w:t>Цели проекта</w:t>
      </w:r>
      <w:r w:rsidRPr="00512E3A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Pr="00512E3A">
        <w:rPr>
          <w:rFonts w:ascii="Times New Roman" w:hAnsi="Times New Roman"/>
          <w:color w:val="000000" w:themeColor="text1"/>
          <w:sz w:val="24"/>
          <w:szCs w:val="24"/>
        </w:rPr>
        <w:t xml:space="preserve"> способствовать развитию процесса самореализации личности подростк</w:t>
      </w:r>
      <w:r>
        <w:rPr>
          <w:rFonts w:ascii="Times New Roman" w:hAnsi="Times New Roman"/>
          <w:color w:val="000000" w:themeColor="text1"/>
          <w:sz w:val="24"/>
          <w:szCs w:val="24"/>
        </w:rPr>
        <w:t>а, его активной позиции</w:t>
      </w:r>
      <w:r w:rsidRPr="00512E3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формированию лидерских качеств, </w:t>
      </w:r>
      <w:r w:rsidRPr="00512E3A">
        <w:rPr>
          <w:rFonts w:ascii="Times New Roman" w:hAnsi="Times New Roman"/>
          <w:color w:val="000000" w:themeColor="text1"/>
          <w:sz w:val="24"/>
          <w:szCs w:val="24"/>
        </w:rPr>
        <w:t>активной гражданской позиции, знаний, умений и практических навыков в области избирательного права РФ и области.</w:t>
      </w:r>
    </w:p>
    <w:p w:rsidR="008C56D3" w:rsidRPr="00512E3A" w:rsidRDefault="008C56D3" w:rsidP="008C56D3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2E3A">
        <w:rPr>
          <w:rStyle w:val="submenu-table"/>
          <w:rFonts w:ascii="Times New Roman" w:hAnsi="Times New Roman"/>
          <w:b/>
          <w:color w:val="000000" w:themeColor="text1"/>
          <w:sz w:val="24"/>
          <w:szCs w:val="24"/>
        </w:rPr>
        <w:t>Задачи проекта:</w:t>
      </w:r>
      <w:r w:rsidRPr="00512E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8C56D3" w:rsidRPr="00512E3A" w:rsidRDefault="008C56D3" w:rsidP="008C56D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2E3A">
        <w:rPr>
          <w:rFonts w:ascii="Times New Roman" w:hAnsi="Times New Roman"/>
          <w:color w:val="000000" w:themeColor="text1"/>
          <w:sz w:val="24"/>
          <w:szCs w:val="24"/>
        </w:rPr>
        <w:t xml:space="preserve">-Создать у учащихся представление об истоках формирования современного избирательного права РФ; </w:t>
      </w:r>
    </w:p>
    <w:p w:rsidR="008C56D3" w:rsidRPr="00512E3A" w:rsidRDefault="008C56D3" w:rsidP="008C56D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2E3A">
        <w:rPr>
          <w:rFonts w:ascii="Times New Roman" w:hAnsi="Times New Roman"/>
          <w:color w:val="000000" w:themeColor="text1"/>
          <w:sz w:val="24"/>
          <w:szCs w:val="24"/>
        </w:rPr>
        <w:t>-Расширить и систематизировать знания подростков в области политико-правовой сферы общества и основ конституционного строя РФ, получаемых ими в курсе обществознания;</w:t>
      </w:r>
    </w:p>
    <w:p w:rsidR="008C56D3" w:rsidRPr="00512E3A" w:rsidRDefault="008C56D3" w:rsidP="008C56D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2E3A">
        <w:rPr>
          <w:rFonts w:ascii="Times New Roman" w:hAnsi="Times New Roman"/>
          <w:color w:val="000000" w:themeColor="text1"/>
          <w:sz w:val="24"/>
          <w:szCs w:val="24"/>
        </w:rPr>
        <w:t>-Создать у учащихся представление об избирательном законодательстве и избирательных процессах в области;</w:t>
      </w:r>
    </w:p>
    <w:p w:rsidR="008C56D3" w:rsidRPr="00512E3A" w:rsidRDefault="008C56D3" w:rsidP="008C56D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2E3A">
        <w:rPr>
          <w:rFonts w:ascii="Times New Roman" w:hAnsi="Times New Roman"/>
          <w:color w:val="000000" w:themeColor="text1"/>
          <w:sz w:val="24"/>
          <w:szCs w:val="24"/>
        </w:rPr>
        <w:t>-Посредством практических занятий с учащимися способствовать усвоению ими сложных понятий и терминов из области избирательного законодательства, формировать навыки активного участия в общественной и политической жизни;</w:t>
      </w:r>
    </w:p>
    <w:p w:rsidR="008C56D3" w:rsidRPr="0028427C" w:rsidRDefault="008C56D3" w:rsidP="008C56D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2E3A">
        <w:rPr>
          <w:rFonts w:ascii="Times New Roman" w:hAnsi="Times New Roman"/>
          <w:color w:val="000000" w:themeColor="text1"/>
          <w:sz w:val="24"/>
          <w:szCs w:val="24"/>
        </w:rPr>
        <w:t xml:space="preserve">-Способствовать формированию у учащихся необходимой правовой культуры, правового сознания, чувства гражданской ответственности и гражданского долга. </w:t>
      </w:r>
    </w:p>
    <w:p w:rsidR="008C56D3" w:rsidRPr="00512E3A" w:rsidRDefault="008C56D3" w:rsidP="008C56D3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2E3A">
        <w:rPr>
          <w:rFonts w:ascii="Times New Roman" w:hAnsi="Times New Roman"/>
          <w:b/>
          <w:color w:val="000000" w:themeColor="text1"/>
          <w:sz w:val="24"/>
          <w:szCs w:val="24"/>
        </w:rPr>
        <w:t>Формы и методы работы:</w:t>
      </w:r>
    </w:p>
    <w:p w:rsidR="008C56D3" w:rsidRPr="00512E3A" w:rsidRDefault="008C56D3" w:rsidP="008C56D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2E3A">
        <w:rPr>
          <w:rFonts w:ascii="Times New Roman" w:hAnsi="Times New Roman"/>
          <w:color w:val="000000" w:themeColor="text1"/>
          <w:sz w:val="24"/>
          <w:szCs w:val="24"/>
        </w:rPr>
        <w:lastRenderedPageBreak/>
        <w:t>-работа с документами (анализ материала, организация понимания через обсуждение, изучение статистических материалов);</w:t>
      </w:r>
    </w:p>
    <w:p w:rsidR="008C56D3" w:rsidRPr="00512E3A" w:rsidRDefault="008C56D3" w:rsidP="008C56D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2E3A">
        <w:rPr>
          <w:rFonts w:ascii="Times New Roman" w:hAnsi="Times New Roman"/>
          <w:color w:val="000000" w:themeColor="text1"/>
          <w:sz w:val="24"/>
          <w:szCs w:val="24"/>
        </w:rPr>
        <w:t>-изучение материалов СМИ, Интернет-материалов</w:t>
      </w:r>
    </w:p>
    <w:p w:rsidR="008C56D3" w:rsidRPr="00512E3A" w:rsidRDefault="008C56D3" w:rsidP="008C56D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2E3A">
        <w:rPr>
          <w:rFonts w:ascii="Times New Roman" w:hAnsi="Times New Roman"/>
          <w:color w:val="000000" w:themeColor="text1"/>
          <w:sz w:val="24"/>
          <w:szCs w:val="24"/>
        </w:rPr>
        <w:t>-дискуссии, дебаты, проектная деятельность;</w:t>
      </w:r>
    </w:p>
    <w:p w:rsidR="008C56D3" w:rsidRPr="00512E3A" w:rsidRDefault="008C56D3" w:rsidP="008C56D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2E3A">
        <w:rPr>
          <w:rFonts w:ascii="Times New Roman" w:hAnsi="Times New Roman"/>
          <w:color w:val="000000" w:themeColor="text1"/>
          <w:sz w:val="24"/>
          <w:szCs w:val="24"/>
        </w:rPr>
        <w:t>-практические занятия по решению учебных задач;</w:t>
      </w:r>
    </w:p>
    <w:p w:rsidR="008C56D3" w:rsidRPr="0028427C" w:rsidRDefault="008C56D3" w:rsidP="008C56D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2E3A">
        <w:rPr>
          <w:rFonts w:ascii="Times New Roman" w:hAnsi="Times New Roman"/>
          <w:color w:val="000000" w:themeColor="text1"/>
          <w:sz w:val="24"/>
          <w:szCs w:val="24"/>
        </w:rPr>
        <w:t>-освоение знаний по избирательному праву  области с помощью приемов деловой игры.</w:t>
      </w:r>
    </w:p>
    <w:p w:rsidR="008C56D3" w:rsidRPr="00512E3A" w:rsidRDefault="008C56D3" w:rsidP="008C56D3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2E3A">
        <w:rPr>
          <w:rFonts w:ascii="Times New Roman" w:hAnsi="Times New Roman"/>
          <w:b/>
          <w:color w:val="000000" w:themeColor="text1"/>
          <w:sz w:val="24"/>
          <w:szCs w:val="24"/>
        </w:rPr>
        <w:t>Участники проекта:</w:t>
      </w:r>
    </w:p>
    <w:p w:rsidR="008C56D3" w:rsidRPr="00512E3A" w:rsidRDefault="008C56D3" w:rsidP="008C56D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2E3A">
        <w:rPr>
          <w:rFonts w:ascii="Times New Roman" w:hAnsi="Times New Roman"/>
          <w:color w:val="000000" w:themeColor="text1"/>
          <w:sz w:val="24"/>
          <w:szCs w:val="24"/>
        </w:rPr>
        <w:t>учащиеся  9-11  классов  и их родители.</w:t>
      </w:r>
    </w:p>
    <w:p w:rsidR="008C56D3" w:rsidRPr="00512E3A" w:rsidRDefault="008C56D3" w:rsidP="008C56D3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2E3A">
        <w:rPr>
          <w:rFonts w:ascii="Times New Roman" w:hAnsi="Times New Roman"/>
          <w:b/>
          <w:color w:val="000000" w:themeColor="text1"/>
          <w:sz w:val="24"/>
          <w:szCs w:val="24"/>
        </w:rPr>
        <w:t>Описание деятельности в рамках проекта.</w:t>
      </w:r>
    </w:p>
    <w:p w:rsidR="008C56D3" w:rsidRPr="00512E3A" w:rsidRDefault="008C56D3" w:rsidP="008C56D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2E3A">
        <w:rPr>
          <w:rFonts w:ascii="Times New Roman" w:hAnsi="Times New Roman"/>
          <w:color w:val="000000" w:themeColor="text1"/>
          <w:sz w:val="24"/>
          <w:szCs w:val="24"/>
        </w:rPr>
        <w:t xml:space="preserve">   Реализация проекта начинается с входно</w:t>
      </w:r>
      <w:r>
        <w:rPr>
          <w:rFonts w:ascii="Times New Roman" w:hAnsi="Times New Roman"/>
          <w:color w:val="000000" w:themeColor="text1"/>
          <w:sz w:val="24"/>
          <w:szCs w:val="24"/>
        </w:rPr>
        <w:t>й диагностики. С помощью анкетирования выяснить</w:t>
      </w:r>
      <w:r w:rsidRPr="00512E3A">
        <w:rPr>
          <w:rFonts w:ascii="Times New Roman" w:hAnsi="Times New Roman"/>
          <w:color w:val="000000" w:themeColor="text1"/>
          <w:sz w:val="24"/>
          <w:szCs w:val="24"/>
        </w:rPr>
        <w:t xml:space="preserve"> степень правовой грамотности в сфере электоральной активности обучающихся и родителей. Анализ результатов поможет разработать тематику проведения семинарских занятий. Полученные знания  лягут в основу выступлений участников проекта в ходе агитационных походов в образовательные учреждения Петровского </w:t>
      </w:r>
      <w:r>
        <w:rPr>
          <w:rFonts w:ascii="Times New Roman" w:hAnsi="Times New Roman"/>
          <w:color w:val="000000" w:themeColor="text1"/>
          <w:sz w:val="24"/>
          <w:szCs w:val="24"/>
        </w:rPr>
        <w:t>района</w:t>
      </w:r>
      <w:r w:rsidRPr="00512E3A">
        <w:rPr>
          <w:rFonts w:ascii="Times New Roman" w:hAnsi="Times New Roman"/>
          <w:color w:val="000000" w:themeColor="text1"/>
          <w:sz w:val="24"/>
          <w:szCs w:val="24"/>
        </w:rPr>
        <w:t xml:space="preserve">. Завершится проект итоговой ученической конференцией, где будут подведены итоги работы. </w:t>
      </w:r>
    </w:p>
    <w:p w:rsidR="008C56D3" w:rsidRPr="00512E3A" w:rsidRDefault="008C56D3" w:rsidP="008C56D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2E3A">
        <w:rPr>
          <w:rFonts w:ascii="Times New Roman" w:hAnsi="Times New Roman"/>
          <w:b/>
          <w:color w:val="000000" w:themeColor="text1"/>
          <w:sz w:val="24"/>
          <w:szCs w:val="24"/>
        </w:rPr>
        <w:t>План реализации проекта</w:t>
      </w: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3"/>
      </w:tblGrid>
      <w:tr w:rsidR="008C56D3" w:rsidRPr="00512E3A" w:rsidTr="00380D10">
        <w:trPr>
          <w:trHeight w:val="287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D3" w:rsidRPr="00512E3A" w:rsidRDefault="008C56D3" w:rsidP="00380D1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2E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</w:tr>
      <w:tr w:rsidR="008C56D3" w:rsidRPr="00512E3A" w:rsidTr="00380D10">
        <w:trPr>
          <w:trHeight w:val="351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D3" w:rsidRPr="00512E3A" w:rsidRDefault="008C56D3" w:rsidP="00380D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Анкетирование участников проекта</w:t>
            </w:r>
          </w:p>
        </w:tc>
      </w:tr>
      <w:tr w:rsidR="008C56D3" w:rsidRPr="00512E3A" w:rsidTr="00380D10">
        <w:trPr>
          <w:trHeight w:val="373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D3" w:rsidRPr="00512E3A" w:rsidRDefault="008C56D3" w:rsidP="00380D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Семинарские занятия по правовой грамотности </w:t>
            </w:r>
          </w:p>
        </w:tc>
      </w:tr>
      <w:tr w:rsidR="008C56D3" w:rsidRPr="00512E3A" w:rsidTr="00380D10">
        <w:trPr>
          <w:trHeight w:val="554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D3" w:rsidRPr="00512E3A" w:rsidRDefault="008C56D3" w:rsidP="00380D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 Выступление </w:t>
            </w:r>
            <w:proofErr w:type="gramStart"/>
            <w:r w:rsidRPr="00512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школьной</w:t>
            </w:r>
            <w:proofErr w:type="gramEnd"/>
            <w:r w:rsidRPr="00512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информбригады на родительском собрании и опрос родителей</w:t>
            </w:r>
          </w:p>
        </w:tc>
      </w:tr>
      <w:tr w:rsidR="008C56D3" w:rsidRPr="00512E3A" w:rsidTr="00380D10">
        <w:trPr>
          <w:trHeight w:val="503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D3" w:rsidRPr="00512E3A" w:rsidRDefault="008C56D3" w:rsidP="00380D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 Информационные походы в учреждения района  </w:t>
            </w:r>
          </w:p>
        </w:tc>
      </w:tr>
      <w:tr w:rsidR="008C56D3" w:rsidRPr="00512E3A" w:rsidTr="00380D10">
        <w:trPr>
          <w:trHeight w:val="563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D3" w:rsidRPr="00512E3A" w:rsidRDefault="008C56D3" w:rsidP="00380D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Разработка странички на школьном сайте о ходе реализации проекта</w:t>
            </w:r>
          </w:p>
        </w:tc>
      </w:tr>
      <w:tr w:rsidR="008C56D3" w:rsidRPr="00512E3A" w:rsidTr="00380D10">
        <w:trPr>
          <w:trHeight w:val="283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D3" w:rsidRPr="00512E3A" w:rsidRDefault="008C56D3" w:rsidP="00380D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 Итоговая конференция по проекту и итоговое анкетирование</w:t>
            </w:r>
          </w:p>
        </w:tc>
      </w:tr>
    </w:tbl>
    <w:p w:rsidR="008C56D3" w:rsidRPr="00512E3A" w:rsidRDefault="008C56D3" w:rsidP="008C56D3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56D3" w:rsidRPr="00512E3A" w:rsidRDefault="008C56D3" w:rsidP="008C56D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2E3A">
        <w:rPr>
          <w:rFonts w:ascii="Times New Roman" w:hAnsi="Times New Roman"/>
          <w:b/>
          <w:color w:val="000000" w:themeColor="text1"/>
          <w:sz w:val="24"/>
          <w:szCs w:val="24"/>
        </w:rPr>
        <w:t>Предполагаемые результаты проекта</w:t>
      </w:r>
      <w:r w:rsidRPr="00512E3A">
        <w:rPr>
          <w:rFonts w:ascii="Times New Roman" w:hAnsi="Times New Roman"/>
          <w:color w:val="000000" w:themeColor="text1"/>
          <w:sz w:val="24"/>
          <w:szCs w:val="24"/>
        </w:rPr>
        <w:t xml:space="preserve">  –  учащиеся и их родители  должны:</w:t>
      </w:r>
    </w:p>
    <w:p w:rsidR="008C56D3" w:rsidRPr="00512E3A" w:rsidRDefault="008C56D3" w:rsidP="008C56D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2E3A">
        <w:rPr>
          <w:rFonts w:ascii="Times New Roman" w:hAnsi="Times New Roman"/>
          <w:color w:val="000000" w:themeColor="text1"/>
          <w:sz w:val="24"/>
          <w:szCs w:val="24"/>
        </w:rPr>
        <w:t>-проводить первичный анализ и применение информации по теме «Избирательное право»</w:t>
      </w:r>
    </w:p>
    <w:p w:rsidR="008C56D3" w:rsidRPr="00512E3A" w:rsidRDefault="008C56D3" w:rsidP="008C56D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2E3A">
        <w:rPr>
          <w:rFonts w:ascii="Times New Roman" w:hAnsi="Times New Roman"/>
          <w:color w:val="000000" w:themeColor="text1"/>
          <w:sz w:val="24"/>
          <w:szCs w:val="24"/>
        </w:rPr>
        <w:t xml:space="preserve">-характеризовать избирательные системы; </w:t>
      </w:r>
    </w:p>
    <w:p w:rsidR="008C56D3" w:rsidRPr="00512E3A" w:rsidRDefault="008C56D3" w:rsidP="008C56D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2E3A">
        <w:rPr>
          <w:rFonts w:ascii="Times New Roman" w:hAnsi="Times New Roman"/>
          <w:color w:val="000000" w:themeColor="text1"/>
          <w:sz w:val="24"/>
          <w:szCs w:val="24"/>
        </w:rPr>
        <w:t>-объяснять роль избирательных комиссий в процессе выборов;</w:t>
      </w:r>
    </w:p>
    <w:p w:rsidR="008C56D3" w:rsidRPr="00512E3A" w:rsidRDefault="008C56D3" w:rsidP="008C56D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12E3A">
        <w:rPr>
          <w:rFonts w:ascii="Times New Roman" w:hAnsi="Times New Roman"/>
          <w:color w:val="000000" w:themeColor="text1"/>
          <w:sz w:val="24"/>
          <w:szCs w:val="24"/>
        </w:rPr>
        <w:t>-знать основные термины: гражданин, избиратель, избирательное право, избирательная кампания, выборы, референдум;</w:t>
      </w:r>
      <w:proofErr w:type="gramEnd"/>
    </w:p>
    <w:p w:rsidR="008C56D3" w:rsidRPr="00512E3A" w:rsidRDefault="008C56D3" w:rsidP="008C56D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2E3A">
        <w:rPr>
          <w:rFonts w:ascii="Times New Roman" w:hAnsi="Times New Roman"/>
          <w:color w:val="000000" w:themeColor="text1"/>
          <w:sz w:val="24"/>
          <w:szCs w:val="24"/>
        </w:rPr>
        <w:t xml:space="preserve">-стать активными участниками школьных, муниципальных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мероприятий </w:t>
      </w:r>
      <w:r w:rsidRPr="00512E3A">
        <w:rPr>
          <w:rFonts w:ascii="Times New Roman" w:hAnsi="Times New Roman"/>
          <w:color w:val="000000" w:themeColor="text1"/>
          <w:sz w:val="24"/>
          <w:szCs w:val="24"/>
        </w:rPr>
        <w:t xml:space="preserve">по избирательному праву. </w:t>
      </w:r>
    </w:p>
    <w:p w:rsidR="008C56D3" w:rsidRPr="00512E3A" w:rsidRDefault="008C56D3" w:rsidP="008C56D3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2E3A">
        <w:rPr>
          <w:rFonts w:ascii="Times New Roman" w:hAnsi="Times New Roman"/>
          <w:b/>
          <w:color w:val="000000" w:themeColor="text1"/>
          <w:sz w:val="24"/>
          <w:szCs w:val="24"/>
        </w:rPr>
        <w:t>Критерии и механизм оценки результатов</w:t>
      </w:r>
    </w:p>
    <w:p w:rsidR="008C56D3" w:rsidRPr="00512E3A" w:rsidRDefault="008C56D3" w:rsidP="008C56D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2E3A">
        <w:rPr>
          <w:rFonts w:ascii="Times New Roman" w:hAnsi="Times New Roman"/>
          <w:color w:val="000000" w:themeColor="text1"/>
          <w:sz w:val="24"/>
          <w:szCs w:val="24"/>
        </w:rPr>
        <w:t xml:space="preserve">- Рост правовой грамотности участников проекта </w:t>
      </w:r>
      <w:r>
        <w:rPr>
          <w:rFonts w:ascii="Times New Roman" w:hAnsi="Times New Roman"/>
          <w:color w:val="000000" w:themeColor="text1"/>
          <w:sz w:val="24"/>
          <w:szCs w:val="24"/>
        </w:rPr>
        <w:t>оценить</w:t>
      </w:r>
      <w:r w:rsidRPr="00512E3A">
        <w:rPr>
          <w:rFonts w:ascii="Times New Roman" w:hAnsi="Times New Roman"/>
          <w:color w:val="000000" w:themeColor="text1"/>
          <w:sz w:val="24"/>
          <w:szCs w:val="24"/>
        </w:rPr>
        <w:t xml:space="preserve"> на основе входной и итоговой диагностики.</w:t>
      </w:r>
    </w:p>
    <w:p w:rsidR="008C56D3" w:rsidRPr="00512E3A" w:rsidRDefault="008C56D3" w:rsidP="008C56D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2E3A">
        <w:rPr>
          <w:rFonts w:ascii="Times New Roman" w:hAnsi="Times New Roman"/>
          <w:color w:val="000000" w:themeColor="text1"/>
          <w:sz w:val="24"/>
          <w:szCs w:val="24"/>
        </w:rPr>
        <w:t xml:space="preserve">- Личностный рост, лидерские и организаторские навыки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отследить </w:t>
      </w:r>
      <w:r w:rsidRPr="00512E3A">
        <w:rPr>
          <w:rFonts w:ascii="Times New Roman" w:hAnsi="Times New Roman"/>
          <w:color w:val="000000" w:themeColor="text1"/>
          <w:sz w:val="24"/>
          <w:szCs w:val="24"/>
        </w:rPr>
        <w:t>с помощью рефлексивного  эссе каждого участника «Что дало мне участие в проекте?»</w:t>
      </w:r>
    </w:p>
    <w:p w:rsidR="008C56D3" w:rsidRPr="00512E3A" w:rsidRDefault="008C56D3" w:rsidP="008C56D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2E3A">
        <w:rPr>
          <w:rFonts w:ascii="Times New Roman" w:hAnsi="Times New Roman"/>
          <w:color w:val="000000" w:themeColor="text1"/>
          <w:sz w:val="24"/>
          <w:szCs w:val="24"/>
        </w:rPr>
        <w:t>- Влияние проекта на родителей оценить с помощью их письменных отзывов на родительских собраниях.</w:t>
      </w:r>
    </w:p>
    <w:p w:rsidR="00865CFA" w:rsidRDefault="00865CFA"/>
    <w:sectPr w:rsidR="00865CFA" w:rsidSect="0086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56D3"/>
    <w:rsid w:val="00865CFA"/>
    <w:rsid w:val="008C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8C56D3"/>
  </w:style>
  <w:style w:type="paragraph" w:customStyle="1" w:styleId="c1c14c7">
    <w:name w:val="c1 c14 c7"/>
    <w:basedOn w:val="a"/>
    <w:rsid w:val="008C56D3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8C5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4237</Characters>
  <Application>Microsoft Office Word</Application>
  <DocSecurity>0</DocSecurity>
  <Lines>35</Lines>
  <Paragraphs>9</Paragraphs>
  <ScaleCrop>false</ScaleCrop>
  <Company>SamForum.ws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2013-05-21T18:43:00Z</dcterms:created>
  <dcterms:modified xsi:type="dcterms:W3CDTF">2013-05-21T18:43:00Z</dcterms:modified>
</cp:coreProperties>
</file>