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21" w:rsidRDefault="00520C21" w:rsidP="00520C21">
      <w:pPr>
        <w:rPr>
          <w:sz w:val="32"/>
          <w:szCs w:val="32"/>
        </w:rPr>
      </w:pPr>
      <w:r w:rsidRPr="00520C21">
        <w:rPr>
          <w:b/>
          <w:bCs/>
          <w:sz w:val="32"/>
          <w:szCs w:val="32"/>
        </w:rPr>
        <w:fldChar w:fldCharType="begin"/>
      </w:r>
      <w:r w:rsidRPr="00520C21">
        <w:rPr>
          <w:b/>
          <w:bCs/>
          <w:sz w:val="32"/>
          <w:szCs w:val="32"/>
        </w:rPr>
        <w:instrText xml:space="preserve"> HYPERLINK "http://music-fantasy.ru/materials/mir-russkoy-duhovnoy-muzyki" </w:instrText>
      </w:r>
      <w:r w:rsidRPr="00520C21">
        <w:rPr>
          <w:b/>
          <w:bCs/>
          <w:sz w:val="32"/>
          <w:szCs w:val="32"/>
        </w:rPr>
        <w:fldChar w:fldCharType="separate"/>
      </w:r>
      <w:r w:rsidRPr="00520C21">
        <w:rPr>
          <w:rStyle w:val="a3"/>
          <w:b/>
          <w:bCs/>
          <w:sz w:val="32"/>
          <w:szCs w:val="32"/>
        </w:rPr>
        <w:t>Мир русской духовной музыки</w:t>
      </w:r>
      <w:r w:rsidRPr="00520C21">
        <w:rPr>
          <w:sz w:val="32"/>
          <w:szCs w:val="32"/>
        </w:rPr>
        <w:fldChar w:fldCharType="end"/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>Презентация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>В комплекте: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>1. Презентация - 24 слайда, ppsx;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>2. Звуки музыки: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 xml:space="preserve">    Глинка. Херувимская песнь, mp3;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 xml:space="preserve">    Чайковский. Литургия св. Иоанна Златоуста, соч. 41. Отче наш, mp3;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 xml:space="preserve">    Чайковский. Всенощное бдение, соч. 52. Свете тихий, mp3;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 xml:space="preserve">    Рахманинов. Всенощное бдение. Воскресение Христово видевшее, mp3;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 xml:space="preserve">    Рахманинов. В молитвах неусыпающую Богородицу, mp3;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 xml:space="preserve">    Рахманинов. Благослови, душе моя, Господа (греческого распева), mp3;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 xml:space="preserve">    Служба восьмиголосная (партесное пение), mp3;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 xml:space="preserve">    Херувимская (знаменная), mp3;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>3. Сопровождающая статья, docx.</w:t>
      </w:r>
    </w:p>
    <w:p w:rsidR="00520C21" w:rsidRPr="00520C21" w:rsidRDefault="00520C21" w:rsidP="00520C21">
      <w:pPr>
        <w:rPr>
          <w:bCs/>
        </w:rPr>
      </w:pPr>
      <w:r w:rsidRPr="00520C21">
        <w:rPr>
          <w:bCs/>
        </w:rPr>
        <w:t>Серия: Мир духовной музыки</w:t>
      </w:r>
    </w:p>
    <w:p w:rsidR="00520C21" w:rsidRDefault="00520C21" w:rsidP="00520C21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3B3B3B"/>
          <w:sz w:val="23"/>
          <w:szCs w:val="23"/>
        </w:rPr>
      </w:pPr>
      <w:r>
        <w:rPr>
          <w:rStyle w:val="a5"/>
          <w:rFonts w:ascii="Arial" w:hAnsi="Arial" w:cs="Arial"/>
          <w:color w:val="3B3B3B"/>
          <w:sz w:val="23"/>
          <w:szCs w:val="23"/>
        </w:rPr>
        <w:t>Презентация</w:t>
      </w:r>
    </w:p>
    <w:p w:rsidR="00520C21" w:rsidRDefault="00520C21" w:rsidP="00520C21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3B3B3B"/>
          <w:sz w:val="23"/>
          <w:szCs w:val="23"/>
        </w:rPr>
      </w:pPr>
      <w:r>
        <w:rPr>
          <w:rStyle w:val="a5"/>
          <w:rFonts w:ascii="Arial" w:hAnsi="Arial" w:cs="Arial"/>
          <w:color w:val="3B3B3B"/>
          <w:sz w:val="23"/>
          <w:szCs w:val="23"/>
        </w:rPr>
        <w:t>В комплекте:</w:t>
      </w:r>
      <w:r>
        <w:rPr>
          <w:rFonts w:ascii="Arial" w:hAnsi="Arial" w:cs="Arial"/>
          <w:color w:val="3B3B3B"/>
          <w:sz w:val="23"/>
          <w:szCs w:val="23"/>
        </w:rPr>
        <w:br/>
        <w:t>1. Презентация - 24 слайда, ppsx;</w:t>
      </w:r>
      <w:r>
        <w:rPr>
          <w:rFonts w:ascii="Arial" w:hAnsi="Arial" w:cs="Arial"/>
          <w:color w:val="3B3B3B"/>
          <w:sz w:val="23"/>
          <w:szCs w:val="23"/>
        </w:rPr>
        <w:br/>
        <w:t xml:space="preserve">2. Звуки </w:t>
      </w:r>
      <w:proofErr w:type="gramStart"/>
      <w:r>
        <w:rPr>
          <w:rFonts w:ascii="Arial" w:hAnsi="Arial" w:cs="Arial"/>
          <w:color w:val="3B3B3B"/>
          <w:sz w:val="23"/>
          <w:szCs w:val="23"/>
        </w:rPr>
        <w:t>музыки:</w:t>
      </w:r>
      <w:r>
        <w:rPr>
          <w:rFonts w:ascii="Arial" w:hAnsi="Arial" w:cs="Arial"/>
          <w:color w:val="3B3B3B"/>
          <w:sz w:val="23"/>
          <w:szCs w:val="23"/>
        </w:rPr>
        <w:br/>
        <w:t>   </w:t>
      </w:r>
      <w:proofErr w:type="gramEnd"/>
      <w:r>
        <w:rPr>
          <w:rFonts w:ascii="Arial" w:hAnsi="Arial" w:cs="Arial"/>
          <w:color w:val="3B3B3B"/>
          <w:sz w:val="23"/>
          <w:szCs w:val="23"/>
        </w:rPr>
        <w:t> Глинка. Херувимская песнь, mp3;</w:t>
      </w:r>
      <w:r>
        <w:rPr>
          <w:rFonts w:ascii="Arial" w:hAnsi="Arial" w:cs="Arial"/>
          <w:color w:val="3B3B3B"/>
          <w:sz w:val="23"/>
          <w:szCs w:val="23"/>
        </w:rPr>
        <w:br/>
        <w:t>    Чайковский. Литургия св. Иоанна Златоуста, соч. 41. Отче наш, mp3;</w:t>
      </w:r>
      <w:r>
        <w:rPr>
          <w:rFonts w:ascii="Arial" w:hAnsi="Arial" w:cs="Arial"/>
          <w:color w:val="3B3B3B"/>
          <w:sz w:val="23"/>
          <w:szCs w:val="23"/>
        </w:rPr>
        <w:br/>
        <w:t>    Чайковский. Всенощное бдение, соч. 52. Свете тихий, mp3;</w:t>
      </w:r>
      <w:r>
        <w:rPr>
          <w:rFonts w:ascii="Arial" w:hAnsi="Arial" w:cs="Arial"/>
          <w:color w:val="3B3B3B"/>
          <w:sz w:val="23"/>
          <w:szCs w:val="23"/>
        </w:rPr>
        <w:br/>
        <w:t>    Рахманинов. Всенощное бдение. Воскресение Христово видевшее, mp3;</w:t>
      </w:r>
      <w:r>
        <w:rPr>
          <w:rFonts w:ascii="Arial" w:hAnsi="Arial" w:cs="Arial"/>
          <w:color w:val="3B3B3B"/>
          <w:sz w:val="23"/>
          <w:szCs w:val="23"/>
        </w:rPr>
        <w:br/>
        <w:t>    Рахманинов. В молитвах неусыпающую Богородицу, mp3;</w:t>
      </w:r>
      <w:r>
        <w:rPr>
          <w:rFonts w:ascii="Arial" w:hAnsi="Arial" w:cs="Arial"/>
          <w:color w:val="3B3B3B"/>
          <w:sz w:val="23"/>
          <w:szCs w:val="23"/>
        </w:rPr>
        <w:br/>
        <w:t>    Рахманинов. Благослови, душе моя, Господа (греческого распева), mp3;</w:t>
      </w:r>
      <w:r>
        <w:rPr>
          <w:rFonts w:ascii="Arial" w:hAnsi="Arial" w:cs="Arial"/>
          <w:color w:val="3B3B3B"/>
          <w:sz w:val="23"/>
          <w:szCs w:val="23"/>
        </w:rPr>
        <w:br/>
        <w:t>    Служба восьмиголосная (партесное пение), mp3;</w:t>
      </w:r>
      <w:r>
        <w:rPr>
          <w:rFonts w:ascii="Arial" w:hAnsi="Arial" w:cs="Arial"/>
          <w:color w:val="3B3B3B"/>
          <w:sz w:val="23"/>
          <w:szCs w:val="23"/>
        </w:rPr>
        <w:br/>
        <w:t>    Херувимская (знаменная), mp3;</w:t>
      </w:r>
      <w:r>
        <w:rPr>
          <w:rFonts w:ascii="Arial" w:hAnsi="Arial" w:cs="Arial"/>
          <w:color w:val="3B3B3B"/>
          <w:sz w:val="23"/>
          <w:szCs w:val="23"/>
        </w:rPr>
        <w:br/>
        <w:t>3. Сопровождающая статья, docx.</w:t>
      </w:r>
    </w:p>
    <w:p w:rsidR="00520C21" w:rsidRDefault="00520C21" w:rsidP="00520C21">
      <w:pPr>
        <w:spacing w:line="338" w:lineRule="atLeast"/>
        <w:rPr>
          <w:rFonts w:ascii="Arial" w:hAnsi="Arial" w:cs="Arial"/>
          <w:b/>
          <w:bCs/>
          <w:color w:val="3B3B3B"/>
          <w:sz w:val="23"/>
          <w:szCs w:val="23"/>
        </w:rPr>
      </w:pPr>
      <w:r>
        <w:rPr>
          <w:rFonts w:ascii="Arial" w:hAnsi="Arial" w:cs="Arial"/>
          <w:b/>
          <w:bCs/>
          <w:color w:val="3B3B3B"/>
          <w:sz w:val="23"/>
          <w:szCs w:val="23"/>
        </w:rPr>
        <w:t>Серия: </w:t>
      </w:r>
    </w:p>
    <w:p w:rsidR="00520C21" w:rsidRPr="00520C21" w:rsidRDefault="00520C21" w:rsidP="00520C21">
      <w:pPr>
        <w:spacing w:line="338" w:lineRule="atLeast"/>
        <w:rPr>
          <w:rFonts w:ascii="Arial" w:hAnsi="Arial" w:cs="Arial"/>
          <w:color w:val="3B3B3B"/>
          <w:sz w:val="32"/>
          <w:szCs w:val="32"/>
        </w:rPr>
      </w:pPr>
      <w:hyperlink r:id="rId4" w:history="1">
        <w:r w:rsidRPr="00520C21">
          <w:rPr>
            <w:rStyle w:val="a3"/>
            <w:rFonts w:ascii="Arial" w:hAnsi="Arial" w:cs="Arial"/>
            <w:color w:val="1948D2"/>
            <w:sz w:val="32"/>
            <w:szCs w:val="32"/>
          </w:rPr>
          <w:t>Мир духовной музыки</w:t>
        </w:r>
      </w:hyperlink>
    </w:p>
    <w:p w:rsidR="00EB770D" w:rsidRDefault="00520C21">
      <w:bookmarkStart w:id="0" w:name="_GoBack"/>
      <w:bookmarkEnd w:id="0"/>
    </w:p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1"/>
    <w:rsid w:val="003A4D42"/>
    <w:rsid w:val="00520C21"/>
    <w:rsid w:val="008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8CFF-C078-4CB5-98D5-960D333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C2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2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9578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4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mir-duhovnoy-muzy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2014-11-29T13:53:00Z</dcterms:created>
  <dcterms:modified xsi:type="dcterms:W3CDTF">2014-11-29T13:54:00Z</dcterms:modified>
</cp:coreProperties>
</file>