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7B" w:rsidRPr="00E85A7B" w:rsidRDefault="00E85A7B" w:rsidP="00E85A7B">
      <w:pPr>
        <w:keepNext/>
        <w:outlineLvl w:val="0"/>
        <w:rPr>
          <w:rFonts w:ascii="Arial" w:hAnsi="Arial"/>
          <w:b/>
          <w:sz w:val="22"/>
          <w:szCs w:val="22"/>
          <w:lang w:eastAsia="en-US"/>
        </w:rPr>
      </w:pPr>
      <w:bookmarkStart w:id="0" w:name="_Toc277116775"/>
      <w:bookmarkStart w:id="1" w:name="_Toc276375479"/>
      <w:bookmarkStart w:id="2" w:name="_GoBack"/>
      <w:bookmarkEnd w:id="2"/>
      <w:r w:rsidRPr="00E85A7B">
        <w:rPr>
          <w:rFonts w:ascii="Arial" w:hAnsi="Arial"/>
          <w:b/>
          <w:sz w:val="22"/>
          <w:szCs w:val="22"/>
          <w:lang w:eastAsia="en-US"/>
        </w:rPr>
        <w:t>«СОВРЕМЕННЫЙ  УРОК МАТЕМАТИКИ С УЧЕТОИ ТРЕБОВАНИЙ ФГОС»</w:t>
      </w:r>
      <w:bookmarkEnd w:id="0"/>
      <w:bookmarkEnd w:id="1"/>
    </w:p>
    <w:p w:rsidR="00E85A7B" w:rsidRPr="00E85A7B" w:rsidRDefault="00E85A7B" w:rsidP="00E85A7B">
      <w:pPr>
        <w:rPr>
          <w:rFonts w:ascii="Arial" w:hAnsi="Arial"/>
          <w:i/>
          <w:sz w:val="16"/>
          <w:szCs w:val="22"/>
        </w:rPr>
      </w:pPr>
      <w:proofErr w:type="spellStart"/>
      <w:r w:rsidRPr="00E85A7B">
        <w:rPr>
          <w:rFonts w:ascii="Arial" w:hAnsi="Arial"/>
          <w:i/>
          <w:sz w:val="16"/>
          <w:szCs w:val="22"/>
        </w:rPr>
        <w:t>Млынчик</w:t>
      </w:r>
      <w:proofErr w:type="spellEnd"/>
      <w:r w:rsidRPr="00E85A7B">
        <w:rPr>
          <w:rFonts w:ascii="Arial" w:hAnsi="Arial"/>
          <w:i/>
          <w:sz w:val="16"/>
          <w:szCs w:val="22"/>
        </w:rPr>
        <w:t xml:space="preserve"> Инна Александровна, МОУ СОШ №1п. </w:t>
      </w:r>
      <w:proofErr w:type="spellStart"/>
      <w:r w:rsidRPr="00E85A7B">
        <w:rPr>
          <w:rFonts w:ascii="Arial" w:hAnsi="Arial"/>
          <w:i/>
          <w:sz w:val="16"/>
          <w:szCs w:val="22"/>
        </w:rPr>
        <w:t>Пангоды</w:t>
      </w:r>
      <w:proofErr w:type="spellEnd"/>
      <w:r w:rsidRPr="00E85A7B">
        <w:rPr>
          <w:rFonts w:ascii="Arial" w:hAnsi="Arial"/>
          <w:i/>
          <w:sz w:val="16"/>
          <w:szCs w:val="22"/>
        </w:rPr>
        <w:t xml:space="preserve">, учитель математики, ЯНАО, </w:t>
      </w:r>
      <w:proofErr w:type="spellStart"/>
      <w:r w:rsidRPr="00E85A7B">
        <w:rPr>
          <w:rFonts w:ascii="Arial" w:hAnsi="Arial"/>
          <w:i/>
          <w:sz w:val="16"/>
          <w:szCs w:val="22"/>
        </w:rPr>
        <w:t>Надымский</w:t>
      </w:r>
      <w:proofErr w:type="spellEnd"/>
      <w:r w:rsidRPr="00E85A7B">
        <w:rPr>
          <w:rFonts w:ascii="Arial" w:hAnsi="Arial"/>
          <w:i/>
          <w:sz w:val="16"/>
          <w:szCs w:val="22"/>
        </w:rPr>
        <w:t xml:space="preserve"> район</w:t>
      </w:r>
    </w:p>
    <w:p w:rsidR="00E85A7B" w:rsidRPr="00E85A7B" w:rsidRDefault="00E85A7B" w:rsidP="00E85A7B"/>
    <w:p w:rsidR="00E85A7B" w:rsidRPr="00E85A7B" w:rsidRDefault="00E85A7B" w:rsidP="00E85A7B">
      <w:pPr>
        <w:keepNext/>
        <w:widowControl w:val="0"/>
        <w:ind w:left="397"/>
        <w:jc w:val="both"/>
        <w:outlineLvl w:val="1"/>
        <w:rPr>
          <w:rFonts w:ascii="Arial" w:hAnsi="Arial"/>
          <w:b/>
          <w:sz w:val="17"/>
          <w:szCs w:val="22"/>
          <w:lang w:eastAsia="en-US"/>
        </w:rPr>
      </w:pPr>
      <w:r w:rsidRPr="00E85A7B">
        <w:rPr>
          <w:rFonts w:ascii="Arial" w:hAnsi="Arial"/>
          <w:b/>
          <w:sz w:val="17"/>
          <w:szCs w:val="22"/>
          <w:lang w:eastAsia="en-US"/>
        </w:rPr>
        <w:t>Аннотация</w:t>
      </w:r>
    </w:p>
    <w:p w:rsidR="00E85A7B" w:rsidRPr="00E85A7B" w:rsidRDefault="00E85A7B" w:rsidP="00E85A7B">
      <w:pPr>
        <w:jc w:val="both"/>
        <w:rPr>
          <w:rFonts w:ascii="Arial" w:hAnsi="Arial"/>
          <w:sz w:val="17"/>
          <w:szCs w:val="24"/>
        </w:rPr>
      </w:pPr>
      <w:r w:rsidRPr="00E85A7B">
        <w:rPr>
          <w:sz w:val="24"/>
          <w:szCs w:val="24"/>
          <w:lang w:eastAsia="en-US"/>
        </w:rPr>
        <w:t xml:space="preserve">      </w:t>
      </w:r>
      <w:r w:rsidRPr="00E85A7B">
        <w:rPr>
          <w:rFonts w:ascii="Arial" w:hAnsi="Arial" w:cs="Arial"/>
          <w:color w:val="000000"/>
          <w:sz w:val="17"/>
          <w:szCs w:val="17"/>
        </w:rPr>
        <w:t>Обучение больше не заключается в том, что ученик получает от учителя некую информацию и осваивает ее. Сегодня ученик сам строит свое знание. Но для математиков так было всегда. Такое обучение встроено в наш предмет. Так что, по сути, ФГОС проецирует методы обучения математике на остальные предметы. ФГОС делает попытку выйти из ловушки «специализации», в которой оказалось наше математическое образование. Чем лучше мы учим детей решать конкретные уравнения, чем больше даем им технических умений, тем труднее им решать задачи нестандартные и новые.  Ученики пасуют перед новым. Эту проблему можно решить, если формировать универсальные учебные действия. Если у ученика сформирована «стратегия поиска ошибок», он сможет разобраться в любой жизненной ситуации, он сможет критично оценить свои действия, самостоятельно расставить приоритеты и определить цели.</w:t>
      </w:r>
      <w:r w:rsidRPr="00E85A7B">
        <w:rPr>
          <w:rFonts w:ascii="Arial" w:hAnsi="Arial"/>
          <w:sz w:val="17"/>
          <w:szCs w:val="24"/>
        </w:rPr>
        <w:t xml:space="preserve">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 и умозаключения. Всему этому ученик может научиться на уроке. Материал доклада рассматривает проектирование урока в рамках ФГОС.</w:t>
      </w:r>
    </w:p>
    <w:p w:rsidR="00E85A7B" w:rsidRPr="00E85A7B" w:rsidRDefault="00E85A7B" w:rsidP="00E85A7B">
      <w:pPr>
        <w:rPr>
          <w:rFonts w:ascii="Arial" w:hAnsi="Arial"/>
          <w:sz w:val="17"/>
        </w:rPr>
      </w:pPr>
    </w:p>
    <w:p w:rsidR="00E85A7B" w:rsidRPr="00E85A7B" w:rsidRDefault="00E85A7B" w:rsidP="00E85A7B">
      <w:pPr>
        <w:jc w:val="both"/>
        <w:rPr>
          <w:rFonts w:ascii="Arial" w:hAnsi="Arial"/>
          <w:sz w:val="17"/>
          <w:szCs w:val="24"/>
        </w:rPr>
      </w:pPr>
    </w:p>
    <w:p w:rsidR="00E85A7B" w:rsidRPr="00E85A7B" w:rsidRDefault="00E85A7B" w:rsidP="00E85A7B">
      <w:pPr>
        <w:jc w:val="both"/>
        <w:rPr>
          <w:rFonts w:ascii="Arial" w:hAnsi="Arial"/>
          <w:sz w:val="17"/>
          <w:szCs w:val="24"/>
        </w:rPr>
      </w:pPr>
    </w:p>
    <w:p w:rsidR="00E85A7B" w:rsidRPr="00E85A7B" w:rsidRDefault="00E85A7B" w:rsidP="00E85A7B"/>
    <w:p w:rsidR="00E85A7B" w:rsidRPr="00E85A7B" w:rsidRDefault="00E85A7B" w:rsidP="00E85A7B">
      <w:pPr>
        <w:jc w:val="right"/>
        <w:rPr>
          <w:b/>
        </w:rPr>
      </w:pPr>
      <w:r w:rsidRPr="00E85A7B">
        <w:rPr>
          <w:b/>
        </w:rPr>
        <w:t xml:space="preserve">                                                         «Умение расширять, совершенствовать и обновлять свою эрудицию для использования ее на уроках, идти в ногу со временем должно стать главным свойством учителя…» </w:t>
      </w:r>
    </w:p>
    <w:p w:rsidR="00E85A7B" w:rsidRPr="00E85A7B" w:rsidRDefault="00E85A7B" w:rsidP="00E85A7B">
      <w:pPr>
        <w:jc w:val="right"/>
        <w:rPr>
          <w:b/>
        </w:rPr>
      </w:pPr>
      <w:r w:rsidRPr="00E85A7B">
        <w:rPr>
          <w:b/>
        </w:rPr>
        <w:t xml:space="preserve">                                                                                                           (А.Б. </w:t>
      </w:r>
      <w:proofErr w:type="spellStart"/>
      <w:r w:rsidRPr="00E85A7B">
        <w:rPr>
          <w:b/>
        </w:rPr>
        <w:t>Перкезе</w:t>
      </w:r>
      <w:proofErr w:type="spellEnd"/>
      <w:r w:rsidRPr="00E85A7B">
        <w:rPr>
          <w:b/>
        </w:rPr>
        <w:t>)</w:t>
      </w:r>
    </w:p>
    <w:p w:rsidR="00E85A7B" w:rsidRPr="00E85A7B" w:rsidRDefault="00E85A7B" w:rsidP="00E85A7B">
      <w:pPr>
        <w:rPr>
          <w:b/>
        </w:rPr>
      </w:pPr>
      <w:r w:rsidRPr="00E85A7B">
        <w:rPr>
          <w:b/>
        </w:rPr>
        <w:t>Содержание.</w:t>
      </w:r>
    </w:p>
    <w:p w:rsidR="00E85A7B" w:rsidRPr="00E85A7B" w:rsidRDefault="00E85A7B" w:rsidP="00E85A7B">
      <w:pPr>
        <w:numPr>
          <w:ilvl w:val="1"/>
          <w:numId w:val="10"/>
        </w:numPr>
        <w:contextualSpacing/>
      </w:pPr>
      <w:r w:rsidRPr="00E85A7B">
        <w:t>Проектирование урока.</w:t>
      </w:r>
    </w:p>
    <w:p w:rsidR="00E85A7B" w:rsidRPr="00E85A7B" w:rsidRDefault="00E85A7B" w:rsidP="00E85A7B">
      <w:pPr>
        <w:numPr>
          <w:ilvl w:val="1"/>
          <w:numId w:val="10"/>
        </w:numPr>
        <w:contextualSpacing/>
      </w:pPr>
      <w:r w:rsidRPr="00E85A7B">
        <w:t xml:space="preserve">Системно – </w:t>
      </w:r>
      <w:proofErr w:type="spellStart"/>
      <w:r w:rsidRPr="00E85A7B">
        <w:t>деятельностный</w:t>
      </w:r>
      <w:proofErr w:type="spellEnd"/>
      <w:r w:rsidRPr="00E85A7B">
        <w:t xml:space="preserve"> подход как основа ФГОС.</w:t>
      </w:r>
    </w:p>
    <w:p w:rsidR="00E85A7B" w:rsidRDefault="00E85A7B" w:rsidP="00E85A7B">
      <w:pPr>
        <w:numPr>
          <w:ilvl w:val="1"/>
          <w:numId w:val="10"/>
        </w:numPr>
        <w:contextualSpacing/>
      </w:pPr>
      <w:proofErr w:type="spellStart"/>
      <w:r w:rsidRPr="00E85A7B">
        <w:t>Оргдеятельностные</w:t>
      </w:r>
      <w:proofErr w:type="spellEnd"/>
      <w:r w:rsidRPr="00E85A7B">
        <w:t xml:space="preserve"> методы обучения. Целеполагание и рефлексия на уроке.</w:t>
      </w:r>
    </w:p>
    <w:p w:rsidR="00E85A7B" w:rsidRPr="00E85A7B" w:rsidRDefault="00E85A7B" w:rsidP="00E85A7B">
      <w:pPr>
        <w:pStyle w:val="a3"/>
        <w:numPr>
          <w:ilvl w:val="1"/>
          <w:numId w:val="10"/>
        </w:numPr>
      </w:pPr>
      <w:r w:rsidRPr="00E85A7B">
        <w:t xml:space="preserve">Уроки </w:t>
      </w:r>
      <w:proofErr w:type="spellStart"/>
      <w:r w:rsidRPr="00E85A7B">
        <w:t>деятельностной</w:t>
      </w:r>
      <w:proofErr w:type="spellEnd"/>
      <w:r w:rsidRPr="00E85A7B">
        <w:t xml:space="preserve"> направленности.</w:t>
      </w:r>
    </w:p>
    <w:p w:rsidR="00E85A7B" w:rsidRPr="00E85A7B" w:rsidRDefault="00E85A7B" w:rsidP="00E85A7B">
      <w:pPr>
        <w:ind w:left="1440"/>
        <w:contextualSpacing/>
      </w:pPr>
    </w:p>
    <w:p w:rsidR="00E85A7B" w:rsidRPr="00E85A7B" w:rsidRDefault="00E85A7B" w:rsidP="00E85A7B"/>
    <w:p w:rsidR="00E85A7B" w:rsidRPr="00E85A7B" w:rsidRDefault="00E85A7B" w:rsidP="00E85A7B">
      <w:pPr>
        <w:numPr>
          <w:ilvl w:val="0"/>
          <w:numId w:val="11"/>
        </w:numPr>
        <w:contextualSpacing/>
        <w:rPr>
          <w:b/>
        </w:rPr>
      </w:pPr>
      <w:r w:rsidRPr="00E85A7B">
        <w:rPr>
          <w:b/>
        </w:rPr>
        <w:t>Проектирование на уроке</w:t>
      </w:r>
    </w:p>
    <w:p w:rsidR="00E85A7B" w:rsidRDefault="005540BF" w:rsidP="00E85A7B">
      <w:pPr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="00E85A7B" w:rsidRPr="00E85A7B">
        <w:rPr>
          <w:b/>
          <w:bCs/>
          <w:color w:val="000000"/>
        </w:rPr>
        <w:t>Проектирование</w:t>
      </w:r>
      <w:r w:rsidR="00E85A7B" w:rsidRPr="00E85A7B">
        <w:rPr>
          <w:color w:val="000000"/>
        </w:rPr>
        <w:t xml:space="preserve"> - деятельность, под которой в предельно сжатой характеристике понимается </w:t>
      </w:r>
      <w:proofErr w:type="spellStart"/>
      <w:r w:rsidR="00E85A7B" w:rsidRPr="00E85A7B">
        <w:rPr>
          <w:color w:val="000000"/>
        </w:rPr>
        <w:t>промысливание</w:t>
      </w:r>
      <w:proofErr w:type="spellEnd"/>
      <w:r w:rsidR="00E85A7B" w:rsidRPr="00E85A7B">
        <w:rPr>
          <w:color w:val="000000"/>
        </w:rPr>
        <w:t xml:space="preserve"> того, что должно быть. Т.е. под проектированием урока будем предполагать деятельность учителя по созданию проекта урока, которая включает в себя создание плана урока, а также технологии его проведения, механизмов, позволяющих организовать деятельность учеников подчиненную цели урока.</w:t>
      </w:r>
    </w:p>
    <w:p w:rsidR="005540BF" w:rsidRDefault="005540BF" w:rsidP="005540BF">
      <w:pPr>
        <w:widowControl w:val="0"/>
        <w:autoSpaceDE w:val="0"/>
        <w:autoSpaceDN w:val="0"/>
        <w:adjustRightInd w:val="0"/>
        <w:jc w:val="both"/>
      </w:pPr>
      <w:r>
        <w:t xml:space="preserve">        По образному выражению Н.М. Верзилина, "урок - это солнце, вокруг которого, как планеты, вращаются все другие формы учебных занятий".      Рождение любого урока начинается с осознания и правильного, четкого определения его конечной цели - чего учитель хочет добиться; затем установления средства - что поможет учителю в достижении цели, а уж затем определения способа - как учитель будет действовать, чтобы цель была достигнута. </w:t>
      </w:r>
    </w:p>
    <w:p w:rsidR="005540BF" w:rsidRDefault="005540BF" w:rsidP="005540BF">
      <w:pPr>
        <w:widowControl w:val="0"/>
        <w:autoSpaceDE w:val="0"/>
        <w:autoSpaceDN w:val="0"/>
        <w:adjustRightInd w:val="0"/>
        <w:spacing w:after="200"/>
        <w:jc w:val="both"/>
      </w:pPr>
      <w:r>
        <w:t xml:space="preserve">      Цель урока в современной школе должна отличаться конкретностью, с указанием средств ее достижения и ее переводом в конкретные дидактические задачи. </w:t>
      </w:r>
    </w:p>
    <w:p w:rsidR="00CD4EEE" w:rsidRDefault="00CD4EEE" w:rsidP="005540B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i/>
          <w:iCs/>
        </w:rPr>
      </w:pPr>
    </w:p>
    <w:p w:rsidR="005540BF" w:rsidRDefault="005540BF" w:rsidP="005540B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i/>
          <w:iCs/>
        </w:rPr>
      </w:pPr>
      <w:r>
        <w:rPr>
          <w:i/>
          <w:iCs/>
        </w:rPr>
        <w:lastRenderedPageBreak/>
        <w:t xml:space="preserve">Проектируя урок, необходимо придерживаться следующих правил: </w:t>
      </w:r>
    </w:p>
    <w:p w:rsidR="005540BF" w:rsidRDefault="005540BF" w:rsidP="005540BF">
      <w:pPr>
        <w:widowControl w:val="0"/>
        <w:numPr>
          <w:ilvl w:val="0"/>
          <w:numId w:val="14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</w:pPr>
      <w:r>
        <w:t>Конкретно определить тему, цели, тип урока и его место в развороте учебной программы.</w:t>
      </w:r>
    </w:p>
    <w:p w:rsidR="005540BF" w:rsidRDefault="005540BF" w:rsidP="005540BF">
      <w:pPr>
        <w:widowControl w:val="0"/>
        <w:numPr>
          <w:ilvl w:val="0"/>
          <w:numId w:val="14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</w:pPr>
      <w:proofErr w:type="gramStart"/>
      <w: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задание).</w:t>
      </w:r>
      <w:proofErr w:type="gramEnd"/>
    </w:p>
    <w:p w:rsidR="005540BF" w:rsidRDefault="005540BF" w:rsidP="005540BF">
      <w:pPr>
        <w:widowControl w:val="0"/>
        <w:numPr>
          <w:ilvl w:val="0"/>
          <w:numId w:val="14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</w:pPr>
      <w:r>
        <w:t>Выбрать наиболее эффективные методы и приемы обучения в данном классе, разнообразные виды деятельности учащихся и учителя на всех этапах урока.</w:t>
      </w:r>
    </w:p>
    <w:p w:rsidR="005540BF" w:rsidRDefault="005540BF" w:rsidP="005540BF">
      <w:pPr>
        <w:widowControl w:val="0"/>
        <w:numPr>
          <w:ilvl w:val="0"/>
          <w:numId w:val="14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</w:pPr>
      <w:r>
        <w:t xml:space="preserve">Определить формы </w:t>
      </w:r>
      <w:proofErr w:type="gramStart"/>
      <w:r>
        <w:t>контроля за</w:t>
      </w:r>
      <w:proofErr w:type="gramEnd"/>
      <w:r>
        <w:t xml:space="preserve"> учебной деятельностью школьников.</w:t>
      </w:r>
    </w:p>
    <w:p w:rsidR="005540BF" w:rsidRDefault="005540BF" w:rsidP="005540BF">
      <w:pPr>
        <w:widowControl w:val="0"/>
        <w:numPr>
          <w:ilvl w:val="0"/>
          <w:numId w:val="14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</w:pPr>
      <w:r>
        <w:t>Продумать оптимальный темп урока, то есть рассчитать время на каждый его этап.</w:t>
      </w:r>
    </w:p>
    <w:p w:rsidR="005540BF" w:rsidRDefault="005540BF" w:rsidP="005540BF">
      <w:pPr>
        <w:widowControl w:val="0"/>
        <w:numPr>
          <w:ilvl w:val="0"/>
          <w:numId w:val="14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</w:pPr>
      <w:r>
        <w:t>Продумать форму подведения итогов урока.</w:t>
      </w:r>
    </w:p>
    <w:p w:rsidR="005540BF" w:rsidRDefault="005540BF" w:rsidP="005540BF">
      <w:pPr>
        <w:widowControl w:val="0"/>
        <w:numPr>
          <w:ilvl w:val="0"/>
          <w:numId w:val="14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</w:pPr>
      <w:r>
        <w:t>Продумать содержание, объем и форму домашнего задания.</w:t>
      </w:r>
    </w:p>
    <w:p w:rsidR="005540BF" w:rsidRDefault="005540BF" w:rsidP="005540BF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left="540"/>
        <w:jc w:val="both"/>
      </w:pPr>
      <w:r>
        <w:t>Современный урок строится на основе использования технических сре</w:t>
      </w:r>
      <w:proofErr w:type="gramStart"/>
      <w:r>
        <w:t>дств с пр</w:t>
      </w:r>
      <w:proofErr w:type="gramEnd"/>
      <w:r>
        <w:t>именением как традиционных, так и инновационных педагогических технологий.</w:t>
      </w:r>
    </w:p>
    <w:p w:rsidR="005540BF" w:rsidRDefault="005540BF" w:rsidP="005540BF">
      <w:pPr>
        <w:widowControl w:val="0"/>
        <w:autoSpaceDE w:val="0"/>
        <w:autoSpaceDN w:val="0"/>
        <w:adjustRightInd w:val="0"/>
        <w:ind w:left="-57"/>
        <w:jc w:val="both"/>
      </w:pPr>
      <w:r>
        <w:t xml:space="preserve">Используя современные технологии, </w:t>
      </w:r>
      <w:proofErr w:type="gramStart"/>
      <w:r>
        <w:t>работая в технологии моделирования у школьников формируется умение самостоятельно</w:t>
      </w:r>
      <w:proofErr w:type="gramEnd"/>
      <w:r>
        <w:t xml:space="preserve"> добывать новые знания, собирать необходимую информацию, делать выводы, умозаключения, т.е. развиваются  у школьников умения и навыки самостоятельности и саморазвития.</w:t>
      </w:r>
    </w:p>
    <w:p w:rsidR="00E85A7B" w:rsidRPr="005540BF" w:rsidRDefault="005540BF" w:rsidP="005540BF">
      <w:pPr>
        <w:widowControl w:val="0"/>
        <w:autoSpaceDE w:val="0"/>
        <w:autoSpaceDN w:val="0"/>
        <w:adjustRightInd w:val="0"/>
        <w:ind w:left="-57"/>
        <w:jc w:val="both"/>
      </w:pPr>
      <w:r>
        <w:t xml:space="preserve">           </w:t>
      </w:r>
      <w:r w:rsidR="00E85A7B" w:rsidRPr="00E85A7B">
        <w:t>В результате проектирования урока будет пакет документов, который содержит план урока или его схему, документы с содержательным компонентом урока и т.п.</w:t>
      </w:r>
    </w:p>
    <w:p w:rsidR="00E85A7B" w:rsidRPr="00E85A7B" w:rsidRDefault="00E85A7B" w:rsidP="005540BF">
      <w:r w:rsidRPr="00E85A7B">
        <w:t xml:space="preserve">В условиях введения новых ФГОС особое место сегодня нужно отвести планированию результатов обучения. В результатах </w:t>
      </w:r>
      <w:proofErr w:type="gramStart"/>
      <w:r w:rsidRPr="00E85A7B">
        <w:t>обучения</w:t>
      </w:r>
      <w:proofErr w:type="gramEnd"/>
      <w:r w:rsidRPr="00E85A7B">
        <w:t xml:space="preserve"> необходимо особенно внимательно отслеживать </w:t>
      </w:r>
      <w:proofErr w:type="gramStart"/>
      <w:r w:rsidRPr="00E85A7B">
        <w:t>какие</w:t>
      </w:r>
      <w:proofErr w:type="gramEnd"/>
      <w:r w:rsidRPr="00E85A7B">
        <w:t xml:space="preserve"> будут формироваться компетенции, если говорить более широко, УУД – более узко, но, в терминах ФГОС. Следует продумать, где в структуре урока место методам, с помощью которых будет происходить формирование УУД. Отдельное внимание нужно уделить </w:t>
      </w:r>
      <w:proofErr w:type="spellStart"/>
      <w:r w:rsidRPr="00E85A7B">
        <w:t>метапредметности</w:t>
      </w:r>
      <w:proofErr w:type="spellEnd"/>
      <w:r w:rsidRPr="00E85A7B">
        <w:t xml:space="preserve"> в ходе урока, а именно </w:t>
      </w:r>
      <w:proofErr w:type="spellStart"/>
      <w:r w:rsidRPr="00E85A7B">
        <w:t>метапредметному</w:t>
      </w:r>
      <w:proofErr w:type="spellEnd"/>
      <w:r w:rsidRPr="00E85A7B">
        <w:t xml:space="preserve"> содержанию урока и планированию </w:t>
      </w:r>
      <w:proofErr w:type="spellStart"/>
      <w:r w:rsidRPr="00E85A7B">
        <w:t>метапредметной</w:t>
      </w:r>
      <w:proofErr w:type="spellEnd"/>
      <w:r w:rsidRPr="00E85A7B">
        <w:t xml:space="preserve"> деятельности учеников.</w:t>
      </w:r>
    </w:p>
    <w:p w:rsidR="00E85A7B" w:rsidRPr="00E85A7B" w:rsidRDefault="00E85A7B" w:rsidP="00E85A7B"/>
    <w:p w:rsidR="00E85A7B" w:rsidRPr="00E85A7B" w:rsidRDefault="00E85A7B" w:rsidP="00E85A7B">
      <w:pPr>
        <w:numPr>
          <w:ilvl w:val="0"/>
          <w:numId w:val="11"/>
        </w:numPr>
        <w:contextualSpacing/>
        <w:rPr>
          <w:b/>
        </w:rPr>
      </w:pPr>
      <w:r w:rsidRPr="00E85A7B">
        <w:rPr>
          <w:b/>
        </w:rPr>
        <w:t xml:space="preserve">Системно – </w:t>
      </w:r>
      <w:proofErr w:type="spellStart"/>
      <w:r w:rsidRPr="00E85A7B">
        <w:rPr>
          <w:b/>
        </w:rPr>
        <w:t>деятельностный</w:t>
      </w:r>
      <w:proofErr w:type="spellEnd"/>
      <w:r w:rsidRPr="00E85A7B">
        <w:rPr>
          <w:b/>
        </w:rPr>
        <w:t xml:space="preserve"> подход как основа ФГОС.</w:t>
      </w:r>
    </w:p>
    <w:p w:rsidR="00E85A7B" w:rsidRPr="00E85A7B" w:rsidRDefault="00E85A7B" w:rsidP="00E85A7B">
      <w:pPr>
        <w:rPr>
          <w:b/>
        </w:rPr>
      </w:pPr>
    </w:p>
    <w:p w:rsidR="00E85A7B" w:rsidRPr="00E85A7B" w:rsidRDefault="00E85A7B" w:rsidP="00E85A7B">
      <w:r w:rsidRPr="00E85A7B">
        <w:t xml:space="preserve">В основе Стандарта лежит </w:t>
      </w:r>
      <w:r w:rsidRPr="00E85A7B">
        <w:rPr>
          <w:b/>
        </w:rPr>
        <w:t>системно-</w:t>
      </w:r>
      <w:proofErr w:type="spellStart"/>
      <w:r w:rsidRPr="00E85A7B">
        <w:rPr>
          <w:b/>
        </w:rPr>
        <w:t>деятельностный</w:t>
      </w:r>
      <w:proofErr w:type="spellEnd"/>
      <w:r w:rsidRPr="00E85A7B">
        <w:rPr>
          <w:b/>
        </w:rPr>
        <w:t xml:space="preserve"> подход</w:t>
      </w:r>
      <w:r w:rsidRPr="00E85A7B">
        <w:t>, который предполагает:</w:t>
      </w:r>
    </w:p>
    <w:p w:rsidR="00E85A7B" w:rsidRPr="00E85A7B" w:rsidRDefault="00E85A7B" w:rsidP="00E85A7B">
      <w:pPr>
        <w:numPr>
          <w:ilvl w:val="0"/>
          <w:numId w:val="4"/>
        </w:numPr>
        <w:contextualSpacing/>
      </w:pPr>
      <w:r w:rsidRPr="00E85A7B">
        <w:t>воспитание и развитие качеств личности, отвечающих требованиям информационного общества;</w:t>
      </w:r>
    </w:p>
    <w:p w:rsidR="00E85A7B" w:rsidRPr="00E85A7B" w:rsidRDefault="00E85A7B" w:rsidP="00E85A7B">
      <w:pPr>
        <w:numPr>
          <w:ilvl w:val="0"/>
          <w:numId w:val="4"/>
        </w:numPr>
        <w:contextualSpacing/>
      </w:pPr>
      <w:r w:rsidRPr="00E85A7B"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E85A7B" w:rsidRPr="00E85A7B" w:rsidRDefault="00E85A7B" w:rsidP="00E85A7B">
      <w:pPr>
        <w:numPr>
          <w:ilvl w:val="0"/>
          <w:numId w:val="4"/>
        </w:numPr>
        <w:contextualSpacing/>
      </w:pPr>
      <w:r w:rsidRPr="00E85A7B">
        <w:t>ориентацию на результаты образования (развитие личности обучающегося на основе УУД);</w:t>
      </w:r>
    </w:p>
    <w:p w:rsidR="00E85A7B" w:rsidRPr="00E85A7B" w:rsidRDefault="00E85A7B" w:rsidP="00E85A7B">
      <w:pPr>
        <w:numPr>
          <w:ilvl w:val="0"/>
          <w:numId w:val="4"/>
        </w:numPr>
        <w:contextualSpacing/>
      </w:pPr>
      <w:r w:rsidRPr="00E85A7B"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E85A7B" w:rsidRPr="00E85A7B" w:rsidRDefault="00E85A7B" w:rsidP="00E85A7B">
      <w:pPr>
        <w:numPr>
          <w:ilvl w:val="0"/>
          <w:numId w:val="4"/>
        </w:numPr>
        <w:contextualSpacing/>
      </w:pPr>
      <w:r w:rsidRPr="00E85A7B">
        <w:t>учет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E85A7B" w:rsidRPr="00E85A7B" w:rsidRDefault="00E85A7B" w:rsidP="00E85A7B">
      <w:pPr>
        <w:numPr>
          <w:ilvl w:val="0"/>
          <w:numId w:val="4"/>
        </w:numPr>
        <w:contextualSpacing/>
      </w:pPr>
      <w:r w:rsidRPr="00E85A7B">
        <w:t>обеспечение преемственности дошкольного, начального общего, основного и среднего (полного) общего образования;</w:t>
      </w:r>
    </w:p>
    <w:p w:rsidR="00E85A7B" w:rsidRPr="00E85A7B" w:rsidRDefault="00E85A7B" w:rsidP="00E85A7B">
      <w:pPr>
        <w:numPr>
          <w:ilvl w:val="0"/>
          <w:numId w:val="4"/>
        </w:numPr>
        <w:contextualSpacing/>
      </w:pPr>
      <w:r w:rsidRPr="00E85A7B"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мотивов;</w:t>
      </w:r>
    </w:p>
    <w:p w:rsidR="00E85A7B" w:rsidRPr="00E85A7B" w:rsidRDefault="00E85A7B" w:rsidP="00E85A7B">
      <w:pPr>
        <w:numPr>
          <w:ilvl w:val="0"/>
          <w:numId w:val="4"/>
        </w:numPr>
        <w:contextualSpacing/>
      </w:pPr>
      <w:r w:rsidRPr="00E85A7B">
        <w:t>гарантированность  достижения планируемых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</w:t>
      </w:r>
    </w:p>
    <w:p w:rsidR="00E85A7B" w:rsidRPr="00E85A7B" w:rsidRDefault="00E85A7B" w:rsidP="00E85A7B"/>
    <w:p w:rsidR="00E85A7B" w:rsidRPr="00E85A7B" w:rsidRDefault="00E85A7B" w:rsidP="00E85A7B">
      <w:proofErr w:type="spellStart"/>
      <w:r w:rsidRPr="00E85A7B">
        <w:rPr>
          <w:b/>
        </w:rPr>
        <w:t>Деятельностный</w:t>
      </w:r>
      <w:proofErr w:type="spellEnd"/>
      <w:r w:rsidRPr="00E85A7B">
        <w:rPr>
          <w:b/>
        </w:rPr>
        <w:t xml:space="preserve"> подход</w:t>
      </w:r>
      <w:r w:rsidRPr="00E85A7B">
        <w:t xml:space="preserve"> – это подход к организации процесса обучения, в котором на первый план выходит проблема самоопределения ученика в учебном процессе.</w:t>
      </w:r>
    </w:p>
    <w:p w:rsidR="00E85A7B" w:rsidRPr="00E85A7B" w:rsidRDefault="00E85A7B" w:rsidP="00E85A7B"/>
    <w:p w:rsidR="00E85A7B" w:rsidRPr="00E85A7B" w:rsidRDefault="00E85A7B" w:rsidP="00E85A7B">
      <w:r w:rsidRPr="00E85A7B">
        <w:rPr>
          <w:b/>
        </w:rPr>
        <w:t>Целью</w:t>
      </w:r>
      <w:r w:rsidRPr="00E85A7B">
        <w:t xml:space="preserve"> </w:t>
      </w:r>
      <w:proofErr w:type="spellStart"/>
      <w:r w:rsidRPr="00E85A7B">
        <w:t>деятельностного</w:t>
      </w:r>
      <w:proofErr w:type="spellEnd"/>
      <w:r w:rsidRPr="00E85A7B">
        <w:t xml:space="preserve"> подхода является воспитание личности ребенка как субъекта жизнедеятельности. </w:t>
      </w:r>
    </w:p>
    <w:p w:rsidR="00E85A7B" w:rsidRPr="00E85A7B" w:rsidRDefault="00E85A7B" w:rsidP="00E85A7B">
      <w:r w:rsidRPr="00E85A7B">
        <w:t xml:space="preserve">Быть субъектом – быть хозяином своей деятельности: </w:t>
      </w:r>
    </w:p>
    <w:p w:rsidR="00E85A7B" w:rsidRPr="00E85A7B" w:rsidRDefault="00E85A7B" w:rsidP="00E85A7B">
      <w:pPr>
        <w:numPr>
          <w:ilvl w:val="0"/>
          <w:numId w:val="5"/>
        </w:numPr>
        <w:contextualSpacing/>
      </w:pPr>
      <w:r w:rsidRPr="00E85A7B">
        <w:t xml:space="preserve">ставить цели, </w:t>
      </w:r>
    </w:p>
    <w:p w:rsidR="00E85A7B" w:rsidRPr="00E85A7B" w:rsidRDefault="00E85A7B" w:rsidP="00E85A7B">
      <w:pPr>
        <w:numPr>
          <w:ilvl w:val="0"/>
          <w:numId w:val="5"/>
        </w:numPr>
        <w:contextualSpacing/>
      </w:pPr>
      <w:r w:rsidRPr="00E85A7B">
        <w:t xml:space="preserve">решать задачи, </w:t>
      </w:r>
    </w:p>
    <w:p w:rsidR="00E85A7B" w:rsidRPr="00E85A7B" w:rsidRDefault="00E85A7B" w:rsidP="00E85A7B">
      <w:pPr>
        <w:numPr>
          <w:ilvl w:val="0"/>
          <w:numId w:val="5"/>
        </w:numPr>
        <w:contextualSpacing/>
      </w:pPr>
      <w:r w:rsidRPr="00E85A7B">
        <w:t>отвечать за результаты.</w:t>
      </w:r>
    </w:p>
    <w:p w:rsidR="00E85A7B" w:rsidRPr="00E85A7B" w:rsidRDefault="00E85A7B" w:rsidP="00E85A7B"/>
    <w:p w:rsidR="00E85A7B" w:rsidRPr="00E85A7B" w:rsidRDefault="00E85A7B" w:rsidP="00E85A7B">
      <w:r w:rsidRPr="00E85A7B">
        <w:t>В учебной деятельности действие ребенка строится из связанных между собой задач:</w:t>
      </w:r>
    </w:p>
    <w:p w:rsidR="00E85A7B" w:rsidRPr="00E85A7B" w:rsidRDefault="00E85A7B" w:rsidP="00E85A7B">
      <w:pPr>
        <w:numPr>
          <w:ilvl w:val="0"/>
          <w:numId w:val="6"/>
        </w:numPr>
        <w:contextualSpacing/>
      </w:pPr>
      <w:r w:rsidRPr="00E85A7B">
        <w:t xml:space="preserve">Действие связано с принятием цели и принятием решения. </w:t>
      </w:r>
    </w:p>
    <w:p w:rsidR="00E85A7B" w:rsidRPr="00E85A7B" w:rsidRDefault="00E85A7B" w:rsidP="00E85A7B">
      <w:pPr>
        <w:numPr>
          <w:ilvl w:val="0"/>
          <w:numId w:val="6"/>
        </w:numPr>
        <w:contextualSpacing/>
      </w:pPr>
      <w:r w:rsidRPr="00E85A7B">
        <w:t xml:space="preserve">Эта компетентность связана со </w:t>
      </w:r>
      <w:proofErr w:type="spellStart"/>
      <w:r w:rsidRPr="00E85A7B">
        <w:t>сформированностью</w:t>
      </w:r>
      <w:proofErr w:type="spellEnd"/>
      <w:r w:rsidRPr="00E85A7B">
        <w:t xml:space="preserve"> оценочного действия.</w:t>
      </w:r>
    </w:p>
    <w:p w:rsidR="00E85A7B" w:rsidRPr="00E85A7B" w:rsidRDefault="00E85A7B" w:rsidP="00E85A7B">
      <w:pPr>
        <w:numPr>
          <w:ilvl w:val="0"/>
          <w:numId w:val="6"/>
        </w:numPr>
        <w:contextualSpacing/>
      </w:pPr>
      <w:proofErr w:type="spellStart"/>
      <w:r w:rsidRPr="00E85A7B">
        <w:t>Сформированность</w:t>
      </w:r>
      <w:proofErr w:type="spellEnd"/>
      <w:r w:rsidRPr="00E85A7B">
        <w:t xml:space="preserve"> оценочного действия говорит о фактическом участии ребенка в учебном процессе.</w:t>
      </w:r>
    </w:p>
    <w:p w:rsidR="00E85A7B" w:rsidRPr="00E85A7B" w:rsidRDefault="00E85A7B" w:rsidP="00E85A7B"/>
    <w:p w:rsidR="00E85A7B" w:rsidRPr="00E85A7B" w:rsidRDefault="00E85A7B" w:rsidP="00E85A7B">
      <w:pPr>
        <w:rPr>
          <w:b/>
        </w:rPr>
      </w:pPr>
      <w:proofErr w:type="spellStart"/>
      <w:r w:rsidRPr="00E85A7B">
        <w:t>Деятельностный</w:t>
      </w:r>
      <w:proofErr w:type="spellEnd"/>
      <w:r w:rsidRPr="00E85A7B">
        <w:t xml:space="preserve"> подход предполагает изменение общей парадигмы образования, </w:t>
      </w:r>
      <w:r w:rsidRPr="00E85A7B">
        <w:rPr>
          <w:b/>
        </w:rPr>
        <w:t>должен произойти переход:</w:t>
      </w:r>
    </w:p>
    <w:p w:rsidR="00E85A7B" w:rsidRPr="00E85A7B" w:rsidRDefault="00E85A7B" w:rsidP="00E85A7B">
      <w:r w:rsidRPr="00E85A7B">
        <w:t xml:space="preserve">от определения цели школьного обучения как усвоения знаний, умений, навыков к определению этой цели как </w:t>
      </w:r>
      <w:r w:rsidRPr="00E85A7B">
        <w:rPr>
          <w:b/>
        </w:rPr>
        <w:t>формирования умения учиться</w:t>
      </w:r>
      <w:r w:rsidRPr="00E85A7B">
        <w:t>;</w:t>
      </w:r>
    </w:p>
    <w:p w:rsidR="00E85A7B" w:rsidRPr="00E85A7B" w:rsidRDefault="00E85A7B" w:rsidP="00E85A7B">
      <w:r w:rsidRPr="00E85A7B">
        <w:t xml:space="preserve">от стихийности учебной деятельности ученика к стратегии ее </w:t>
      </w:r>
      <w:r w:rsidRPr="00E85A7B">
        <w:rPr>
          <w:b/>
        </w:rPr>
        <w:t>целенаправленной организации и планомерного формирования</w:t>
      </w:r>
      <w:r w:rsidRPr="00E85A7B">
        <w:t>;</w:t>
      </w:r>
    </w:p>
    <w:p w:rsidR="00E85A7B" w:rsidRPr="00E85A7B" w:rsidRDefault="00E85A7B" w:rsidP="00E85A7B">
      <w:r w:rsidRPr="00E85A7B">
        <w:t xml:space="preserve">от изолированного изучения учащимися системы научных понятий, составляющих содержание учебного предмета, </w:t>
      </w:r>
      <w:r w:rsidRPr="00E85A7B">
        <w:rPr>
          <w:b/>
        </w:rPr>
        <w:t>к включению содержания обучения в контекст решения значимых жизненных задач</w:t>
      </w:r>
      <w:r w:rsidRPr="00E85A7B">
        <w:t>;</w:t>
      </w:r>
    </w:p>
    <w:p w:rsidR="00E85A7B" w:rsidRPr="00E85A7B" w:rsidRDefault="00E85A7B" w:rsidP="00E85A7B">
      <w:r w:rsidRPr="00E85A7B">
        <w:t xml:space="preserve">от индивидуальной формы усвоения знаний к признанию </w:t>
      </w:r>
      <w:r w:rsidRPr="00E85A7B">
        <w:rPr>
          <w:b/>
        </w:rPr>
        <w:t>решающей роли учебного сотрудничества в достижении целей обучения.</w:t>
      </w:r>
    </w:p>
    <w:p w:rsidR="00E85A7B" w:rsidRPr="00E85A7B" w:rsidRDefault="00E85A7B" w:rsidP="00E85A7B">
      <w:pPr>
        <w:rPr>
          <w:b/>
        </w:rPr>
      </w:pPr>
    </w:p>
    <w:p w:rsidR="00E85A7B" w:rsidRPr="00E85A7B" w:rsidRDefault="00E85A7B" w:rsidP="00E85A7B">
      <w:r w:rsidRPr="00E85A7B">
        <w:t>Таким образом, концептуальной базой для реализации системно-</w:t>
      </w:r>
      <w:proofErr w:type="spellStart"/>
      <w:r w:rsidRPr="00E85A7B">
        <w:t>деятельностного</w:t>
      </w:r>
      <w:proofErr w:type="spellEnd"/>
      <w:r w:rsidRPr="00E85A7B">
        <w:t xml:space="preserve"> подхода выступают:</w:t>
      </w:r>
    </w:p>
    <w:p w:rsidR="00E85A7B" w:rsidRPr="00E85A7B" w:rsidRDefault="00E85A7B" w:rsidP="00E85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85A7B" w:rsidRPr="00E85A7B" w:rsidTr="00F116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B" w:rsidRPr="00E85A7B" w:rsidRDefault="00E85A7B" w:rsidP="00E85A7B">
            <w:pPr>
              <w:rPr>
                <w:rFonts w:eastAsia="SimSun"/>
                <w:b/>
              </w:rPr>
            </w:pPr>
            <w:r w:rsidRPr="00E85A7B">
              <w:rPr>
                <w:rFonts w:eastAsia="SimSun"/>
                <w:b/>
              </w:rPr>
              <w:t>Положение системно-</w:t>
            </w:r>
            <w:proofErr w:type="spellStart"/>
            <w:r w:rsidRPr="00E85A7B">
              <w:rPr>
                <w:rFonts w:eastAsia="SimSun"/>
                <w:b/>
              </w:rPr>
              <w:t>деятельносного</w:t>
            </w:r>
            <w:proofErr w:type="spellEnd"/>
            <w:r w:rsidRPr="00E85A7B">
              <w:rPr>
                <w:rFonts w:eastAsia="SimSun"/>
                <w:b/>
              </w:rPr>
              <w:t xml:space="preserve"> подхода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B" w:rsidRPr="00E85A7B" w:rsidRDefault="00E85A7B" w:rsidP="00E85A7B">
            <w:pPr>
              <w:rPr>
                <w:rFonts w:eastAsia="SimSun"/>
                <w:b/>
              </w:rPr>
            </w:pPr>
            <w:r w:rsidRPr="00E85A7B">
              <w:rPr>
                <w:rFonts w:eastAsia="SimSun"/>
                <w:b/>
              </w:rPr>
              <w:t>Реализация</w:t>
            </w:r>
          </w:p>
        </w:tc>
      </w:tr>
      <w:tr w:rsidR="00E85A7B" w:rsidRPr="00E85A7B" w:rsidTr="00F116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B" w:rsidRPr="00E85A7B" w:rsidRDefault="00E85A7B" w:rsidP="00E85A7B">
            <w:pPr>
              <w:rPr>
                <w:rFonts w:eastAsia="SimSun"/>
              </w:rPr>
            </w:pPr>
            <w:r w:rsidRPr="00E85A7B">
              <w:rPr>
                <w:rFonts w:eastAsia="SimSun"/>
              </w:rPr>
              <w:t>Формирование умения учиться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B" w:rsidRPr="00E85A7B" w:rsidRDefault="00E85A7B" w:rsidP="00E85A7B">
            <w:pPr>
              <w:rPr>
                <w:rFonts w:eastAsia="SimSun"/>
              </w:rPr>
            </w:pPr>
            <w:r w:rsidRPr="00E85A7B">
              <w:rPr>
                <w:rFonts w:eastAsia="SimSun"/>
              </w:rPr>
              <w:t xml:space="preserve">УУД, </w:t>
            </w:r>
            <w:proofErr w:type="spellStart"/>
            <w:r w:rsidRPr="00E85A7B">
              <w:rPr>
                <w:rFonts w:eastAsia="SimSun"/>
              </w:rPr>
              <w:t>метапредметная</w:t>
            </w:r>
            <w:proofErr w:type="spellEnd"/>
            <w:r w:rsidRPr="00E85A7B">
              <w:rPr>
                <w:rFonts w:eastAsia="SimSun"/>
              </w:rPr>
              <w:t xml:space="preserve"> деятельность, </w:t>
            </w:r>
            <w:proofErr w:type="spellStart"/>
            <w:r w:rsidRPr="00E85A7B">
              <w:rPr>
                <w:rFonts w:eastAsia="SimSun"/>
              </w:rPr>
              <w:t>общеучебные</w:t>
            </w:r>
            <w:proofErr w:type="spellEnd"/>
            <w:r w:rsidRPr="00E85A7B">
              <w:rPr>
                <w:rFonts w:eastAsia="SimSun"/>
              </w:rPr>
              <w:t xml:space="preserve"> компетенции. Как важнейшие: навыки целеполагания и рефлексии.</w:t>
            </w:r>
          </w:p>
        </w:tc>
      </w:tr>
      <w:tr w:rsidR="00E85A7B" w:rsidRPr="00E85A7B" w:rsidTr="00F116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B" w:rsidRPr="00E85A7B" w:rsidRDefault="00E85A7B" w:rsidP="00E85A7B">
            <w:pPr>
              <w:rPr>
                <w:rFonts w:eastAsia="SimSun"/>
              </w:rPr>
            </w:pPr>
            <w:r w:rsidRPr="00E85A7B">
              <w:rPr>
                <w:rFonts w:eastAsia="SimSun"/>
              </w:rPr>
              <w:t>Целенаправленная организация учебной деятельности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B" w:rsidRPr="00E85A7B" w:rsidRDefault="00E85A7B" w:rsidP="00E85A7B">
            <w:pPr>
              <w:rPr>
                <w:rFonts w:eastAsia="SimSun"/>
              </w:rPr>
            </w:pPr>
            <w:r w:rsidRPr="00E85A7B">
              <w:rPr>
                <w:rFonts w:eastAsia="SimSun"/>
              </w:rPr>
              <w:t xml:space="preserve">Соответствующие типы заданий, эвристический подход как концепция рождения знаний в деятельности, </w:t>
            </w:r>
            <w:proofErr w:type="spellStart"/>
            <w:r w:rsidRPr="00E85A7B">
              <w:rPr>
                <w:rFonts w:eastAsia="SimSun"/>
              </w:rPr>
              <w:t>оргдеятельностные</w:t>
            </w:r>
            <w:proofErr w:type="spellEnd"/>
            <w:r w:rsidRPr="00E85A7B">
              <w:rPr>
                <w:rFonts w:eastAsia="SimSun"/>
              </w:rPr>
              <w:t xml:space="preserve"> технологии, проектная деятельность.</w:t>
            </w:r>
          </w:p>
        </w:tc>
      </w:tr>
      <w:tr w:rsidR="00E85A7B" w:rsidRPr="00E85A7B" w:rsidTr="00F116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B" w:rsidRPr="00E85A7B" w:rsidRDefault="00E85A7B" w:rsidP="00E85A7B">
            <w:pPr>
              <w:rPr>
                <w:rFonts w:eastAsia="SimSun"/>
              </w:rPr>
            </w:pPr>
            <w:r w:rsidRPr="00E85A7B">
              <w:rPr>
                <w:rFonts w:eastAsia="SimSun"/>
              </w:rPr>
              <w:t>Содержание обучения через значимые жизненные задачи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B" w:rsidRPr="00E85A7B" w:rsidRDefault="00E85A7B" w:rsidP="00E85A7B">
            <w:pPr>
              <w:rPr>
                <w:rFonts w:eastAsia="SimSun"/>
              </w:rPr>
            </w:pPr>
            <w:proofErr w:type="spellStart"/>
            <w:r w:rsidRPr="00E85A7B">
              <w:rPr>
                <w:rFonts w:eastAsia="SimSun"/>
              </w:rPr>
              <w:t>Компетентностный</w:t>
            </w:r>
            <w:proofErr w:type="spellEnd"/>
            <w:r w:rsidRPr="00E85A7B">
              <w:rPr>
                <w:rFonts w:eastAsia="SimSun"/>
              </w:rPr>
              <w:t xml:space="preserve"> подход, обращение к личности ученика, его личным целям и проблемам.</w:t>
            </w:r>
          </w:p>
        </w:tc>
      </w:tr>
      <w:tr w:rsidR="00E85A7B" w:rsidRPr="00E85A7B" w:rsidTr="00F116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B" w:rsidRPr="00E85A7B" w:rsidRDefault="00E85A7B" w:rsidP="00E85A7B">
            <w:pPr>
              <w:rPr>
                <w:rFonts w:eastAsia="SimSun"/>
              </w:rPr>
            </w:pPr>
            <w:r w:rsidRPr="00E85A7B">
              <w:rPr>
                <w:rFonts w:eastAsia="SimSun"/>
              </w:rPr>
              <w:t>Важная роль сотрудничества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B" w:rsidRPr="00E85A7B" w:rsidRDefault="00E85A7B" w:rsidP="00E85A7B">
            <w:pPr>
              <w:rPr>
                <w:rFonts w:eastAsia="SimSun"/>
              </w:rPr>
            </w:pPr>
            <w:r w:rsidRPr="00E85A7B">
              <w:rPr>
                <w:rFonts w:eastAsia="SimSun"/>
              </w:rPr>
              <w:t>Развитие коммуникативных компетентностей, групповая работа, проектная деятельность, включая публичную защиту проекта.</w:t>
            </w:r>
          </w:p>
        </w:tc>
      </w:tr>
    </w:tbl>
    <w:p w:rsidR="00E85A7B" w:rsidRPr="00E85A7B" w:rsidRDefault="00E85A7B" w:rsidP="00E85A7B"/>
    <w:p w:rsidR="00E85A7B" w:rsidRPr="00E85A7B" w:rsidRDefault="00E85A7B" w:rsidP="00E85A7B">
      <w:pPr>
        <w:numPr>
          <w:ilvl w:val="0"/>
          <w:numId w:val="11"/>
        </w:numPr>
        <w:contextualSpacing/>
        <w:rPr>
          <w:b/>
        </w:rPr>
      </w:pPr>
      <w:proofErr w:type="spellStart"/>
      <w:r w:rsidRPr="00E85A7B">
        <w:rPr>
          <w:b/>
        </w:rPr>
        <w:t>Оргдеятельностные</w:t>
      </w:r>
      <w:proofErr w:type="spellEnd"/>
      <w:r w:rsidRPr="00E85A7B">
        <w:rPr>
          <w:b/>
        </w:rPr>
        <w:t xml:space="preserve"> методы обучения. Целеполагание и рефлексия на уроке.</w:t>
      </w:r>
    </w:p>
    <w:p w:rsidR="00E85A7B" w:rsidRPr="00E85A7B" w:rsidRDefault="00E85A7B" w:rsidP="00E85A7B">
      <w:r w:rsidRPr="00E85A7B">
        <w:t xml:space="preserve">        Методы </w:t>
      </w:r>
      <w:proofErr w:type="spellStart"/>
      <w:r w:rsidRPr="00E85A7B">
        <w:t>оргдеятельностного</w:t>
      </w:r>
      <w:proofErr w:type="spellEnd"/>
      <w:r w:rsidRPr="00E85A7B">
        <w:t xml:space="preserve"> типа представлены доста</w:t>
      </w:r>
      <w:r w:rsidRPr="00E85A7B">
        <w:softHyphen/>
        <w:t>точным количеством отдельных методов, которые объединены в группы.</w:t>
      </w:r>
    </w:p>
    <w:p w:rsidR="00E85A7B" w:rsidRPr="00E85A7B" w:rsidRDefault="00E85A7B" w:rsidP="00E85A7B">
      <w:r w:rsidRPr="00E85A7B">
        <w:rPr>
          <w:b/>
        </w:rPr>
        <w:t xml:space="preserve">       </w:t>
      </w:r>
      <w:proofErr w:type="gramStart"/>
      <w:r w:rsidRPr="00E85A7B">
        <w:rPr>
          <w:b/>
        </w:rPr>
        <w:t>Методы ученического целеполагания:</w:t>
      </w:r>
      <w:r w:rsidRPr="00E85A7B">
        <w:t xml:space="preserve"> выбор учениками целей из предложенного учителем набора; классификация составленных детьми целей с последующей детали</w:t>
      </w:r>
      <w:r w:rsidRPr="00E85A7B">
        <w:softHyphen/>
        <w:t>зацией; обсуждение ученических целей на реалистичность, их достижимость; констру</w:t>
      </w:r>
      <w:r w:rsidRPr="00E85A7B">
        <w:softHyphen/>
        <w:t>ирование учениками целей с помощью заданных алгоритмов; формулирование целей на основе результатов рефлексии; соотношение индивидуальных и коллективных целей, целей ученика, учителя, школы; разработка ценностных норм и положений в школе.</w:t>
      </w:r>
      <w:proofErr w:type="gramEnd"/>
    </w:p>
    <w:p w:rsidR="00E85A7B" w:rsidRPr="00E85A7B" w:rsidRDefault="00E85A7B" w:rsidP="00E85A7B">
      <w:r w:rsidRPr="00E85A7B">
        <w:rPr>
          <w:b/>
        </w:rPr>
        <w:t xml:space="preserve">      Методы ученического планирования.</w:t>
      </w:r>
      <w:r w:rsidRPr="00E85A7B">
        <w:t xml:space="preserve"> Школьникам предлагается спланировать свою образовательную деятельность на определенный период – урок, день, неделю, или – на тему, раздел, творческую работу. План может быть устный или письменный, про</w:t>
      </w:r>
      <w:r w:rsidRPr="00E85A7B">
        <w:softHyphen/>
        <w:t>стой или сложный, главное, чтобы он обозначал основные этапы и виды деятельности ученика по реализации его цели. В ходе работы план может меняться, дополняться или заменяться; ученик фиксирует изменения, выясняет их причины, а в конце работы осуществляет рефлексию планирования,</w:t>
      </w:r>
    </w:p>
    <w:p w:rsidR="00E85A7B" w:rsidRPr="00E85A7B" w:rsidRDefault="00E85A7B" w:rsidP="00E85A7B">
      <w:r w:rsidRPr="00E85A7B">
        <w:rPr>
          <w:b/>
        </w:rPr>
        <w:t xml:space="preserve">       Методы создания образовательных программ учеников.</w:t>
      </w:r>
      <w:r w:rsidRPr="00E85A7B">
        <w:t xml:space="preserve"> Создание индивидуальных образовательных программ требует от учеников владения комплексом методов: смыс</w:t>
      </w:r>
      <w:r w:rsidRPr="00E85A7B">
        <w:softHyphen/>
        <w:t>ловым видением предмета своих занятий; установлением главных целей и направ</w:t>
      </w:r>
      <w:r w:rsidRPr="00E85A7B">
        <w:softHyphen/>
        <w:t>лений деятельности; отбором изучаемых вопросов и тем, методом самоопределения в их многообразии; методом планирования; методом определе</w:t>
      </w:r>
      <w:r w:rsidRPr="00E85A7B">
        <w:softHyphen/>
        <w:t>ния условий для достижения своих целей; методом адекват</w:t>
      </w:r>
      <w:r w:rsidRPr="00E85A7B">
        <w:softHyphen/>
        <w:t>ной самооценки и рефлексии.</w:t>
      </w:r>
    </w:p>
    <w:p w:rsidR="00E85A7B" w:rsidRPr="00E85A7B" w:rsidRDefault="00E85A7B" w:rsidP="00E85A7B">
      <w:r w:rsidRPr="00E85A7B">
        <w:rPr>
          <w:b/>
        </w:rPr>
        <w:t xml:space="preserve">      Методы нормотворчества.</w:t>
      </w:r>
      <w:r w:rsidRPr="00E85A7B">
        <w:t xml:space="preserve"> Разработка учениками норм индивидуальной и коллективной деятельности – эвристичес</w:t>
      </w:r>
      <w:r w:rsidRPr="00E85A7B">
        <w:softHyphen/>
        <w:t>кий процесс, который требует применения методологических методов: рефлексии деятельности, определения ее элементов, установление субъектов деятельности и их функциональных прав, задание организационных и тематических рамок, формулиро</w:t>
      </w:r>
      <w:r w:rsidRPr="00E85A7B">
        <w:softHyphen/>
        <w:t>вание правил и законов.</w:t>
      </w:r>
    </w:p>
    <w:p w:rsidR="00E85A7B" w:rsidRPr="00E85A7B" w:rsidRDefault="00E85A7B" w:rsidP="00E85A7B">
      <w:r w:rsidRPr="00E85A7B">
        <w:t>Примеры заданий, развивающих методологические, педагогические, рефлексив</w:t>
      </w:r>
      <w:r w:rsidRPr="00E85A7B">
        <w:softHyphen/>
        <w:t>ные способности в процессе нормотворчества. Составить инструкции: «Как произнес</w:t>
      </w:r>
      <w:r w:rsidRPr="00E85A7B">
        <w:softHyphen/>
        <w:t>ти слово», «Как изучать слово», «Как решать задачу», «Как наблюдать явление», «Как слушать музыку» и др.</w:t>
      </w:r>
    </w:p>
    <w:p w:rsidR="00E85A7B" w:rsidRPr="00E85A7B" w:rsidRDefault="00E85A7B" w:rsidP="00E85A7B">
      <w:r w:rsidRPr="00E85A7B">
        <w:rPr>
          <w:b/>
        </w:rPr>
        <w:t xml:space="preserve">       </w:t>
      </w:r>
      <w:proofErr w:type="gramStart"/>
      <w:r w:rsidRPr="00E85A7B">
        <w:rPr>
          <w:b/>
        </w:rPr>
        <w:t>Методы самоорганизации обучения:</w:t>
      </w:r>
      <w:r w:rsidRPr="00E85A7B">
        <w:t xml:space="preserve"> работа с учебником, первоисточниками, при</w:t>
      </w:r>
      <w:r w:rsidRPr="00E85A7B">
        <w:softHyphen/>
        <w:t>борами, реальными объектами; решение задач, выполнение упражнений; изготовле</w:t>
      </w:r>
      <w:r w:rsidRPr="00E85A7B">
        <w:softHyphen/>
        <w:t>ние моделей, поделок; творческие исследования и др. Становятся значимыми также методы самоорганизации учащихся по осуществлению индивидуальных образова</w:t>
      </w:r>
      <w:r w:rsidRPr="00E85A7B">
        <w:softHyphen/>
        <w:t>тельных программ: методы разработки программ, их координации с другими програм</w:t>
      </w:r>
      <w:r w:rsidRPr="00E85A7B">
        <w:softHyphen/>
        <w:t>мами (учителя, учеников), коррекции программ, методов оценки результатов и др.</w:t>
      </w:r>
      <w:proofErr w:type="gramEnd"/>
    </w:p>
    <w:p w:rsidR="00E85A7B" w:rsidRPr="00E85A7B" w:rsidRDefault="00E85A7B" w:rsidP="00E85A7B">
      <w:r w:rsidRPr="00E85A7B">
        <w:rPr>
          <w:b/>
        </w:rPr>
        <w:t xml:space="preserve">       Методы </w:t>
      </w:r>
      <w:proofErr w:type="spellStart"/>
      <w:r w:rsidRPr="00E85A7B">
        <w:rPr>
          <w:b/>
        </w:rPr>
        <w:t>взаимообучения</w:t>
      </w:r>
      <w:proofErr w:type="spellEnd"/>
      <w:r w:rsidRPr="00E85A7B">
        <w:rPr>
          <w:b/>
        </w:rPr>
        <w:t>.</w:t>
      </w:r>
      <w:r w:rsidRPr="00E85A7B">
        <w:t xml:space="preserve"> Учащиеся в парах, группах или в коллективных заняти</w:t>
      </w:r>
      <w:r w:rsidRPr="00E85A7B">
        <w:softHyphen/>
        <w:t>ях с целым классом выполняют функции учителя, применяя доступный им набор пе</w:t>
      </w:r>
      <w:r w:rsidRPr="00E85A7B">
        <w:softHyphen/>
        <w:t>дагогических методов.</w:t>
      </w:r>
    </w:p>
    <w:p w:rsidR="00E85A7B" w:rsidRPr="00E85A7B" w:rsidRDefault="00E85A7B" w:rsidP="00E85A7B">
      <w:r w:rsidRPr="00E85A7B">
        <w:rPr>
          <w:b/>
        </w:rPr>
        <w:t xml:space="preserve">       Метод рецензий.</w:t>
      </w:r>
      <w:r w:rsidRPr="00E85A7B">
        <w:t xml:space="preserve"> Умение критически взглянуть на образовательный продукт това</w:t>
      </w:r>
      <w:r w:rsidRPr="00E85A7B">
        <w:softHyphen/>
        <w:t>рища, его устный ответ, на материал учебника, просмотренный видеофильм, проана</w:t>
      </w:r>
      <w:r w:rsidRPr="00E85A7B">
        <w:softHyphen/>
        <w:t>лизировать их содержание, выделить главные моменты – необходимые условия са</w:t>
      </w:r>
      <w:r w:rsidRPr="00E85A7B">
        <w:softHyphen/>
        <w:t>моопределения учащихся. Введению метода рецензий в обучение предшествует под</w:t>
      </w:r>
      <w:r w:rsidRPr="00E85A7B">
        <w:softHyphen/>
        <w:t>готовительная работа. Первые рецензии составляются с помощью специальных опорных схем. Оценки и суждения учеников поощряются, закрепляется положитель</w:t>
      </w:r>
      <w:r w:rsidRPr="00E85A7B">
        <w:softHyphen/>
        <w:t>ное отношение к рецензиям.</w:t>
      </w:r>
    </w:p>
    <w:p w:rsidR="00E85A7B" w:rsidRPr="00E85A7B" w:rsidRDefault="00E85A7B" w:rsidP="00E85A7B">
      <w:r w:rsidRPr="00E85A7B">
        <w:t>Рецензии учащихся оцениваются наравне с другими продуктами их творческой деятельности. Анализ ученических рецензий позволяет установить обратную связь с учениками, осуществить диагностику их знаний, скорректировать дальнейшее обучение.</w:t>
      </w:r>
    </w:p>
    <w:p w:rsidR="00E85A7B" w:rsidRPr="00E85A7B" w:rsidRDefault="00E85A7B" w:rsidP="00E85A7B">
      <w:r w:rsidRPr="00E85A7B">
        <w:rPr>
          <w:b/>
        </w:rPr>
        <w:t xml:space="preserve">      Методы контроля.</w:t>
      </w:r>
      <w:r w:rsidRPr="00E85A7B">
        <w:t xml:space="preserve"> Личностно-ориентированное обучение меняет критерии оценки образовательной деятельности. В традиционном обучении образовательный про</w:t>
      </w:r>
      <w:r w:rsidRPr="00E85A7B">
        <w:softHyphen/>
        <w:t xml:space="preserve">ект ученика оценивается по степени его приближения к заданному образцу, то есть </w:t>
      </w:r>
      <w:proofErr w:type="gramStart"/>
      <w:r w:rsidRPr="00E85A7B">
        <w:t>гм</w:t>
      </w:r>
      <w:proofErr w:type="gramEnd"/>
      <w:r w:rsidRPr="00E85A7B">
        <w:t xml:space="preserve"> более точно и полно воспроизводит ученик заданное содержание, тем выше оценки его образовательной деятельности. В личностно-ориентированном обучении образовательный продукт ученика оценивается по степени отличия от заданного, то есть чем большего научн</w:t>
      </w:r>
      <w:proofErr w:type="gramStart"/>
      <w:r w:rsidRPr="00E85A7B">
        <w:t>о-</w:t>
      </w:r>
      <w:proofErr w:type="gramEnd"/>
      <w:r w:rsidRPr="00E85A7B">
        <w:t xml:space="preserve"> и культурно-значимого отличия от известного продукта удает</w:t>
      </w:r>
      <w:r w:rsidRPr="00E85A7B">
        <w:softHyphen/>
        <w:t>ся добиться ученику, тем выше оценка продуктивности его образования.</w:t>
      </w:r>
    </w:p>
    <w:p w:rsidR="00E85A7B" w:rsidRPr="00E85A7B" w:rsidRDefault="00E85A7B" w:rsidP="00E85A7B">
      <w:r w:rsidRPr="00E85A7B">
        <w:rPr>
          <w:b/>
        </w:rPr>
        <w:t xml:space="preserve">      Методы рефлексии.</w:t>
      </w:r>
      <w:r w:rsidRPr="00E85A7B">
        <w:t xml:space="preserve"> Образовательным результатом обучения является только тот, который осознан учеником. Если же ученик не понимает, что он делал и чему научил</w:t>
      </w:r>
      <w:r w:rsidRPr="00E85A7B">
        <w:softHyphen/>
        <w:t>ся, не может вразумительно сформулировать способы своей деятельности, возникаю</w:t>
      </w:r>
      <w:r w:rsidRPr="00E85A7B">
        <w:softHyphen/>
        <w:t>щие проблемы, пути их решения и полученные результаты, то его образовательный результат находится в скрытом, неявном виде, что не позволяет использовать его в целях дальнейшего образования.</w:t>
      </w:r>
    </w:p>
    <w:p w:rsidR="00E85A7B" w:rsidRPr="00E85A7B" w:rsidRDefault="00E85A7B" w:rsidP="00E85A7B">
      <w:r w:rsidRPr="00E85A7B">
        <w:t>Организация осознания учениками собственной деятельности имеет два основных вида: 1) текущая рефлексия, осуществляемая по ходу учебного процесса; 2) итоговая рефлексия, завершающая логически или тематически замкнутый период деятельнос</w:t>
      </w:r>
      <w:r w:rsidRPr="00E85A7B">
        <w:softHyphen/>
        <w:t>ти.</w:t>
      </w:r>
    </w:p>
    <w:p w:rsidR="00E85A7B" w:rsidRPr="00E85A7B" w:rsidRDefault="00E85A7B" w:rsidP="00E85A7B">
      <w:r w:rsidRPr="00E85A7B">
        <w:t>Текущая рефлексия предполагает организацию мыслительной деятельности уче</w:t>
      </w:r>
      <w:r w:rsidRPr="00E85A7B">
        <w:softHyphen/>
        <w:t>ников по типу челнока: после выполнения цикла предметной деятельности (матема</w:t>
      </w:r>
      <w:r w:rsidRPr="00E85A7B">
        <w:softHyphen/>
        <w:t>тической, исторической, языковой и др.) происходит: а) остановка предметной дея</w:t>
      </w:r>
      <w:r w:rsidRPr="00E85A7B">
        <w:softHyphen/>
        <w:t>тельности; б) активизация рефлексивной деятельности, то есть возврат внимания де</w:t>
      </w:r>
      <w:r w:rsidRPr="00E85A7B">
        <w:softHyphen/>
        <w:t>тей к основным элементам осуществленной предметной деятельности: ее направлениям, видам, этапам, проблемам, противоречиям, результатам, использован</w:t>
      </w:r>
      <w:r w:rsidRPr="00E85A7B">
        <w:softHyphen/>
        <w:t>ным способам деятельности.</w:t>
      </w:r>
    </w:p>
    <w:p w:rsidR="00E85A7B" w:rsidRPr="00E85A7B" w:rsidRDefault="00E85A7B" w:rsidP="00E85A7B">
      <w:r w:rsidRPr="00E85A7B">
        <w:t>Рефлексивная деятельность структурирует предметную деятельность. Цель реф</w:t>
      </w:r>
      <w:r w:rsidRPr="00E85A7B">
        <w:softHyphen/>
        <w:t>лексивного метода – выявить методологический каркас осуществленной предметной деятельности и на его основе продолжить предметную деятельность. Результатом применения рефлексивного метода может стать сконструированное понятие, сформу</w:t>
      </w:r>
      <w:r w:rsidRPr="00E85A7B">
        <w:softHyphen/>
        <w:t>лированное противоречие, найденная функциональная связь или закономерность, теоретическая конструкция по изучаемому предмету и т. п. Рефлексивная деятель</w:t>
      </w:r>
      <w:r w:rsidRPr="00E85A7B">
        <w:softHyphen/>
        <w:t>ность вплетается в ткань предметных действий, осуществляя функцию несущей ме</w:t>
      </w:r>
      <w:r w:rsidRPr="00E85A7B">
        <w:softHyphen/>
        <w:t>тодологической конструкции всего образовательного процесса.</w:t>
      </w:r>
    </w:p>
    <w:p w:rsidR="00E85A7B" w:rsidRPr="00E85A7B" w:rsidRDefault="00E85A7B" w:rsidP="00E85A7B">
      <w:r w:rsidRPr="00E85A7B">
        <w:t xml:space="preserve">Итоговая рефлексия отличается от текущей увеличенным объемом рефлексируемого периода, а также большей степенью </w:t>
      </w:r>
      <w:proofErr w:type="spellStart"/>
      <w:r w:rsidRPr="00E85A7B">
        <w:t>заданности</w:t>
      </w:r>
      <w:proofErr w:type="spellEnd"/>
      <w:r w:rsidRPr="00E85A7B">
        <w:t xml:space="preserve"> и определенности со стороны учителя. Формы, методы и содержание итоговой рефлексии входят в образователь</w:t>
      </w:r>
      <w:r w:rsidRPr="00E85A7B">
        <w:softHyphen/>
        <w:t>ную программу учителя. В конце урока, дня, недели, четверти, учебного года учени</w:t>
      </w:r>
      <w:r w:rsidRPr="00E85A7B">
        <w:softHyphen/>
        <w:t>кам предлагается специальное занятие, на котором они осуществляют рефлексию сво</w:t>
      </w:r>
      <w:r w:rsidRPr="00E85A7B">
        <w:softHyphen/>
        <w:t>ей деятельности, отвечая на вопросы: Каково мое самое большое дело за учебный год? В чем я изменился за год? Каков мой самый большой успех? Почему и как я его дос</w:t>
      </w:r>
      <w:r w:rsidRPr="00E85A7B">
        <w:softHyphen/>
        <w:t>тиг? Какова моя самая большая трудность? Как я ее преодолевал или буду преодоле</w:t>
      </w:r>
      <w:r w:rsidRPr="00E85A7B">
        <w:softHyphen/>
        <w:t>вать? Что у меня раньше не получалось, а теперь получается? Каковы изменения в моих знаниях? Что я понял о своем незнании? Чему я научился по математике, сло</w:t>
      </w:r>
      <w:r w:rsidRPr="00E85A7B">
        <w:softHyphen/>
        <w:t>весности и т. п.? Что я научился делать? Какие новые виды и способы деятельности я применял и усвоил? Каковы основные этапы моего образования в этом учебном году, в чем их специфика?</w:t>
      </w:r>
    </w:p>
    <w:p w:rsidR="00E85A7B" w:rsidRPr="00E85A7B" w:rsidRDefault="00E85A7B" w:rsidP="00E85A7B">
      <w:r w:rsidRPr="00E85A7B">
        <w:rPr>
          <w:b/>
        </w:rPr>
        <w:t xml:space="preserve">      Методы самооценки.</w:t>
      </w:r>
      <w:r w:rsidRPr="00E85A7B">
        <w:t xml:space="preserve"> Самооценка ученика вытекает из итоговой рефлексии и за</w:t>
      </w:r>
      <w:r w:rsidRPr="00E85A7B">
        <w:softHyphen/>
        <w:t>вершает образовательный цикл. Самооценка носит качественный и количественный характер: качественные параметры формулируются на основе ученической образова</w:t>
      </w:r>
      <w:r w:rsidRPr="00E85A7B">
        <w:softHyphen/>
        <w:t>тельной программы или задаются учителем; количественные – отражают полноту достижения учеником целей. Качественная и количественная самооценки деятельности ученика – его образовательный продукт, который сопоставляется с культурно' историческими аналогами в виде оценок учителя, одноклассников, независимых экс</w:t>
      </w:r>
      <w:r w:rsidRPr="00E85A7B">
        <w:softHyphen/>
        <w:t>пертов.</w:t>
      </w:r>
    </w:p>
    <w:p w:rsidR="00E85A7B" w:rsidRPr="00E85A7B" w:rsidRDefault="00E85A7B" w:rsidP="00E85A7B"/>
    <w:p w:rsidR="00E85A7B" w:rsidRPr="00E85A7B" w:rsidRDefault="00E85A7B" w:rsidP="00E85A7B">
      <w:pPr>
        <w:rPr>
          <w:b/>
        </w:rPr>
      </w:pPr>
      <w:r w:rsidRPr="00E85A7B">
        <w:rPr>
          <w:b/>
        </w:rPr>
        <w:t xml:space="preserve">       Примеры </w:t>
      </w:r>
      <w:proofErr w:type="spellStart"/>
      <w:r w:rsidRPr="00E85A7B">
        <w:rPr>
          <w:b/>
        </w:rPr>
        <w:t>оргдеятельностных</w:t>
      </w:r>
      <w:proofErr w:type="spellEnd"/>
      <w:r w:rsidRPr="00E85A7B">
        <w:rPr>
          <w:b/>
        </w:rPr>
        <w:t xml:space="preserve"> заданий:</w:t>
      </w:r>
    </w:p>
    <w:p w:rsidR="00E85A7B" w:rsidRPr="00E85A7B" w:rsidRDefault="00E85A7B" w:rsidP="00E85A7B">
      <w:r w:rsidRPr="00E85A7B">
        <w:t>В качестве итогового образовательного продукта могут выступать:</w:t>
      </w:r>
    </w:p>
    <w:p w:rsidR="00E85A7B" w:rsidRPr="00E85A7B" w:rsidRDefault="00E85A7B" w:rsidP="00E85A7B">
      <w:r w:rsidRPr="00E85A7B">
        <w:t>Цели. Разработать цели своих занятий по каждому из изучаемых курсов (разделов) на день, четверть, год.</w:t>
      </w:r>
    </w:p>
    <w:p w:rsidR="00E85A7B" w:rsidRPr="00E85A7B" w:rsidRDefault="00E85A7B" w:rsidP="00E85A7B">
      <w:r w:rsidRPr="00E85A7B">
        <w:t>Планы. Разработать план домашней, классной или творческой работы. Составить индивидуальную программу занятий по курсу.</w:t>
      </w:r>
    </w:p>
    <w:p w:rsidR="00E85A7B" w:rsidRPr="00E85A7B" w:rsidRDefault="00E85A7B" w:rsidP="00E85A7B">
      <w:r w:rsidRPr="00E85A7B">
        <w:t>Выступление. Составить и провести показательное выступление, соревнование, концерт, викторину, кроссворд, урок для младших учеников.</w:t>
      </w:r>
    </w:p>
    <w:p w:rsidR="00E85A7B" w:rsidRPr="00E85A7B" w:rsidRDefault="00E85A7B" w:rsidP="00E85A7B">
      <w:r w:rsidRPr="00E85A7B">
        <w:t>Рефлексия. Осознать свою деятельность (речь, письмо, чтение, вычисления, размышления) на протяжении определённого участка времени. Вывести правила и закономерности этой деятельности.</w:t>
      </w:r>
    </w:p>
    <w:p w:rsidR="00E85A7B" w:rsidRPr="00E85A7B" w:rsidRDefault="00E85A7B" w:rsidP="00E85A7B">
      <w:r w:rsidRPr="00E85A7B">
        <w:t>Оценка. Написать рецензию на текст, фильм, работу другого ученика; подготовить самооценку (качественную характеристику) своей работы по определенной теме за определенный период.</w:t>
      </w:r>
    </w:p>
    <w:p w:rsidR="00E85A7B" w:rsidRPr="00E85A7B" w:rsidRDefault="00E85A7B" w:rsidP="00E85A7B"/>
    <w:p w:rsidR="00174FB7" w:rsidRPr="008F1AF2" w:rsidRDefault="00174FB7" w:rsidP="00E85A7B">
      <w:pPr>
        <w:pStyle w:val="a3"/>
        <w:numPr>
          <w:ilvl w:val="0"/>
          <w:numId w:val="11"/>
        </w:numPr>
        <w:rPr>
          <w:b/>
          <w:u w:val="single"/>
        </w:rPr>
      </w:pPr>
      <w:r w:rsidRPr="008F1AF2">
        <w:rPr>
          <w:b/>
          <w:u w:val="single"/>
        </w:rPr>
        <w:t xml:space="preserve">Уроки </w:t>
      </w:r>
      <w:proofErr w:type="spellStart"/>
      <w:r w:rsidRPr="008F1AF2">
        <w:rPr>
          <w:b/>
          <w:u w:val="single"/>
        </w:rPr>
        <w:t>деятельностной</w:t>
      </w:r>
      <w:proofErr w:type="spellEnd"/>
      <w:r w:rsidRPr="008F1AF2">
        <w:rPr>
          <w:b/>
          <w:u w:val="single"/>
        </w:rPr>
        <w:t xml:space="preserve"> направленности.</w:t>
      </w:r>
    </w:p>
    <w:p w:rsidR="00174FB7" w:rsidRDefault="00174FB7" w:rsidP="00E85A7B">
      <w:r>
        <w:t>1. Урок открытия нового знания.</w:t>
      </w:r>
    </w:p>
    <w:p w:rsidR="00174FB7" w:rsidRDefault="00174FB7" w:rsidP="00E85A7B">
      <w:proofErr w:type="spellStart"/>
      <w:r>
        <w:rPr>
          <w:i/>
          <w:iCs/>
          <w:u w:val="single"/>
        </w:rPr>
        <w:t>Деятельностная</w:t>
      </w:r>
      <w:proofErr w:type="spellEnd"/>
      <w:r>
        <w:rPr>
          <w:i/>
          <w:iCs/>
          <w:u w:val="single"/>
        </w:rPr>
        <w:t xml:space="preserve"> цель</w:t>
      </w:r>
      <w:r>
        <w:t>: формирование у учащихся способностей к самостоятельному построению новых способов действия на основе метода рефлексивной самоорганизации.</w:t>
      </w:r>
    </w:p>
    <w:p w:rsidR="00174FB7" w:rsidRDefault="00174FB7" w:rsidP="00E85A7B">
      <w:r>
        <w:rPr>
          <w:i/>
          <w:iCs/>
          <w:u w:val="single"/>
        </w:rPr>
        <w:t>Образовательная цель</w:t>
      </w:r>
      <w:r>
        <w:t>: расширение понятийной базы по учебному предмету за счет включения в нее новых элементов.</w:t>
      </w:r>
    </w:p>
    <w:p w:rsidR="00174FB7" w:rsidRDefault="00174FB7" w:rsidP="00E85A7B">
      <w:r>
        <w:t>2. Урок рефлексии.</w:t>
      </w:r>
    </w:p>
    <w:p w:rsidR="00174FB7" w:rsidRDefault="00174FB7" w:rsidP="00E85A7B">
      <w:proofErr w:type="spellStart"/>
      <w:r>
        <w:rPr>
          <w:i/>
          <w:iCs/>
          <w:u w:val="single"/>
        </w:rPr>
        <w:t>Деятельностная</w:t>
      </w:r>
      <w:proofErr w:type="spellEnd"/>
      <w:r>
        <w:rPr>
          <w:i/>
          <w:iCs/>
          <w:u w:val="single"/>
        </w:rPr>
        <w:t xml:space="preserve"> цель:</w:t>
      </w:r>
      <w:r>
        <w:t> формирование у учащихся способностей к самостоятельному выявлению и исправлению своих ошибок на основе рефлексии коррекционно-контрольного типа.</w:t>
      </w:r>
    </w:p>
    <w:p w:rsidR="00174FB7" w:rsidRDefault="00174FB7" w:rsidP="00E85A7B">
      <w:r>
        <w:rPr>
          <w:i/>
          <w:iCs/>
          <w:u w:val="single"/>
        </w:rPr>
        <w:t>Образовательная цель</w:t>
      </w:r>
      <w:r>
        <w:t>: коррекция и тренинг изученных способов действий - понятий, алгоритмов.</w:t>
      </w:r>
    </w:p>
    <w:p w:rsidR="00174FB7" w:rsidRDefault="00174FB7" w:rsidP="00E85A7B">
      <w:r>
        <w:t>3. Урок общеметодологической направленности (обобщения и систематизации знаний).</w:t>
      </w:r>
    </w:p>
    <w:p w:rsidR="00174FB7" w:rsidRDefault="00174FB7" w:rsidP="00E85A7B">
      <w:proofErr w:type="spellStart"/>
      <w:r>
        <w:rPr>
          <w:i/>
          <w:iCs/>
          <w:u w:val="single"/>
        </w:rPr>
        <w:t>Деятельностная</w:t>
      </w:r>
      <w:proofErr w:type="spellEnd"/>
      <w:r>
        <w:rPr>
          <w:i/>
          <w:iCs/>
          <w:u w:val="single"/>
        </w:rPr>
        <w:t xml:space="preserve"> цель:</w:t>
      </w:r>
      <w:r>
        <w:t> формирование у учащихся способностей к обобщению, структурированию и систематизации изучаемого предметного содержания.</w:t>
      </w:r>
    </w:p>
    <w:p w:rsidR="00174FB7" w:rsidRDefault="00174FB7" w:rsidP="00E85A7B">
      <w:r>
        <w:rPr>
          <w:i/>
          <w:iCs/>
          <w:u w:val="single"/>
        </w:rPr>
        <w:t>Образовательная цель</w:t>
      </w:r>
      <w:r>
        <w:t>: систематизация учебного материала и выявление логики развития содержательно-методических линий курсов.</w:t>
      </w:r>
    </w:p>
    <w:p w:rsidR="00174FB7" w:rsidRDefault="00174FB7" w:rsidP="00E85A7B">
      <w:r>
        <w:t>4. Урок развивающего контроля.</w:t>
      </w:r>
    </w:p>
    <w:p w:rsidR="00174FB7" w:rsidRDefault="00174FB7" w:rsidP="00E85A7B">
      <w:proofErr w:type="spellStart"/>
      <w:r>
        <w:rPr>
          <w:i/>
          <w:iCs/>
          <w:u w:val="single"/>
        </w:rPr>
        <w:t>Деятельностная</w:t>
      </w:r>
      <w:proofErr w:type="spellEnd"/>
      <w:r>
        <w:rPr>
          <w:i/>
          <w:iCs/>
          <w:u w:val="single"/>
        </w:rPr>
        <w:t xml:space="preserve"> цель</w:t>
      </w:r>
      <w:r>
        <w:t>: формирование у учащихся способностей к осуществлению контрольной функции.</w:t>
      </w:r>
    </w:p>
    <w:p w:rsidR="00174FB7" w:rsidRDefault="00174FB7" w:rsidP="00E85A7B">
      <w:r>
        <w:rPr>
          <w:i/>
          <w:iCs/>
          <w:u w:val="single"/>
        </w:rPr>
        <w:t>Образовательная цель</w:t>
      </w:r>
      <w:r>
        <w:t>: контроль и самоконтроль изученных понятий и алгоритмов.</w:t>
      </w:r>
    </w:p>
    <w:p w:rsidR="00174FB7" w:rsidRDefault="00174FB7" w:rsidP="00E85A7B">
      <w:r>
        <w:t xml:space="preserve">Структура урока по технологии </w:t>
      </w:r>
      <w:proofErr w:type="spellStart"/>
      <w:r>
        <w:t>деятельностного</w:t>
      </w:r>
      <w:proofErr w:type="spellEnd"/>
      <w:r>
        <w:t xml:space="preserve"> метода. </w:t>
      </w:r>
    </w:p>
    <w:p w:rsidR="00174FB7" w:rsidRDefault="00174FB7" w:rsidP="00E85A7B">
      <w:r>
        <w:t>1. Мотивация к учебной деятельности.</w:t>
      </w:r>
    </w:p>
    <w:p w:rsidR="00174FB7" w:rsidRDefault="00174FB7" w:rsidP="00E85A7B">
      <w:r>
        <w:t>2. Актуализация и фиксирование индивидуального затруднения в пробном действии.</w:t>
      </w:r>
    </w:p>
    <w:p w:rsidR="00174FB7" w:rsidRDefault="00174FB7" w:rsidP="00E85A7B">
      <w:r>
        <w:t>3. Выявление места и причины затруднения.</w:t>
      </w:r>
    </w:p>
    <w:p w:rsidR="00174FB7" w:rsidRDefault="00174FB7" w:rsidP="00E85A7B">
      <w:r>
        <w:t>4. Построение проекта выхода из затруднения.</w:t>
      </w:r>
    </w:p>
    <w:p w:rsidR="00174FB7" w:rsidRDefault="00174FB7" w:rsidP="00E85A7B">
      <w:r>
        <w:t>5. Реализация построенного проекта.</w:t>
      </w:r>
    </w:p>
    <w:p w:rsidR="00174FB7" w:rsidRDefault="00174FB7" w:rsidP="00E85A7B">
      <w:r>
        <w:t>6. Первичное закрепление с проговариванием во внешней речи.</w:t>
      </w:r>
    </w:p>
    <w:p w:rsidR="00174FB7" w:rsidRDefault="00174FB7" w:rsidP="00E85A7B">
      <w:r>
        <w:t>7. Самостоятельная работа с самопроверкой по эталону.</w:t>
      </w:r>
    </w:p>
    <w:p w:rsidR="00174FB7" w:rsidRDefault="00174FB7" w:rsidP="00E85A7B">
      <w:r>
        <w:t>8. Включение в систему знаний и повторение.</w:t>
      </w:r>
    </w:p>
    <w:p w:rsidR="00174FB7" w:rsidRDefault="00174FB7" w:rsidP="00E85A7B">
      <w:r>
        <w:t>9. Рефлексия учебной деятельности на уроке.</w:t>
      </w:r>
    </w:p>
    <w:p w:rsidR="00174FB7" w:rsidRDefault="00174FB7" w:rsidP="00E85A7B">
      <w:r>
        <w:t>Обязательным элементом такого урока является учебная проблема:</w:t>
      </w:r>
    </w:p>
    <w:p w:rsidR="00174FB7" w:rsidRDefault="00174FB7" w:rsidP="00E85A7B">
      <w:r>
        <w:t>учитель может лично заострить противоречие и сообщить учебную проблему;</w:t>
      </w:r>
    </w:p>
    <w:p w:rsidR="00174FB7" w:rsidRDefault="00174FB7" w:rsidP="00E85A7B">
      <w:r>
        <w:t>учащиеся совершенно самостоятельно осознают противоречие и формулируют проблему;</w:t>
      </w:r>
    </w:p>
    <w:p w:rsidR="00174FB7" w:rsidRDefault="00174FB7" w:rsidP="00E85A7B">
      <w:r>
        <w:t>учитель в диалоге побуждает учеников осознать противоречие и сформулировать учебную проблему. </w:t>
      </w:r>
    </w:p>
    <w:p w:rsidR="00174FB7" w:rsidRDefault="00174FB7" w:rsidP="00E85A7B">
      <w:r>
        <w:t>Наиболее характерной для уроков математики является проблемная ситуация "с затруднением". В ее основе лежит противоречие между необходимостью выполнить практическое задание учителя и невозможностью это сделать без сегодняшнего нового материала. Проблемная ситуация "с затруднением" возникает, когда учитель дает ученикам практическое задание:</w:t>
      </w:r>
    </w:p>
    <w:p w:rsidR="00174FB7" w:rsidRDefault="00174FB7" w:rsidP="00E85A7B">
      <w:r>
        <w:t xml:space="preserve">невыполнимое вообще на </w:t>
      </w:r>
      <w:proofErr w:type="gramStart"/>
      <w:r>
        <w:t>актуальном</w:t>
      </w:r>
      <w:proofErr w:type="gramEnd"/>
      <w:r>
        <w:t xml:space="preserve"> на начало урока уровне знаний;</w:t>
      </w:r>
    </w:p>
    <w:p w:rsidR="00174FB7" w:rsidRDefault="00174FB7" w:rsidP="00E85A7B">
      <w:proofErr w:type="gramStart"/>
      <w:r>
        <w:t>невыполнимое</w:t>
      </w:r>
      <w:proofErr w:type="gramEnd"/>
      <w:r>
        <w:t xml:space="preserve"> из-за непохожести на предыдущие задания;</w:t>
      </w:r>
    </w:p>
    <w:p w:rsidR="00174FB7" w:rsidRDefault="00174FB7" w:rsidP="00E85A7B">
      <w:r>
        <w:t>невыполнимое, но сходное с предыдущими.</w:t>
      </w:r>
    </w:p>
    <w:p w:rsidR="00174FB7" w:rsidRDefault="00174FB7" w:rsidP="00E85A7B">
      <w:r>
        <w:t>В первых двух случаях ученики, не справившись с заданием, испытывают явное затруднение. В третьем случае школьники, не замечая подвоха, применяют уже известный им способ, и затруднение возникает лишь после того, как учитель доказывает, что задание ими все-таки не выполнено.</w:t>
      </w:r>
    </w:p>
    <w:p w:rsidR="00174FB7" w:rsidRDefault="00174FB7" w:rsidP="00E85A7B">
      <w:r>
        <w:t xml:space="preserve">Для вывода учеников из проблемной ситуации учитель разворачивает диалог, побуждающий их к осознанию противоречия и формулированию проблемы. Осознание сути затруднения стимулируется фразами: "В чем затруднение?; Чем это задание не похоже на предыдущее?; Что вас удивляет?; Сколько есть мнений?". Формулировка учебной проблемы стимулируется фразами: "Какова же будет тема </w:t>
      </w:r>
      <w:proofErr w:type="gramStart"/>
      <w:r>
        <w:t>урока</w:t>
      </w:r>
      <w:proofErr w:type="gramEnd"/>
      <w:r>
        <w:t>?; Какой возникает вопрос?".</w:t>
      </w:r>
    </w:p>
    <w:p w:rsidR="00174FB7" w:rsidRDefault="00174FB7" w:rsidP="00E85A7B">
      <w:r>
        <w:t>Таким образом, постановка учебной проблемы заключается в создании учителем проблемной ситуации и побуждении учеников к осознанию ее противоречия и формулированию темы урока или вопроса. Затем выдвигается и проверяется гипотеза и делаются выводы.</w:t>
      </w:r>
    </w:p>
    <w:p w:rsidR="00174FB7" w:rsidRDefault="00174FB7" w:rsidP="00E85A7B">
      <w:r>
        <w:t>Есть два принципиально разных способа выдвижения и проверки гипотезы на уроке:</w:t>
      </w:r>
    </w:p>
    <w:p w:rsidR="00174FB7" w:rsidRDefault="00174FB7" w:rsidP="00E85A7B">
      <w:r>
        <w:t>учащиеся совершенно самостоятельно выдвигают или проверяют гипотезу;</w:t>
      </w:r>
    </w:p>
    <w:p w:rsidR="00174FB7" w:rsidRDefault="00174FB7" w:rsidP="00E85A7B">
      <w:r>
        <w:t>учитель в диалоге побуждает учеников к выдвижению или проверке гипотезы.</w:t>
      </w:r>
    </w:p>
    <w:p w:rsidR="00174FB7" w:rsidRDefault="00174FB7" w:rsidP="00E85A7B">
      <w:r>
        <w:t xml:space="preserve">Пример 1: Урок по теме "Сумма углов треугольника" - геометрия 7 класс, УМК </w:t>
      </w:r>
      <w:proofErr w:type="spellStart"/>
      <w:r>
        <w:t>Л.С.Атанасяна</w:t>
      </w:r>
      <w:proofErr w:type="spellEnd"/>
      <w:r>
        <w:t>. </w:t>
      </w:r>
    </w:p>
    <w:p w:rsidR="00174FB7" w:rsidRDefault="00174FB7" w:rsidP="00E85A7B">
      <w:r>
        <w:t>Проблемная ситуация (задание невыполнимое вообще): Постройте треугольник с углами 900</w:t>
      </w:r>
      <w:r>
        <w:rPr>
          <w:vertAlign w:val="superscript"/>
        </w:rPr>
        <w:t>0</w:t>
      </w:r>
      <w:r>
        <w:t>, 1200</w:t>
      </w:r>
      <w:r>
        <w:rPr>
          <w:vertAlign w:val="superscript"/>
        </w:rPr>
        <w:t>0</w:t>
      </w:r>
      <w:r>
        <w:t>, 600</w:t>
      </w:r>
      <w:r>
        <w:rPr>
          <w:vertAlign w:val="superscript"/>
        </w:rPr>
        <w:t>0</w:t>
      </w:r>
      <w:r>
        <w:t>.</w:t>
      </w:r>
    </w:p>
    <w:p w:rsidR="00174FB7" w:rsidRDefault="00174FB7" w:rsidP="00E85A7B">
      <w:r>
        <w:t>Побуждающий диалог.</w:t>
      </w:r>
    </w:p>
    <w:p w:rsidR="00174FB7" w:rsidRDefault="00174FB7" w:rsidP="00E85A7B">
      <w:r>
        <w:rPr>
          <w:u w:val="single"/>
        </w:rPr>
        <w:t>Учитель</w:t>
      </w:r>
      <w:r>
        <w:t>: - Вы можете начертить такой треугольник? (Побуждение к осознанию противоречия.)</w:t>
      </w:r>
    </w:p>
    <w:p w:rsidR="00174FB7" w:rsidRDefault="00174FB7" w:rsidP="00E85A7B">
      <w:r>
        <w:rPr>
          <w:u w:val="single"/>
        </w:rPr>
        <w:t>Ученик</w:t>
      </w:r>
      <w:r>
        <w:t>: - Нет, не получается! (осознание затруднения.)</w:t>
      </w:r>
    </w:p>
    <w:p w:rsidR="00174FB7" w:rsidRDefault="00174FB7" w:rsidP="00E85A7B">
      <w:r>
        <w:rPr>
          <w:u w:val="single"/>
        </w:rPr>
        <w:t>Учитель:</w:t>
      </w:r>
      <w:r>
        <w:t> - Какой же вопрос возникает? (Побуждение к формулировке проблемы.)</w:t>
      </w:r>
    </w:p>
    <w:p w:rsidR="00174FB7" w:rsidRDefault="00174FB7" w:rsidP="00E85A7B">
      <w:r>
        <w:rPr>
          <w:u w:val="single"/>
        </w:rPr>
        <w:t>Ученик: </w:t>
      </w:r>
      <w:r>
        <w:t>- Почему не строится треугольник? (Проблема как вопрос, не совпадающий с темой урока.)</w:t>
      </w:r>
    </w:p>
    <w:p w:rsidR="00174FB7" w:rsidRDefault="00174FB7" w:rsidP="00E85A7B">
      <w:r>
        <w:t>Формулировка учебной проблемы.</w:t>
      </w:r>
    </w:p>
    <w:p w:rsidR="00174FB7" w:rsidRDefault="00174FB7" w:rsidP="00E85A7B">
      <w:r>
        <w:t>Диалог, побуждающий к выдвижению и проверке гипотезы</w:t>
      </w:r>
      <w:r>
        <w:rPr>
          <w:u w:val="single"/>
        </w:rPr>
        <w:t>.</w:t>
      </w:r>
    </w:p>
    <w:p w:rsidR="00174FB7" w:rsidRDefault="00174FB7" w:rsidP="00E85A7B">
      <w:r>
        <w:t>- Начертите треугольник.</w:t>
      </w:r>
    </w:p>
    <w:p w:rsidR="00174FB7" w:rsidRDefault="00174FB7" w:rsidP="00E85A7B">
      <w:r>
        <w:t>- Измерьте его углы транспортиром.</w:t>
      </w:r>
    </w:p>
    <w:p w:rsidR="00174FB7" w:rsidRDefault="00174FB7" w:rsidP="00E85A7B">
      <w:r>
        <w:t>- Найдите сумму углов.</w:t>
      </w:r>
    </w:p>
    <w:p w:rsidR="00174FB7" w:rsidRDefault="00174FB7" w:rsidP="00E85A7B">
      <w:r>
        <w:t>- Какие результаты у вас получились?</w:t>
      </w:r>
    </w:p>
    <w:p w:rsidR="00174FB7" w:rsidRDefault="00174FB7" w:rsidP="00E85A7B">
      <w:r>
        <w:t>- К какому круглому числу приближаются ваши результаты?</w:t>
      </w:r>
    </w:p>
    <w:p w:rsidR="00174FB7" w:rsidRDefault="00174FB7" w:rsidP="00E85A7B">
      <w:r>
        <w:t>- Что же можно предположить о сумме углов треугольника?</w:t>
      </w:r>
    </w:p>
    <w:p w:rsidR="00174FB7" w:rsidRDefault="00174FB7" w:rsidP="00E85A7B">
      <w:r>
        <w:t>- Сверим вывод с учебником.</w:t>
      </w:r>
    </w:p>
    <w:p w:rsidR="00174FB7" w:rsidRDefault="00174FB7" w:rsidP="00E85A7B">
      <w:r>
        <w:t>- А почему у вас получились неточные результаты?</w:t>
      </w:r>
    </w:p>
    <w:p w:rsidR="00174FB7" w:rsidRDefault="00174FB7" w:rsidP="00E85A7B">
      <w:r>
        <w:t>Для проверки гипотез, вывода формул можно широко использовать исследовательские и практические работы, учебные проекты.</w:t>
      </w:r>
    </w:p>
    <w:p w:rsidR="008F1AF2" w:rsidRDefault="008F1AF2"/>
    <w:p w:rsidR="008F1AF2" w:rsidRDefault="008F1AF2" w:rsidP="008F1AF2"/>
    <w:p w:rsidR="008F1AF2" w:rsidRPr="008F1AF2" w:rsidRDefault="008F1AF2" w:rsidP="008F1AF2">
      <w:pPr>
        <w:keepNext/>
        <w:widowControl w:val="0"/>
        <w:ind w:left="397"/>
        <w:outlineLvl w:val="1"/>
        <w:rPr>
          <w:rFonts w:ascii="Arial" w:hAnsi="Arial"/>
          <w:b/>
          <w:sz w:val="17"/>
          <w:szCs w:val="22"/>
          <w:lang w:eastAsia="en-US"/>
        </w:rPr>
      </w:pPr>
      <w:r w:rsidRPr="008F1AF2">
        <w:rPr>
          <w:rFonts w:ascii="Arial" w:hAnsi="Arial"/>
          <w:b/>
          <w:sz w:val="17"/>
          <w:szCs w:val="22"/>
          <w:lang w:eastAsia="en-US"/>
        </w:rPr>
        <w:t>ЛИТЕРАТУРА И ССЫЛКИ</w:t>
      </w:r>
    </w:p>
    <w:p w:rsidR="008F1AF2" w:rsidRPr="008F1AF2" w:rsidRDefault="008F1AF2" w:rsidP="008F1AF2">
      <w:pPr>
        <w:keepNext/>
        <w:widowControl w:val="0"/>
        <w:ind w:left="397"/>
        <w:outlineLvl w:val="1"/>
        <w:rPr>
          <w:rFonts w:ascii="Arial" w:hAnsi="Arial"/>
          <w:b/>
          <w:sz w:val="17"/>
          <w:szCs w:val="22"/>
          <w:lang w:eastAsia="en-US"/>
        </w:rPr>
      </w:pPr>
      <w:r w:rsidRPr="008F1AF2">
        <w:rPr>
          <w:rFonts w:ascii="Arial" w:hAnsi="Arial"/>
          <w:i/>
          <w:sz w:val="17"/>
          <w:szCs w:val="22"/>
          <w:lang w:eastAsia="en-US"/>
        </w:rPr>
        <w:t xml:space="preserve">1. Хуторской А.В. </w:t>
      </w:r>
      <w:r w:rsidRPr="008F1AF2">
        <w:rPr>
          <w:rFonts w:ascii="Arial" w:hAnsi="Arial"/>
          <w:b/>
          <w:bCs/>
          <w:color w:val="000000"/>
          <w:sz w:val="17"/>
          <w:szCs w:val="22"/>
          <w:lang w:eastAsia="en-US"/>
        </w:rPr>
        <w:t xml:space="preserve">Как разработать творческий урок. </w:t>
      </w:r>
      <w:r w:rsidRPr="008F1AF2">
        <w:rPr>
          <w:rFonts w:ascii="Arial" w:hAnsi="Arial"/>
          <w:sz w:val="17"/>
          <w:szCs w:val="22"/>
          <w:lang w:eastAsia="en-US"/>
        </w:rPr>
        <w:t>[Электронный ресурс]. Версия 1.0. - М.: Центр дистанционного образования "</w:t>
      </w:r>
      <w:proofErr w:type="spellStart"/>
      <w:r w:rsidRPr="008F1AF2">
        <w:rPr>
          <w:rFonts w:ascii="Arial" w:hAnsi="Arial"/>
          <w:sz w:val="17"/>
          <w:szCs w:val="22"/>
          <w:lang w:eastAsia="en-US"/>
        </w:rPr>
        <w:t>Эйдос</w:t>
      </w:r>
      <w:proofErr w:type="spellEnd"/>
      <w:r w:rsidRPr="008F1AF2">
        <w:rPr>
          <w:rFonts w:ascii="Arial" w:hAnsi="Arial"/>
          <w:sz w:val="17"/>
          <w:szCs w:val="22"/>
          <w:lang w:eastAsia="en-US"/>
        </w:rPr>
        <w:t>", 2003. - Систем</w:t>
      </w:r>
      <w:proofErr w:type="gramStart"/>
      <w:r w:rsidRPr="008F1AF2">
        <w:rPr>
          <w:rFonts w:ascii="Arial" w:hAnsi="Arial"/>
          <w:sz w:val="17"/>
          <w:szCs w:val="22"/>
          <w:lang w:eastAsia="en-US"/>
        </w:rPr>
        <w:t>.</w:t>
      </w:r>
      <w:proofErr w:type="gramEnd"/>
      <w:r w:rsidRPr="008F1AF2">
        <w:rPr>
          <w:rFonts w:ascii="Arial" w:hAnsi="Arial"/>
          <w:sz w:val="17"/>
          <w:szCs w:val="22"/>
          <w:lang w:eastAsia="en-US"/>
        </w:rPr>
        <w:t xml:space="preserve"> </w:t>
      </w:r>
      <w:proofErr w:type="gramStart"/>
      <w:r w:rsidRPr="008F1AF2">
        <w:rPr>
          <w:rFonts w:ascii="Arial" w:hAnsi="Arial"/>
          <w:sz w:val="17"/>
          <w:szCs w:val="22"/>
          <w:lang w:eastAsia="en-US"/>
        </w:rPr>
        <w:t>т</w:t>
      </w:r>
      <w:proofErr w:type="gramEnd"/>
      <w:r w:rsidRPr="008F1AF2">
        <w:rPr>
          <w:rFonts w:ascii="Arial" w:hAnsi="Arial"/>
          <w:sz w:val="17"/>
          <w:szCs w:val="22"/>
          <w:lang w:eastAsia="en-US"/>
        </w:rPr>
        <w:t xml:space="preserve">ребования: </w:t>
      </w:r>
      <w:proofErr w:type="spellStart"/>
      <w:r w:rsidRPr="008F1AF2">
        <w:rPr>
          <w:rFonts w:ascii="Arial" w:hAnsi="Arial"/>
          <w:sz w:val="17"/>
          <w:szCs w:val="22"/>
          <w:lang w:eastAsia="en-US"/>
        </w:rPr>
        <w:t>Pentium</w:t>
      </w:r>
      <w:proofErr w:type="spellEnd"/>
      <w:r w:rsidRPr="008F1AF2">
        <w:rPr>
          <w:rFonts w:ascii="Arial" w:hAnsi="Arial"/>
          <w:sz w:val="17"/>
          <w:szCs w:val="22"/>
          <w:lang w:eastAsia="en-US"/>
        </w:rPr>
        <w:t xml:space="preserve"> - 100 </w:t>
      </w:r>
      <w:proofErr w:type="spellStart"/>
      <w:r w:rsidRPr="008F1AF2">
        <w:rPr>
          <w:rFonts w:ascii="Arial" w:hAnsi="Arial"/>
          <w:sz w:val="17"/>
          <w:szCs w:val="22"/>
          <w:lang w:eastAsia="en-US"/>
        </w:rPr>
        <w:t>MHz</w:t>
      </w:r>
      <w:proofErr w:type="spellEnd"/>
      <w:r w:rsidRPr="008F1AF2">
        <w:rPr>
          <w:rFonts w:ascii="Arial" w:hAnsi="Arial"/>
          <w:sz w:val="17"/>
          <w:szCs w:val="22"/>
          <w:lang w:eastAsia="en-US"/>
        </w:rPr>
        <w:t xml:space="preserve">, RAM 16 </w:t>
      </w:r>
      <w:proofErr w:type="spellStart"/>
      <w:r w:rsidRPr="008F1AF2">
        <w:rPr>
          <w:rFonts w:ascii="Arial" w:hAnsi="Arial"/>
          <w:sz w:val="17"/>
          <w:szCs w:val="22"/>
          <w:lang w:eastAsia="en-US"/>
        </w:rPr>
        <w:t>Mb</w:t>
      </w:r>
      <w:proofErr w:type="spellEnd"/>
      <w:r w:rsidRPr="008F1AF2">
        <w:rPr>
          <w:rFonts w:ascii="Arial" w:hAnsi="Arial"/>
          <w:sz w:val="17"/>
          <w:szCs w:val="22"/>
          <w:lang w:eastAsia="en-US"/>
        </w:rPr>
        <w:t xml:space="preserve">, </w:t>
      </w:r>
      <w:proofErr w:type="spellStart"/>
      <w:r w:rsidRPr="008F1AF2">
        <w:rPr>
          <w:rFonts w:ascii="Arial" w:hAnsi="Arial"/>
          <w:sz w:val="17"/>
          <w:szCs w:val="22"/>
          <w:lang w:eastAsia="en-US"/>
        </w:rPr>
        <w:t>Windows</w:t>
      </w:r>
      <w:proofErr w:type="spellEnd"/>
      <w:r w:rsidRPr="008F1AF2">
        <w:rPr>
          <w:rFonts w:ascii="Arial" w:hAnsi="Arial"/>
          <w:sz w:val="17"/>
          <w:szCs w:val="22"/>
          <w:lang w:eastAsia="en-US"/>
        </w:rPr>
        <w:t xml:space="preserve">  95/98/NT/2000/</w:t>
      </w:r>
      <w:proofErr w:type="spellStart"/>
      <w:r w:rsidRPr="008F1AF2">
        <w:rPr>
          <w:rFonts w:ascii="Arial" w:hAnsi="Arial"/>
          <w:sz w:val="17"/>
          <w:szCs w:val="22"/>
          <w:lang w:eastAsia="en-US"/>
        </w:rPr>
        <w:t>Me</w:t>
      </w:r>
      <w:proofErr w:type="spellEnd"/>
      <w:r w:rsidRPr="008F1AF2">
        <w:rPr>
          <w:rFonts w:ascii="Arial" w:hAnsi="Arial"/>
          <w:sz w:val="17"/>
          <w:szCs w:val="22"/>
          <w:lang w:eastAsia="en-US"/>
        </w:rPr>
        <w:t xml:space="preserve">/XP, </w:t>
      </w:r>
      <w:proofErr w:type="spellStart"/>
      <w:r w:rsidRPr="008F1AF2">
        <w:rPr>
          <w:rFonts w:ascii="Arial" w:hAnsi="Arial"/>
          <w:sz w:val="17"/>
          <w:szCs w:val="22"/>
          <w:lang w:eastAsia="en-US"/>
        </w:rPr>
        <w:t>Internet</w:t>
      </w:r>
      <w:proofErr w:type="spellEnd"/>
      <w:r w:rsidRPr="008F1AF2">
        <w:rPr>
          <w:rFonts w:ascii="Arial" w:hAnsi="Arial"/>
          <w:sz w:val="17"/>
          <w:szCs w:val="22"/>
          <w:lang w:eastAsia="en-US"/>
        </w:rPr>
        <w:t xml:space="preserve"> </w:t>
      </w:r>
      <w:proofErr w:type="spellStart"/>
      <w:r w:rsidRPr="008F1AF2">
        <w:rPr>
          <w:rFonts w:ascii="Arial" w:hAnsi="Arial"/>
          <w:sz w:val="17"/>
          <w:szCs w:val="22"/>
          <w:lang w:eastAsia="en-US"/>
        </w:rPr>
        <w:t>Explorer</w:t>
      </w:r>
      <w:proofErr w:type="spellEnd"/>
      <w:r w:rsidRPr="008F1AF2">
        <w:rPr>
          <w:rFonts w:ascii="Arial" w:hAnsi="Arial"/>
          <w:sz w:val="17"/>
          <w:szCs w:val="22"/>
          <w:lang w:eastAsia="en-US"/>
        </w:rPr>
        <w:t xml:space="preserve"> 5.0, MS </w:t>
      </w:r>
      <w:proofErr w:type="spellStart"/>
      <w:r w:rsidRPr="008F1AF2">
        <w:rPr>
          <w:rFonts w:ascii="Arial" w:hAnsi="Arial"/>
          <w:sz w:val="17"/>
          <w:szCs w:val="22"/>
          <w:lang w:eastAsia="en-US"/>
        </w:rPr>
        <w:t>Word</w:t>
      </w:r>
      <w:proofErr w:type="spellEnd"/>
      <w:r w:rsidRPr="008F1AF2">
        <w:rPr>
          <w:rFonts w:ascii="Arial" w:hAnsi="Arial"/>
          <w:sz w:val="17"/>
          <w:szCs w:val="22"/>
          <w:lang w:eastAsia="en-US"/>
        </w:rPr>
        <w:t xml:space="preserve"> 2000. – Режим доступа: http://www.eidos.ru; e-</w:t>
      </w:r>
      <w:proofErr w:type="spellStart"/>
      <w:r w:rsidRPr="008F1AF2">
        <w:rPr>
          <w:rFonts w:ascii="Arial" w:hAnsi="Arial"/>
          <w:sz w:val="17"/>
          <w:szCs w:val="22"/>
          <w:lang w:eastAsia="en-US"/>
        </w:rPr>
        <w:t>mail</w:t>
      </w:r>
      <w:proofErr w:type="spellEnd"/>
      <w:r w:rsidRPr="008F1AF2">
        <w:rPr>
          <w:rFonts w:ascii="Arial" w:hAnsi="Arial"/>
          <w:sz w:val="17"/>
          <w:szCs w:val="22"/>
          <w:lang w:eastAsia="en-US"/>
        </w:rPr>
        <w:t>: info@eidos.ru.</w:t>
      </w:r>
    </w:p>
    <w:p w:rsidR="008F1AF2" w:rsidRPr="008F1AF2" w:rsidRDefault="008F1AF2" w:rsidP="008F1AF2">
      <w:pPr>
        <w:keepNext/>
        <w:widowControl w:val="0"/>
        <w:ind w:left="397"/>
        <w:outlineLvl w:val="1"/>
        <w:rPr>
          <w:rFonts w:ascii="Arial" w:hAnsi="Arial"/>
          <w:sz w:val="17"/>
          <w:szCs w:val="22"/>
          <w:lang w:eastAsia="en-US"/>
        </w:rPr>
      </w:pPr>
      <w:r w:rsidRPr="008F1AF2">
        <w:rPr>
          <w:rFonts w:ascii="Arial" w:hAnsi="Arial"/>
          <w:i/>
          <w:sz w:val="17"/>
          <w:szCs w:val="22"/>
          <w:lang w:eastAsia="en-US"/>
        </w:rPr>
        <w:t>2. Хуторской А.В.</w:t>
      </w:r>
      <w:r w:rsidRPr="008F1AF2">
        <w:rPr>
          <w:rFonts w:ascii="Arial" w:hAnsi="Arial"/>
          <w:sz w:val="17"/>
          <w:szCs w:val="22"/>
          <w:lang w:eastAsia="en-US"/>
        </w:rPr>
        <w:t xml:space="preserve"> </w:t>
      </w:r>
      <w:r w:rsidRPr="008F1AF2">
        <w:rPr>
          <w:rFonts w:ascii="Arial" w:hAnsi="Arial"/>
          <w:b/>
          <w:bCs/>
          <w:sz w:val="17"/>
          <w:szCs w:val="22"/>
          <w:lang w:eastAsia="en-US"/>
        </w:rPr>
        <w:t>Развитие одаренности школьников</w:t>
      </w:r>
      <w:r w:rsidRPr="008F1AF2">
        <w:rPr>
          <w:rFonts w:ascii="Arial" w:hAnsi="Arial"/>
          <w:sz w:val="17"/>
          <w:szCs w:val="22"/>
          <w:lang w:eastAsia="en-US"/>
        </w:rPr>
        <w:t xml:space="preserve">. Методика продуктивного обучения. Пособие для учителя - М.: </w:t>
      </w:r>
      <w:proofErr w:type="spellStart"/>
      <w:r w:rsidRPr="008F1AF2">
        <w:rPr>
          <w:rFonts w:ascii="Arial" w:hAnsi="Arial"/>
          <w:sz w:val="17"/>
          <w:szCs w:val="22"/>
          <w:lang w:eastAsia="en-US"/>
        </w:rPr>
        <w:t>Гуманит</w:t>
      </w:r>
      <w:proofErr w:type="spellEnd"/>
      <w:r w:rsidRPr="008F1AF2">
        <w:rPr>
          <w:rFonts w:ascii="Arial" w:hAnsi="Arial"/>
          <w:sz w:val="17"/>
          <w:szCs w:val="22"/>
          <w:lang w:eastAsia="en-US"/>
        </w:rPr>
        <w:t>. изд. центр ВЛАДОС, 2000. – 320 с. – (Педагогическая мастерская)</w:t>
      </w:r>
    </w:p>
    <w:p w:rsidR="008F1AF2" w:rsidRPr="008F1AF2" w:rsidRDefault="008F1AF2" w:rsidP="008F1AF2">
      <w:pPr>
        <w:keepNext/>
        <w:widowControl w:val="0"/>
        <w:ind w:left="397"/>
        <w:outlineLvl w:val="1"/>
        <w:rPr>
          <w:rFonts w:ascii="Arial" w:hAnsi="Arial"/>
          <w:sz w:val="17"/>
          <w:szCs w:val="22"/>
          <w:lang w:eastAsia="en-US"/>
        </w:rPr>
      </w:pPr>
      <w:r w:rsidRPr="008F1AF2">
        <w:rPr>
          <w:rFonts w:ascii="Arial" w:hAnsi="Arial"/>
          <w:i/>
          <w:sz w:val="17"/>
          <w:szCs w:val="22"/>
          <w:lang w:eastAsia="en-US"/>
        </w:rPr>
        <w:t>3</w:t>
      </w:r>
      <w:r w:rsidRPr="008F1AF2">
        <w:rPr>
          <w:lang w:eastAsia="en-US"/>
        </w:rPr>
        <w:t>.</w:t>
      </w:r>
      <w:r w:rsidRPr="008F1AF2">
        <w:rPr>
          <w:rFonts w:ascii="Arial" w:hAnsi="Arial"/>
          <w:sz w:val="17"/>
          <w:szCs w:val="22"/>
          <w:lang w:eastAsia="en-US"/>
        </w:rPr>
        <w:t xml:space="preserve"> </w:t>
      </w:r>
      <w:proofErr w:type="spellStart"/>
      <w:r w:rsidRPr="008F1AF2">
        <w:rPr>
          <w:rFonts w:ascii="Arial" w:hAnsi="Arial" w:cs="Arial"/>
          <w:sz w:val="16"/>
          <w:szCs w:val="16"/>
          <w:lang w:eastAsia="en-US"/>
        </w:rPr>
        <w:t>Бершадский</w:t>
      </w:r>
      <w:proofErr w:type="spellEnd"/>
      <w:r w:rsidRPr="008F1AF2">
        <w:rPr>
          <w:rFonts w:ascii="Arial" w:hAnsi="Arial" w:cs="Arial"/>
          <w:sz w:val="16"/>
          <w:szCs w:val="16"/>
          <w:lang w:eastAsia="en-US"/>
        </w:rPr>
        <w:t xml:space="preserve"> М.Е., </w:t>
      </w:r>
      <w:proofErr w:type="spellStart"/>
      <w:r w:rsidRPr="008F1AF2">
        <w:rPr>
          <w:rFonts w:ascii="Arial" w:hAnsi="Arial" w:cs="Arial"/>
          <w:sz w:val="16"/>
          <w:szCs w:val="16"/>
          <w:lang w:eastAsia="en-US"/>
        </w:rPr>
        <w:t>Гузеев</w:t>
      </w:r>
      <w:proofErr w:type="spellEnd"/>
      <w:r w:rsidRPr="008F1AF2">
        <w:rPr>
          <w:rFonts w:ascii="Arial" w:hAnsi="Arial" w:cs="Arial"/>
          <w:sz w:val="16"/>
          <w:szCs w:val="16"/>
          <w:lang w:eastAsia="en-US"/>
        </w:rPr>
        <w:t xml:space="preserve"> В.В. Дидактические и психологические основания образовательной технологии. – М.:         </w:t>
      </w:r>
    </w:p>
    <w:p w:rsidR="008F1AF2" w:rsidRPr="008F1AF2" w:rsidRDefault="008F1AF2" w:rsidP="008F1AF2">
      <w:pPr>
        <w:rPr>
          <w:lang w:eastAsia="en-US"/>
        </w:rPr>
      </w:pPr>
      <w:r w:rsidRPr="008F1AF2">
        <w:rPr>
          <w:rFonts w:ascii="Arial" w:hAnsi="Arial" w:cs="Arial"/>
          <w:sz w:val="16"/>
          <w:szCs w:val="16"/>
        </w:rPr>
        <w:t xml:space="preserve">            Центр «Педагогический поиск», 2003. – 122 -125 с.</w:t>
      </w:r>
    </w:p>
    <w:p w:rsidR="008F1AF2" w:rsidRPr="008F1AF2" w:rsidRDefault="008F1AF2" w:rsidP="008F1AF2">
      <w:pPr>
        <w:keepNext/>
        <w:widowControl w:val="0"/>
        <w:ind w:left="397"/>
        <w:outlineLvl w:val="1"/>
        <w:rPr>
          <w:rFonts w:ascii="Arial" w:hAnsi="Arial"/>
          <w:sz w:val="17"/>
          <w:szCs w:val="22"/>
          <w:lang w:eastAsia="en-US"/>
        </w:rPr>
      </w:pPr>
      <w:r w:rsidRPr="008F1AF2">
        <w:rPr>
          <w:rFonts w:ascii="Arial" w:hAnsi="Arial"/>
          <w:sz w:val="17"/>
          <w:szCs w:val="22"/>
          <w:lang w:eastAsia="en-US"/>
        </w:rPr>
        <w:t xml:space="preserve"> </w:t>
      </w:r>
    </w:p>
    <w:p w:rsidR="008F1AF2" w:rsidRPr="008F1AF2" w:rsidRDefault="008F1AF2" w:rsidP="008F1AF2">
      <w:pPr>
        <w:rPr>
          <w:b/>
          <w:caps/>
          <w:color w:val="000080"/>
        </w:rPr>
      </w:pPr>
    </w:p>
    <w:p w:rsidR="00571893" w:rsidRPr="008F1AF2" w:rsidRDefault="00571893" w:rsidP="008F1AF2"/>
    <w:sectPr w:rsidR="00571893" w:rsidRPr="008F1AF2" w:rsidSect="00C350F6">
      <w:pgSz w:w="11906" w:h="16838"/>
      <w:pgMar w:top="1134" w:right="850" w:bottom="1134" w:left="1701" w:header="708" w:footer="708" w:gutter="0"/>
      <w:pgBorders w:offsetFrom="page">
        <w:top w:val="dashDotStroked" w:sz="24" w:space="24" w:color="92D050"/>
        <w:left w:val="dashDotStroked" w:sz="24" w:space="24" w:color="92D050"/>
        <w:bottom w:val="dashDotStroked" w:sz="24" w:space="24" w:color="92D050"/>
        <w:right w:val="dashDotStroked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C2ED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4F5D37"/>
    <w:multiLevelType w:val="multilevel"/>
    <w:tmpl w:val="BCCC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047E8"/>
    <w:multiLevelType w:val="multilevel"/>
    <w:tmpl w:val="915E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60592"/>
    <w:multiLevelType w:val="hybridMultilevel"/>
    <w:tmpl w:val="F63C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46AB6"/>
    <w:multiLevelType w:val="hybridMultilevel"/>
    <w:tmpl w:val="D43A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26FEA"/>
    <w:multiLevelType w:val="multilevel"/>
    <w:tmpl w:val="55CE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F596D"/>
    <w:multiLevelType w:val="multilevel"/>
    <w:tmpl w:val="F854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6E7751"/>
    <w:multiLevelType w:val="hybridMultilevel"/>
    <w:tmpl w:val="C8F6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86EC3"/>
    <w:multiLevelType w:val="hybridMultilevel"/>
    <w:tmpl w:val="5D4E101C"/>
    <w:lvl w:ilvl="0" w:tplc="6A5254A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167318E"/>
    <w:multiLevelType w:val="hybridMultilevel"/>
    <w:tmpl w:val="1534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66B29"/>
    <w:multiLevelType w:val="hybridMultilevel"/>
    <w:tmpl w:val="7D68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7"/>
    <w:rsid w:val="000146D2"/>
    <w:rsid w:val="00031995"/>
    <w:rsid w:val="000507F3"/>
    <w:rsid w:val="00066FDE"/>
    <w:rsid w:val="000914F7"/>
    <w:rsid w:val="000B0CA0"/>
    <w:rsid w:val="000B710D"/>
    <w:rsid w:val="000D2DD9"/>
    <w:rsid w:val="000D469D"/>
    <w:rsid w:val="000E7BC9"/>
    <w:rsid w:val="000F159A"/>
    <w:rsid w:val="00102EDE"/>
    <w:rsid w:val="001046E2"/>
    <w:rsid w:val="00114896"/>
    <w:rsid w:val="00127BB0"/>
    <w:rsid w:val="0013479C"/>
    <w:rsid w:val="00137D54"/>
    <w:rsid w:val="001512ED"/>
    <w:rsid w:val="0016635A"/>
    <w:rsid w:val="00166FF1"/>
    <w:rsid w:val="00173E3A"/>
    <w:rsid w:val="00174FB7"/>
    <w:rsid w:val="00185019"/>
    <w:rsid w:val="00193DF3"/>
    <w:rsid w:val="001A0218"/>
    <w:rsid w:val="001B49D1"/>
    <w:rsid w:val="001E31D9"/>
    <w:rsid w:val="001F05B0"/>
    <w:rsid w:val="001F247A"/>
    <w:rsid w:val="002008CC"/>
    <w:rsid w:val="002043D9"/>
    <w:rsid w:val="002133C9"/>
    <w:rsid w:val="0022512B"/>
    <w:rsid w:val="002457EC"/>
    <w:rsid w:val="002562DC"/>
    <w:rsid w:val="0025658B"/>
    <w:rsid w:val="002622E3"/>
    <w:rsid w:val="0026576E"/>
    <w:rsid w:val="002661C9"/>
    <w:rsid w:val="00296D7A"/>
    <w:rsid w:val="002A4D33"/>
    <w:rsid w:val="002B5B13"/>
    <w:rsid w:val="002C2C06"/>
    <w:rsid w:val="002C582E"/>
    <w:rsid w:val="002F04E3"/>
    <w:rsid w:val="002F0AFC"/>
    <w:rsid w:val="002F2792"/>
    <w:rsid w:val="002F7FED"/>
    <w:rsid w:val="00323994"/>
    <w:rsid w:val="00327144"/>
    <w:rsid w:val="00342D9E"/>
    <w:rsid w:val="00354220"/>
    <w:rsid w:val="00361E41"/>
    <w:rsid w:val="00366EC3"/>
    <w:rsid w:val="003716A4"/>
    <w:rsid w:val="00374F0A"/>
    <w:rsid w:val="00381CE2"/>
    <w:rsid w:val="00392664"/>
    <w:rsid w:val="003A4484"/>
    <w:rsid w:val="003B0285"/>
    <w:rsid w:val="003B2B0C"/>
    <w:rsid w:val="003B4C60"/>
    <w:rsid w:val="003C14B2"/>
    <w:rsid w:val="003C4719"/>
    <w:rsid w:val="003D30FB"/>
    <w:rsid w:val="003D389F"/>
    <w:rsid w:val="003E0A04"/>
    <w:rsid w:val="00403CD8"/>
    <w:rsid w:val="004040DB"/>
    <w:rsid w:val="00422074"/>
    <w:rsid w:val="004409F0"/>
    <w:rsid w:val="00442B6E"/>
    <w:rsid w:val="00444C0F"/>
    <w:rsid w:val="0045114C"/>
    <w:rsid w:val="0045685D"/>
    <w:rsid w:val="004571E8"/>
    <w:rsid w:val="00470CDA"/>
    <w:rsid w:val="004815A9"/>
    <w:rsid w:val="004A2419"/>
    <w:rsid w:val="004A49B6"/>
    <w:rsid w:val="004A56CD"/>
    <w:rsid w:val="004A73D2"/>
    <w:rsid w:val="004C0429"/>
    <w:rsid w:val="004D0CE3"/>
    <w:rsid w:val="004D525C"/>
    <w:rsid w:val="004E2B30"/>
    <w:rsid w:val="004E359E"/>
    <w:rsid w:val="004E3D8D"/>
    <w:rsid w:val="004F0C47"/>
    <w:rsid w:val="00504A3B"/>
    <w:rsid w:val="00507F22"/>
    <w:rsid w:val="005164F9"/>
    <w:rsid w:val="00526D98"/>
    <w:rsid w:val="00534954"/>
    <w:rsid w:val="00540998"/>
    <w:rsid w:val="005534C8"/>
    <w:rsid w:val="005540BF"/>
    <w:rsid w:val="005563FE"/>
    <w:rsid w:val="00557826"/>
    <w:rsid w:val="00567169"/>
    <w:rsid w:val="00567F15"/>
    <w:rsid w:val="00571893"/>
    <w:rsid w:val="00571CAA"/>
    <w:rsid w:val="00573AFB"/>
    <w:rsid w:val="00584A37"/>
    <w:rsid w:val="00595951"/>
    <w:rsid w:val="005B596C"/>
    <w:rsid w:val="005C0E8C"/>
    <w:rsid w:val="005D198D"/>
    <w:rsid w:val="005D2AD1"/>
    <w:rsid w:val="005F214B"/>
    <w:rsid w:val="005F352E"/>
    <w:rsid w:val="00606A4D"/>
    <w:rsid w:val="00611B17"/>
    <w:rsid w:val="00637862"/>
    <w:rsid w:val="00641A92"/>
    <w:rsid w:val="00647DC8"/>
    <w:rsid w:val="006503E2"/>
    <w:rsid w:val="00655832"/>
    <w:rsid w:val="00655B21"/>
    <w:rsid w:val="00660CF2"/>
    <w:rsid w:val="00670BE5"/>
    <w:rsid w:val="00672755"/>
    <w:rsid w:val="00674C45"/>
    <w:rsid w:val="006963E6"/>
    <w:rsid w:val="006C6842"/>
    <w:rsid w:val="006F188F"/>
    <w:rsid w:val="006F4372"/>
    <w:rsid w:val="006F54A1"/>
    <w:rsid w:val="00717528"/>
    <w:rsid w:val="007270D2"/>
    <w:rsid w:val="00730D73"/>
    <w:rsid w:val="007322CB"/>
    <w:rsid w:val="00734185"/>
    <w:rsid w:val="00760B1B"/>
    <w:rsid w:val="00767228"/>
    <w:rsid w:val="00777601"/>
    <w:rsid w:val="00782BBE"/>
    <w:rsid w:val="007B799C"/>
    <w:rsid w:val="007E0668"/>
    <w:rsid w:val="007E0D32"/>
    <w:rsid w:val="007E276D"/>
    <w:rsid w:val="007E433F"/>
    <w:rsid w:val="008123AC"/>
    <w:rsid w:val="0082300B"/>
    <w:rsid w:val="00823D44"/>
    <w:rsid w:val="008272EA"/>
    <w:rsid w:val="008716C2"/>
    <w:rsid w:val="0087792E"/>
    <w:rsid w:val="0088794E"/>
    <w:rsid w:val="008902B3"/>
    <w:rsid w:val="008A23E9"/>
    <w:rsid w:val="008D124C"/>
    <w:rsid w:val="008D2DA4"/>
    <w:rsid w:val="008F1AF2"/>
    <w:rsid w:val="008F2F04"/>
    <w:rsid w:val="00912483"/>
    <w:rsid w:val="00912FBA"/>
    <w:rsid w:val="00917B53"/>
    <w:rsid w:val="00950F14"/>
    <w:rsid w:val="0095299D"/>
    <w:rsid w:val="0095730A"/>
    <w:rsid w:val="0096081A"/>
    <w:rsid w:val="009618E7"/>
    <w:rsid w:val="009633CB"/>
    <w:rsid w:val="00993FE3"/>
    <w:rsid w:val="00995B73"/>
    <w:rsid w:val="00996C11"/>
    <w:rsid w:val="009F5384"/>
    <w:rsid w:val="009F772B"/>
    <w:rsid w:val="00A55C12"/>
    <w:rsid w:val="00A632E7"/>
    <w:rsid w:val="00A65A83"/>
    <w:rsid w:val="00A7677D"/>
    <w:rsid w:val="00A82B84"/>
    <w:rsid w:val="00A92787"/>
    <w:rsid w:val="00AC4027"/>
    <w:rsid w:val="00AD1B79"/>
    <w:rsid w:val="00AE23E7"/>
    <w:rsid w:val="00AE754E"/>
    <w:rsid w:val="00AF2420"/>
    <w:rsid w:val="00B04E73"/>
    <w:rsid w:val="00B22265"/>
    <w:rsid w:val="00B23E84"/>
    <w:rsid w:val="00B2614B"/>
    <w:rsid w:val="00B311C6"/>
    <w:rsid w:val="00B77F3F"/>
    <w:rsid w:val="00B8782A"/>
    <w:rsid w:val="00BA4FDC"/>
    <w:rsid w:val="00BB7339"/>
    <w:rsid w:val="00BC62D0"/>
    <w:rsid w:val="00BE53C6"/>
    <w:rsid w:val="00BF1DA7"/>
    <w:rsid w:val="00C350F6"/>
    <w:rsid w:val="00C3723A"/>
    <w:rsid w:val="00C47BD7"/>
    <w:rsid w:val="00C62B9D"/>
    <w:rsid w:val="00C64615"/>
    <w:rsid w:val="00C71F9F"/>
    <w:rsid w:val="00C80B47"/>
    <w:rsid w:val="00C8359D"/>
    <w:rsid w:val="00C900B4"/>
    <w:rsid w:val="00C9045D"/>
    <w:rsid w:val="00C934FC"/>
    <w:rsid w:val="00CB46B5"/>
    <w:rsid w:val="00CB54F7"/>
    <w:rsid w:val="00CC3865"/>
    <w:rsid w:val="00CD08DC"/>
    <w:rsid w:val="00CD4EEE"/>
    <w:rsid w:val="00CE07EF"/>
    <w:rsid w:val="00D13986"/>
    <w:rsid w:val="00D14EA9"/>
    <w:rsid w:val="00D178E6"/>
    <w:rsid w:val="00D40507"/>
    <w:rsid w:val="00D4771E"/>
    <w:rsid w:val="00D50641"/>
    <w:rsid w:val="00D51D84"/>
    <w:rsid w:val="00D758D7"/>
    <w:rsid w:val="00D77EBA"/>
    <w:rsid w:val="00D9102B"/>
    <w:rsid w:val="00DD2CED"/>
    <w:rsid w:val="00DD2F7D"/>
    <w:rsid w:val="00DE38ED"/>
    <w:rsid w:val="00DE6C2F"/>
    <w:rsid w:val="00DF2BC9"/>
    <w:rsid w:val="00E16023"/>
    <w:rsid w:val="00E216E8"/>
    <w:rsid w:val="00E31AEE"/>
    <w:rsid w:val="00E34E22"/>
    <w:rsid w:val="00E43D9D"/>
    <w:rsid w:val="00E71200"/>
    <w:rsid w:val="00E72FC0"/>
    <w:rsid w:val="00E75507"/>
    <w:rsid w:val="00E84629"/>
    <w:rsid w:val="00E85A7B"/>
    <w:rsid w:val="00EA000B"/>
    <w:rsid w:val="00EA19C4"/>
    <w:rsid w:val="00EC639F"/>
    <w:rsid w:val="00ED5337"/>
    <w:rsid w:val="00EF0CA0"/>
    <w:rsid w:val="00EF3B88"/>
    <w:rsid w:val="00EF3C40"/>
    <w:rsid w:val="00EF64AD"/>
    <w:rsid w:val="00EF73EE"/>
    <w:rsid w:val="00F141FD"/>
    <w:rsid w:val="00F206F2"/>
    <w:rsid w:val="00F341AA"/>
    <w:rsid w:val="00F34741"/>
    <w:rsid w:val="00F53C3E"/>
    <w:rsid w:val="00F7495A"/>
    <w:rsid w:val="00F82F00"/>
    <w:rsid w:val="00FA7FF1"/>
    <w:rsid w:val="00FB4A59"/>
    <w:rsid w:val="00FD49E0"/>
    <w:rsid w:val="00FE0EBA"/>
    <w:rsid w:val="00FF5022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2012-11-04T14:43:00Z</dcterms:created>
  <dcterms:modified xsi:type="dcterms:W3CDTF">2013-04-26T16:04:00Z</dcterms:modified>
</cp:coreProperties>
</file>