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F9" w:rsidRDefault="00617AF9" w:rsidP="00617AF9">
      <w:pPr>
        <w:jc w:val="center"/>
        <w:rPr>
          <w:color w:val="244061" w:themeColor="accent1" w:themeShade="80"/>
        </w:rPr>
      </w:pPr>
    </w:p>
    <w:p w:rsidR="00617AF9" w:rsidRDefault="00617AF9" w:rsidP="00617AF9">
      <w:pPr>
        <w:jc w:val="center"/>
        <w:rPr>
          <w:color w:val="244061" w:themeColor="accent1" w:themeShade="80"/>
        </w:rPr>
      </w:pPr>
    </w:p>
    <w:p w:rsidR="00094AC5" w:rsidRPr="00617AF9" w:rsidRDefault="00617AF9" w:rsidP="00617AF9">
      <w:pPr>
        <w:jc w:val="center"/>
        <w:rPr>
          <w:color w:val="244061" w:themeColor="accent1" w:themeShade="80"/>
        </w:rPr>
      </w:pPr>
      <w:r w:rsidRPr="00617AF9">
        <w:rPr>
          <w:color w:val="244061" w:themeColor="accent1" w:themeShade="80"/>
        </w:rPr>
        <w:t xml:space="preserve">Ресурсное обеспечение </w:t>
      </w:r>
      <w:proofErr w:type="spellStart"/>
      <w:r w:rsidRPr="00617AF9">
        <w:rPr>
          <w:color w:val="244061" w:themeColor="accent1" w:themeShade="80"/>
        </w:rPr>
        <w:t>здоровьесберегающей</w:t>
      </w:r>
      <w:proofErr w:type="spellEnd"/>
      <w:r w:rsidRPr="00617AF9">
        <w:rPr>
          <w:color w:val="244061" w:themeColor="accent1" w:themeShade="80"/>
        </w:rPr>
        <w:t xml:space="preserve"> среды в новой школе</w:t>
      </w:r>
    </w:p>
    <w:p w:rsidR="00617AF9" w:rsidRDefault="00617AF9" w:rsidP="00617AF9">
      <w:pPr>
        <w:ind w:left="4248"/>
        <w:rPr>
          <w:color w:val="000000" w:themeColor="text1"/>
          <w:sz w:val="28"/>
          <w:szCs w:val="28"/>
        </w:rPr>
      </w:pPr>
    </w:p>
    <w:p w:rsidR="00617AF9" w:rsidRDefault="00617AF9" w:rsidP="00617AF9">
      <w:pPr>
        <w:ind w:left="4248"/>
        <w:rPr>
          <w:color w:val="000000" w:themeColor="text1"/>
          <w:sz w:val="28"/>
          <w:szCs w:val="28"/>
        </w:rPr>
      </w:pPr>
    </w:p>
    <w:p w:rsidR="00617AF9" w:rsidRDefault="00617AF9" w:rsidP="00617AF9">
      <w:pPr>
        <w:ind w:left="4248"/>
        <w:rPr>
          <w:color w:val="000000" w:themeColor="text1"/>
          <w:sz w:val="28"/>
          <w:szCs w:val="28"/>
        </w:rPr>
      </w:pPr>
    </w:p>
    <w:p w:rsidR="00617AF9" w:rsidRDefault="00617AF9" w:rsidP="00617AF9">
      <w:pPr>
        <w:ind w:left="4248"/>
        <w:rPr>
          <w:color w:val="000000" w:themeColor="text1"/>
          <w:sz w:val="28"/>
          <w:szCs w:val="28"/>
        </w:rPr>
      </w:pPr>
    </w:p>
    <w:p w:rsidR="00617AF9" w:rsidRDefault="00617AF9" w:rsidP="00617AF9">
      <w:pPr>
        <w:ind w:left="4248"/>
        <w:rPr>
          <w:color w:val="000000" w:themeColor="text1"/>
          <w:sz w:val="28"/>
          <w:szCs w:val="28"/>
        </w:rPr>
      </w:pPr>
    </w:p>
    <w:p w:rsidR="00617AF9" w:rsidRDefault="00617AF9" w:rsidP="00617AF9">
      <w:pPr>
        <w:ind w:left="4248"/>
        <w:rPr>
          <w:color w:val="000000" w:themeColor="text1"/>
          <w:sz w:val="28"/>
          <w:szCs w:val="28"/>
        </w:rPr>
      </w:pPr>
    </w:p>
    <w:p w:rsidR="00617AF9" w:rsidRDefault="00617AF9" w:rsidP="00617AF9">
      <w:pPr>
        <w:ind w:left="4248"/>
        <w:rPr>
          <w:color w:val="000000" w:themeColor="text1"/>
          <w:sz w:val="28"/>
          <w:szCs w:val="28"/>
        </w:rPr>
      </w:pPr>
    </w:p>
    <w:p w:rsidR="00617AF9" w:rsidRDefault="00617AF9" w:rsidP="00617AF9">
      <w:pPr>
        <w:ind w:left="424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Заместитель директора </w:t>
      </w:r>
    </w:p>
    <w:p w:rsidR="00617AF9" w:rsidRDefault="00617AF9" w:rsidP="00617AF9">
      <w:pPr>
        <w:ind w:left="424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учебно-воспитательной работе </w:t>
      </w:r>
    </w:p>
    <w:p w:rsidR="00617AF9" w:rsidRDefault="00617AF9" w:rsidP="00617AF9">
      <w:pPr>
        <w:ind w:left="424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МБОУ СОШ с</w:t>
      </w:r>
      <w:proofErr w:type="gramStart"/>
      <w:r>
        <w:rPr>
          <w:color w:val="000000" w:themeColor="text1"/>
          <w:sz w:val="28"/>
          <w:szCs w:val="28"/>
        </w:rPr>
        <w:t>.Д</w:t>
      </w:r>
      <w:proofErr w:type="gramEnd"/>
      <w:r>
        <w:rPr>
          <w:color w:val="000000" w:themeColor="text1"/>
          <w:sz w:val="28"/>
          <w:szCs w:val="28"/>
        </w:rPr>
        <w:t xml:space="preserve">убовое </w:t>
      </w:r>
    </w:p>
    <w:p w:rsidR="00617AF9" w:rsidRDefault="00617AF9" w:rsidP="00617AF9">
      <w:pPr>
        <w:ind w:left="424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Клыкова Е.В.</w:t>
      </w:r>
    </w:p>
    <w:p w:rsidR="00617AF9" w:rsidRDefault="00617AF9" w:rsidP="00617AF9">
      <w:pPr>
        <w:rPr>
          <w:color w:val="000000" w:themeColor="text1"/>
          <w:sz w:val="28"/>
          <w:szCs w:val="28"/>
        </w:rPr>
      </w:pPr>
    </w:p>
    <w:p w:rsidR="00617AF9" w:rsidRDefault="00617AF9" w:rsidP="00617AF9">
      <w:pPr>
        <w:rPr>
          <w:color w:val="000000" w:themeColor="text1"/>
          <w:sz w:val="28"/>
          <w:szCs w:val="28"/>
        </w:rPr>
      </w:pPr>
    </w:p>
    <w:p w:rsidR="00617AF9" w:rsidRDefault="00617AF9" w:rsidP="00617AF9">
      <w:pPr>
        <w:rPr>
          <w:color w:val="000000" w:themeColor="text1"/>
          <w:sz w:val="28"/>
          <w:szCs w:val="28"/>
        </w:rPr>
      </w:pPr>
    </w:p>
    <w:p w:rsidR="00617AF9" w:rsidRDefault="00617AF9" w:rsidP="00617AF9">
      <w:pPr>
        <w:rPr>
          <w:color w:val="000000" w:themeColor="text1"/>
          <w:sz w:val="28"/>
          <w:szCs w:val="28"/>
        </w:rPr>
      </w:pPr>
    </w:p>
    <w:p w:rsidR="00617AF9" w:rsidRDefault="00CC41E6" w:rsidP="00CC41E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2011 г.</w:t>
      </w:r>
    </w:p>
    <w:p w:rsidR="00617AF9" w:rsidRDefault="00617AF9" w:rsidP="00617AF9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«В начале жизни школу помню я…» Эти пушкинские слова на все времена подчеркивают главенствующую роль школы в жизни человека.</w:t>
      </w:r>
    </w:p>
    <w:p w:rsidR="00617AF9" w:rsidRDefault="00617AF9" w:rsidP="00617AF9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Наша новая школа ставит своей целью формирование личности </w:t>
      </w:r>
      <w:proofErr w:type="spellStart"/>
      <w:r>
        <w:rPr>
          <w:color w:val="000000" w:themeColor="text1"/>
          <w:sz w:val="28"/>
          <w:szCs w:val="28"/>
        </w:rPr>
        <w:t>самодостаточной</w:t>
      </w:r>
      <w:proofErr w:type="spellEnd"/>
      <w:r>
        <w:rPr>
          <w:color w:val="000000" w:themeColor="text1"/>
          <w:sz w:val="28"/>
          <w:szCs w:val="28"/>
        </w:rPr>
        <w:t xml:space="preserve">, конкурентоспособной, толерантной. Современные условия обучения, обилие научной информации заставляют всерьез задуматься о сохранении и укреплении здоровья детей. По статистическим данным только треть детей заканчивают школу </w:t>
      </w:r>
      <w:proofErr w:type="gramStart"/>
      <w:r>
        <w:rPr>
          <w:color w:val="000000" w:themeColor="text1"/>
          <w:sz w:val="28"/>
          <w:szCs w:val="28"/>
        </w:rPr>
        <w:t>здоровыми</w:t>
      </w:r>
      <w:proofErr w:type="gramEnd"/>
      <w:r>
        <w:rPr>
          <w:color w:val="000000" w:themeColor="text1"/>
          <w:sz w:val="28"/>
          <w:szCs w:val="28"/>
        </w:rPr>
        <w:t xml:space="preserve">. В Уставе Всемирной организации здравоохранении говорится, что «здоровье – это состояние полного физического, духовного и социального благополучия». Школьная </w:t>
      </w:r>
      <w:proofErr w:type="spellStart"/>
      <w:r>
        <w:rPr>
          <w:color w:val="000000" w:themeColor="text1"/>
          <w:sz w:val="28"/>
          <w:szCs w:val="28"/>
        </w:rPr>
        <w:t>здоровьесберегающая</w:t>
      </w:r>
      <w:proofErr w:type="spellEnd"/>
      <w:r>
        <w:rPr>
          <w:color w:val="000000" w:themeColor="text1"/>
          <w:sz w:val="28"/>
          <w:szCs w:val="28"/>
        </w:rPr>
        <w:t xml:space="preserve"> среда включает в себя названные компоненты. Приобретая знания</w:t>
      </w:r>
      <w:r w:rsidR="00FE58E9">
        <w:rPr>
          <w:color w:val="000000" w:themeColor="text1"/>
          <w:sz w:val="28"/>
          <w:szCs w:val="28"/>
        </w:rPr>
        <w:t>, развиваясь, ребенок должен не потерять главную ценность – здоровье.</w:t>
      </w:r>
    </w:p>
    <w:p w:rsidR="00FE58E9" w:rsidRDefault="00FE58E9" w:rsidP="00617AF9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Что мы имеем сегодня и что можем взять в новую школу? Конечно, </w:t>
      </w:r>
      <w:proofErr w:type="gramStart"/>
      <w:r>
        <w:rPr>
          <w:color w:val="000000" w:themeColor="text1"/>
          <w:sz w:val="28"/>
          <w:szCs w:val="28"/>
        </w:rPr>
        <w:t>все то</w:t>
      </w:r>
      <w:proofErr w:type="gramEnd"/>
      <w:r>
        <w:rPr>
          <w:color w:val="000000" w:themeColor="text1"/>
          <w:sz w:val="28"/>
          <w:szCs w:val="28"/>
        </w:rPr>
        <w:t xml:space="preserve"> положительное, что накоплено годами. В школе для обеспечения образовательного процесса созданы все необходимые условия, в т.ч. соблюдаются все санитарно – гигиенические требования, тепловой, световой режимы. Важнейшее значение имеет питание учащихся, охват их составляет 100%. В наступающем учебном году все дети будут получать двухразовое питание, а в ГПД – трехразовое. Ежегодно проводятся мониторинг физического развития детей, медицинские осмотры установленных возрастных групп учащихся.</w:t>
      </w:r>
    </w:p>
    <w:p w:rsidR="00FE58E9" w:rsidRDefault="00FE58E9" w:rsidP="00617AF9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Большое внимание мы уделяем осуществлению двигательного режима. В учебный план введен третий час физической культуры в неделю, посещение бассейна (по графику 3 раза в месяц), проведение спортивных мероприятий, деятельность спортивных секций, клуб «Силачи», ежедневная утренняя зарядка, физкультурные паузы на уроках. Вот далеко не полный пе</w:t>
      </w:r>
      <w:r w:rsidR="00A73574">
        <w:rPr>
          <w:color w:val="000000" w:themeColor="text1"/>
          <w:sz w:val="28"/>
          <w:szCs w:val="28"/>
        </w:rPr>
        <w:t>речень того, что мы делаем. Имеется необходимая спортивная база: комплексная спортивная площадка, спортзал, оснащение спортивным оборудованием составляет 80%, в т.ч. лыжи, коньки, мячи, спортивные снаряды. Интерес учащихся к занятиям физкультуры и спортом остаются постоянным.</w:t>
      </w:r>
    </w:p>
    <w:p w:rsidR="00A73574" w:rsidRDefault="00A73574" w:rsidP="00617AF9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Большое внимание мы уделяем оздоровлению детей в летний период. В пришкольном лагере за две смены летом текущего года отдохнуло 85 человек, 4 человека в загородном лагере «Орбита», 3 человека получили санаторно-курортное лечение.</w:t>
      </w:r>
    </w:p>
    <w:p w:rsidR="00900495" w:rsidRDefault="00A73574" w:rsidP="00617AF9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целью эффективности образовательного процесса наряду с использованием современных технологий обучения рационально используется оборудование. Функционирует компьютерный класс  (11 компьютеров) с выходом в Интернет, имеются интерактивная доска, два </w:t>
      </w:r>
      <w:proofErr w:type="spellStart"/>
      <w:r>
        <w:rPr>
          <w:color w:val="000000" w:themeColor="text1"/>
          <w:sz w:val="28"/>
          <w:szCs w:val="28"/>
        </w:rPr>
        <w:t>мультимедийных</w:t>
      </w:r>
      <w:proofErr w:type="spellEnd"/>
      <w:r>
        <w:rPr>
          <w:color w:val="000000" w:themeColor="text1"/>
          <w:sz w:val="28"/>
          <w:szCs w:val="28"/>
        </w:rPr>
        <w:t xml:space="preserve"> проектора</w:t>
      </w:r>
      <w:r w:rsidR="00900495">
        <w:rPr>
          <w:color w:val="000000" w:themeColor="text1"/>
          <w:sz w:val="28"/>
          <w:szCs w:val="28"/>
        </w:rPr>
        <w:t xml:space="preserve">, два музыкальных центра, три телевизора, </w:t>
      </w:r>
      <w:proofErr w:type="spellStart"/>
      <w:r w:rsidR="00900495">
        <w:rPr>
          <w:color w:val="000000" w:themeColor="text1"/>
          <w:sz w:val="28"/>
          <w:szCs w:val="28"/>
        </w:rPr>
        <w:t>медиатека</w:t>
      </w:r>
      <w:proofErr w:type="spellEnd"/>
      <w:r w:rsidR="00900495">
        <w:rPr>
          <w:color w:val="000000" w:themeColor="text1"/>
          <w:sz w:val="28"/>
          <w:szCs w:val="28"/>
        </w:rPr>
        <w:t>, книжный фонд библиотеки составляет … экземпляров. Приобретено школьной мебели, учебного оборудования на 240 тысяч рублей.</w:t>
      </w:r>
    </w:p>
    <w:p w:rsidR="00494FB3" w:rsidRDefault="00900495" w:rsidP="00617AF9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Переход на </w:t>
      </w:r>
      <w:proofErr w:type="gramStart"/>
      <w:r>
        <w:rPr>
          <w:color w:val="000000" w:themeColor="text1"/>
          <w:sz w:val="28"/>
          <w:szCs w:val="28"/>
        </w:rPr>
        <w:t>обучение по</w:t>
      </w:r>
      <w:proofErr w:type="gramEnd"/>
      <w:r>
        <w:rPr>
          <w:color w:val="000000" w:themeColor="text1"/>
          <w:sz w:val="28"/>
          <w:szCs w:val="28"/>
        </w:rPr>
        <w:t xml:space="preserve"> новым стандартам в начальной школе определяет и специфику воспитательной работы с детьми. Привычные формы работы наполняются новым содержанием. </w:t>
      </w:r>
      <w:r w:rsidR="00494FB3">
        <w:rPr>
          <w:color w:val="000000" w:themeColor="text1"/>
          <w:sz w:val="28"/>
          <w:szCs w:val="28"/>
        </w:rPr>
        <w:t xml:space="preserve">Мы выделили несколько направлений: </w:t>
      </w:r>
      <w:proofErr w:type="gramStart"/>
      <w:r w:rsidR="00494FB3">
        <w:rPr>
          <w:color w:val="000000" w:themeColor="text1"/>
          <w:sz w:val="28"/>
          <w:szCs w:val="28"/>
        </w:rPr>
        <w:t>гражданско-патриотическое</w:t>
      </w:r>
      <w:proofErr w:type="gramEnd"/>
      <w:r w:rsidR="00494FB3">
        <w:rPr>
          <w:color w:val="000000" w:themeColor="text1"/>
          <w:sz w:val="28"/>
          <w:szCs w:val="28"/>
        </w:rPr>
        <w:t>, экологическое, духовно-нравственное, художественное.</w:t>
      </w:r>
    </w:p>
    <w:p w:rsidR="00A73574" w:rsidRDefault="00494FB3" w:rsidP="00617AF9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школе имеется самый важный ресурс развития </w:t>
      </w:r>
      <w:proofErr w:type="spellStart"/>
      <w:r>
        <w:rPr>
          <w:color w:val="000000" w:themeColor="text1"/>
          <w:sz w:val="28"/>
          <w:szCs w:val="28"/>
        </w:rPr>
        <w:t>здоровьесберегающей</w:t>
      </w:r>
      <w:proofErr w:type="spellEnd"/>
      <w:r>
        <w:rPr>
          <w:color w:val="000000" w:themeColor="text1"/>
          <w:sz w:val="28"/>
          <w:szCs w:val="28"/>
        </w:rPr>
        <w:t xml:space="preserve"> среды – это педагоги, имеющие необходимый опыт для осуществления обучения и воспитания детей. О результатах работы свидетельствует качество знаний выпускников школы. За последние три года 80% выпускников поступают в высшие учебные заведения </w:t>
      </w:r>
      <w:proofErr w:type="gramStart"/>
      <w:r>
        <w:rPr>
          <w:color w:val="000000" w:themeColor="text1"/>
          <w:sz w:val="28"/>
          <w:szCs w:val="28"/>
        </w:rPr>
        <w:t>г</w:t>
      </w:r>
      <w:proofErr w:type="gramEnd"/>
      <w:r>
        <w:rPr>
          <w:color w:val="000000" w:themeColor="text1"/>
          <w:sz w:val="28"/>
          <w:szCs w:val="28"/>
        </w:rPr>
        <w:t>. Москвы, Липецка, Воронежа, Рязани.</w:t>
      </w:r>
      <w:r w:rsidR="00900495">
        <w:rPr>
          <w:color w:val="000000" w:themeColor="text1"/>
          <w:sz w:val="28"/>
          <w:szCs w:val="28"/>
        </w:rPr>
        <w:t xml:space="preserve"> </w:t>
      </w:r>
    </w:p>
    <w:p w:rsidR="005B6476" w:rsidRDefault="00494FB3" w:rsidP="00617AF9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Осуществляется занятость детей во второй половине дня. Функционируют кружки разной направленности: спортивные</w:t>
      </w:r>
      <w:r w:rsidR="00581FBD">
        <w:rPr>
          <w:color w:val="000000" w:themeColor="text1"/>
          <w:sz w:val="28"/>
          <w:szCs w:val="28"/>
        </w:rPr>
        <w:t>, экологические, художественные. Общее количество -11, охват детей составляет 85%. Школа активно сотрудничает с учреждениями дополнительного образования. Учащиеся занимаются в спортивных комплексах «Солнечный» и «Лазурный», ДШИ. На базе школы работают филиалы ДЮЦ (СЮН, Дом школьника). Под руководством педагога учащимися представлены исследовательские работы на региональный и Всероссийский конкурсы:</w:t>
      </w:r>
      <w:r w:rsidR="005B6476">
        <w:rPr>
          <w:color w:val="000000" w:themeColor="text1"/>
          <w:sz w:val="28"/>
          <w:szCs w:val="28"/>
        </w:rPr>
        <w:t xml:space="preserve"> «Экологическое состояние реки Ряса», «Антропогенное воздействие на </w:t>
      </w:r>
      <w:proofErr w:type="spellStart"/>
      <w:r w:rsidR="005B6476">
        <w:rPr>
          <w:color w:val="000000" w:themeColor="text1"/>
          <w:sz w:val="28"/>
          <w:szCs w:val="28"/>
        </w:rPr>
        <w:t>интродуценты</w:t>
      </w:r>
      <w:proofErr w:type="spellEnd"/>
      <w:r w:rsidR="005B6476">
        <w:rPr>
          <w:color w:val="000000" w:themeColor="text1"/>
          <w:sz w:val="28"/>
          <w:szCs w:val="28"/>
        </w:rPr>
        <w:t xml:space="preserve"> (клен  американский)». В 2011 году учащаяся 10 </w:t>
      </w:r>
      <w:r w:rsidR="005B6476">
        <w:rPr>
          <w:color w:val="000000" w:themeColor="text1"/>
          <w:sz w:val="28"/>
          <w:szCs w:val="28"/>
        </w:rPr>
        <w:lastRenderedPageBreak/>
        <w:t xml:space="preserve">класса </w:t>
      </w:r>
      <w:proofErr w:type="spellStart"/>
      <w:r w:rsidR="005B6476">
        <w:rPr>
          <w:color w:val="000000" w:themeColor="text1"/>
          <w:sz w:val="28"/>
          <w:szCs w:val="28"/>
        </w:rPr>
        <w:t>Куранова</w:t>
      </w:r>
      <w:proofErr w:type="spellEnd"/>
      <w:r w:rsidR="005B6476">
        <w:rPr>
          <w:color w:val="000000" w:themeColor="text1"/>
          <w:sz w:val="28"/>
          <w:szCs w:val="28"/>
        </w:rPr>
        <w:t xml:space="preserve"> Лидия заняла 3 место в областном конкурсе юных экологов. </w:t>
      </w:r>
    </w:p>
    <w:p w:rsidR="005B6476" w:rsidRDefault="005B6476" w:rsidP="00617AF9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Участники музыкальных кружков (</w:t>
      </w:r>
      <w:proofErr w:type="spellStart"/>
      <w:r>
        <w:rPr>
          <w:color w:val="000000" w:themeColor="text1"/>
          <w:sz w:val="28"/>
          <w:szCs w:val="28"/>
        </w:rPr>
        <w:t>Бурягина</w:t>
      </w:r>
      <w:proofErr w:type="spellEnd"/>
      <w:r>
        <w:rPr>
          <w:color w:val="000000" w:themeColor="text1"/>
          <w:sz w:val="28"/>
          <w:szCs w:val="28"/>
        </w:rPr>
        <w:t xml:space="preserve"> Алена, Докучаева Ольга) являются лауреатами областного и районного конкурса «Хрустальная нота».</w:t>
      </w:r>
    </w:p>
    <w:p w:rsidR="006D7FEA" w:rsidRDefault="005B6476" w:rsidP="00617AF9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Благотворное влияние на духовно-нравственное воспитание детей оказывает посещение воскресной школы при Никольском храме с</w:t>
      </w:r>
      <w:proofErr w:type="gramStart"/>
      <w:r>
        <w:rPr>
          <w:color w:val="000000" w:themeColor="text1"/>
          <w:sz w:val="28"/>
          <w:szCs w:val="28"/>
        </w:rPr>
        <w:t>.Д</w:t>
      </w:r>
      <w:proofErr w:type="gramEnd"/>
      <w:r>
        <w:rPr>
          <w:color w:val="000000" w:themeColor="text1"/>
          <w:sz w:val="28"/>
          <w:szCs w:val="28"/>
        </w:rPr>
        <w:t>убовое, проведение традиционной недели православной культуры.</w:t>
      </w:r>
    </w:p>
    <w:p w:rsidR="00494FB3" w:rsidRPr="00617AF9" w:rsidRDefault="006D7FEA" w:rsidP="00617AF9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ресурсы </w:t>
      </w:r>
      <w:proofErr w:type="spellStart"/>
      <w:r>
        <w:rPr>
          <w:color w:val="000000" w:themeColor="text1"/>
          <w:sz w:val="28"/>
          <w:szCs w:val="28"/>
        </w:rPr>
        <w:t>здоровьесберегающей</w:t>
      </w:r>
      <w:proofErr w:type="spellEnd"/>
      <w:r>
        <w:rPr>
          <w:color w:val="000000" w:themeColor="text1"/>
          <w:sz w:val="28"/>
          <w:szCs w:val="28"/>
        </w:rPr>
        <w:t xml:space="preserve"> среды  можно объединить в следующие группы: материальные, организационные, педагогические. Как бы важны все они не были, все-таки самое главное в школе – учитель. Без его знаний и умений самые умные машины превратятся просто в груду металла и пластика, а самые громкие идеи останутся ничего не значащими фразами.</w:t>
      </w:r>
      <w:r w:rsidR="005B6476">
        <w:rPr>
          <w:color w:val="000000" w:themeColor="text1"/>
          <w:sz w:val="28"/>
          <w:szCs w:val="28"/>
        </w:rPr>
        <w:t xml:space="preserve"> </w:t>
      </w:r>
      <w:r w:rsidR="00581FBD">
        <w:rPr>
          <w:color w:val="000000" w:themeColor="text1"/>
          <w:sz w:val="28"/>
          <w:szCs w:val="28"/>
        </w:rPr>
        <w:t xml:space="preserve">  </w:t>
      </w:r>
    </w:p>
    <w:sectPr w:rsidR="00494FB3" w:rsidRPr="00617AF9" w:rsidSect="00617AF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AF9"/>
    <w:rsid w:val="00094AC5"/>
    <w:rsid w:val="00494FB3"/>
    <w:rsid w:val="00581FBD"/>
    <w:rsid w:val="005B6476"/>
    <w:rsid w:val="005F62B4"/>
    <w:rsid w:val="00617AF9"/>
    <w:rsid w:val="006D7FEA"/>
    <w:rsid w:val="00900495"/>
    <w:rsid w:val="00A73574"/>
    <w:rsid w:val="00C577D1"/>
    <w:rsid w:val="00CC41E6"/>
    <w:rsid w:val="00EF5028"/>
    <w:rsid w:val="00FE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b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Ретюнских А.М.</dc:creator>
  <cp:keywords/>
  <dc:description/>
  <cp:lastModifiedBy>вадим</cp:lastModifiedBy>
  <cp:revision>3</cp:revision>
  <dcterms:created xsi:type="dcterms:W3CDTF">2011-08-22T08:36:00Z</dcterms:created>
  <dcterms:modified xsi:type="dcterms:W3CDTF">2013-09-22T20:16:00Z</dcterms:modified>
</cp:coreProperties>
</file>