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Как добиться наибольшей эффективности работы по ликвидации пробелов в знаниях?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Для этого продумываю систему учета индивидуальных пробелов в знаниях, место и время работы над пробелами, продумываю формы оперативного контроля за уровнем знаний и </w:t>
      </w:r>
      <w:proofErr w:type="gram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умений</w:t>
      </w:r>
      <w:proofErr w:type="gram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обучающихся при наличии полной и оперативной обратной связи.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Методы выявления пробелов в знаниях обучающихся.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Устный опрос, беседа.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Систематический анализ самостоятельных и контрольных работ.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Проведение интерактивных тестов.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*      Работа с карточками по определенным темам </w:t>
      </w:r>
      <w:proofErr w:type="gram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изученного</w:t>
      </w:r>
      <w:proofErr w:type="gram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Подробный анализ уроков – тренингов.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Систематический анализ мини – тренингов и блиц – опросов с учетом времени выполнения.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Анализ творческих работ.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Особенности выполнения анализа в данной системе.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Первичный анализ в виде таблиц по каждой работе с выделением общего качества выполнения работы и индивидуальных ошибок каждого обучающегося класса.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Составление карты индивидуального контроля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Составление карты индивидуального контроля, отражающей положительную или отрицательную динамику в обучении каждого обучающегося по литературе. В карте отмечены только задания, которые ученик выполнял самостоятельно. Есть система условных знаков. 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    - словарный диктант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    - самостоятельная работ</w:t>
      </w:r>
      <w:proofErr w:type="gram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а(</w:t>
      </w:r>
      <w:proofErr w:type="gram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устные и письменные ответы)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     - контрольная работа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Карта ведется с 5 класса по 8 класс.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Форма отчета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 по работе со </w:t>
      </w:r>
      <w:proofErr w:type="gram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слабоуспевающими</w:t>
      </w:r>
      <w:proofErr w:type="gram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обобучающимися</w:t>
      </w:r>
      <w:proofErr w:type="spellEnd"/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 xml:space="preserve">План индивидуальной работы со </w:t>
      </w:r>
      <w:proofErr w:type="gramStart"/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слабоуспевающими</w:t>
      </w:r>
      <w:proofErr w:type="gramEnd"/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 обучающимися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ФИО учителя_______________________________________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Фамилия Имя ученика (класс)________________________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 Предмет  __________________________________________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Пробелы в знаниях уч-ся (тема, проблема) ____________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u w:val="single"/>
          <w:lang w:eastAsia="ru-RU"/>
        </w:rPr>
        <w:t> 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u w:val="single"/>
          <w:lang w:eastAsia="ru-RU"/>
        </w:rPr>
        <w:lastRenderedPageBreak/>
        <w:t> 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u w:val="single"/>
          <w:lang w:eastAsia="ru-RU"/>
        </w:rPr>
        <w:t>Планируемые мероприятия.  Сроки их реализации</w:t>
      </w: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tbl>
      <w:tblPr>
        <w:tblW w:w="148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0"/>
        <w:gridCol w:w="7380"/>
      </w:tblGrid>
      <w:tr w:rsidR="00B37985" w:rsidRPr="00B37985" w:rsidTr="00B37985">
        <w:tc>
          <w:tcPr>
            <w:tcW w:w="7500" w:type="dxa"/>
            <w:shd w:val="clear" w:color="auto" w:fill="FFFFFF"/>
            <w:hideMark/>
          </w:tcPr>
          <w:p w:rsidR="00B37985" w:rsidRPr="00B37985" w:rsidRDefault="00B37985" w:rsidP="00B379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v</w:t>
            </w:r>
            <w:proofErr w:type="spellEnd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B37985">
              <w:rPr>
                <w:rFonts w:ascii="Arial" w:eastAsia="Times New Roman" w:hAnsi="Arial" w:cs="Arial"/>
                <w:b/>
                <w:bCs/>
                <w:color w:val="333333"/>
                <w:sz w:val="25"/>
                <w:lang w:eastAsia="ru-RU"/>
              </w:rPr>
              <w:t>Индивидуальные дополнительные  занятия.</w:t>
            </w:r>
          </w:p>
          <w:p w:rsidR="00B37985" w:rsidRPr="00B37985" w:rsidRDefault="00B37985" w:rsidP="00B379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v</w:t>
            </w:r>
            <w:proofErr w:type="spellEnd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B37985">
              <w:rPr>
                <w:rFonts w:ascii="Arial" w:eastAsia="Times New Roman" w:hAnsi="Arial" w:cs="Arial"/>
                <w:b/>
                <w:bCs/>
                <w:color w:val="333333"/>
                <w:sz w:val="25"/>
                <w:lang w:eastAsia="ru-RU"/>
              </w:rPr>
              <w:t>Дифференцированные задания.</w:t>
            </w:r>
          </w:p>
          <w:p w:rsidR="00B37985" w:rsidRPr="00B37985" w:rsidRDefault="00B37985" w:rsidP="00B379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v</w:t>
            </w:r>
            <w:proofErr w:type="spellEnd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B37985">
              <w:rPr>
                <w:rFonts w:ascii="Arial" w:eastAsia="Times New Roman" w:hAnsi="Arial" w:cs="Arial"/>
                <w:b/>
                <w:bCs/>
                <w:color w:val="333333"/>
                <w:sz w:val="25"/>
                <w:lang w:eastAsia="ru-RU"/>
              </w:rPr>
              <w:t>Дифференцированный контроль</w:t>
            </w:r>
          </w:p>
          <w:p w:rsidR="00B37985" w:rsidRPr="00B37985" w:rsidRDefault="00B37985" w:rsidP="00B379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v</w:t>
            </w:r>
            <w:proofErr w:type="spellEnd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B37985">
              <w:rPr>
                <w:rFonts w:ascii="Arial" w:eastAsia="Times New Roman" w:hAnsi="Arial" w:cs="Arial"/>
                <w:b/>
                <w:bCs/>
                <w:color w:val="333333"/>
                <w:sz w:val="25"/>
                <w:lang w:eastAsia="ru-RU"/>
              </w:rPr>
              <w:t>Консультации для родителей</w:t>
            </w:r>
          </w:p>
          <w:p w:rsidR="00B37985" w:rsidRPr="00B37985" w:rsidRDefault="00B37985" w:rsidP="00B379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v</w:t>
            </w:r>
            <w:proofErr w:type="spellEnd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B37985">
              <w:rPr>
                <w:rFonts w:ascii="Arial" w:eastAsia="Times New Roman" w:hAnsi="Arial" w:cs="Arial"/>
                <w:b/>
                <w:bCs/>
                <w:color w:val="333333"/>
                <w:sz w:val="25"/>
                <w:lang w:eastAsia="ru-RU"/>
              </w:rPr>
              <w:t>Создание ситуации успеха</w:t>
            </w:r>
          </w:p>
        </w:tc>
        <w:tc>
          <w:tcPr>
            <w:tcW w:w="7380" w:type="dxa"/>
            <w:shd w:val="clear" w:color="auto" w:fill="FFFFFF"/>
            <w:hideMark/>
          </w:tcPr>
          <w:p w:rsidR="00B37985" w:rsidRPr="00B37985" w:rsidRDefault="00B37985" w:rsidP="00B37985">
            <w:pPr>
              <w:spacing w:after="224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v</w:t>
            </w:r>
            <w:proofErr w:type="spellEnd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Сроки, темы</w:t>
            </w:r>
            <w:proofErr w:type="gramStart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37985" w:rsidRPr="00B37985" w:rsidRDefault="00B37985" w:rsidP="00B37985">
            <w:pPr>
              <w:spacing w:after="224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v</w:t>
            </w:r>
            <w:proofErr w:type="spellEnd"/>
            <w:proofErr w:type="gramStart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казать методическое пособие</w:t>
            </w:r>
          </w:p>
          <w:p w:rsidR="00B37985" w:rsidRPr="00B37985" w:rsidRDefault="00B37985" w:rsidP="00B37985">
            <w:pPr>
              <w:spacing w:after="224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v</w:t>
            </w:r>
            <w:proofErr w:type="spellEnd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Сроки, темы</w:t>
            </w:r>
          </w:p>
          <w:p w:rsidR="00B37985" w:rsidRPr="00B37985" w:rsidRDefault="00B37985" w:rsidP="00B37985">
            <w:pPr>
              <w:spacing w:after="224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v</w:t>
            </w:r>
            <w:proofErr w:type="spellEnd"/>
            <w:r w:rsidRPr="00B3798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Дата, тема</w:t>
            </w:r>
          </w:p>
        </w:tc>
      </w:tr>
    </w:tbl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 xml:space="preserve">Составление общего сводного графика контроля качества выполняемых работ </w:t>
      </w:r>
      <w:proofErr w:type="gramStart"/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обучающимися</w:t>
      </w:r>
      <w:proofErr w:type="gramEnd"/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 xml:space="preserve"> класса.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Работа по ликвидации выявленных пробелов и недостатков.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</w:t>
      </w:r>
      <w:r w:rsidRPr="00B37985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Наглядное отображение полученных результатов  на демонстрационных экранах.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Общие и индивидуальные консультации с родителями по теме: «Как помочь ребенку хорошо учиться».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Включение в уроки фронтального разбора особо трудных заданий.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*      Организация выполнения работы над ошибками устно и </w:t>
      </w:r>
      <w:proofErr w:type="gram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письменное</w:t>
      </w:r>
      <w:proofErr w:type="gram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 использованием справочного материала.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Подготовка дифференцированных индивидуальных заданий для некоторых обучающихся: карточки, доклады, сообщения и другие задания.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Разработка и проведение нестандартных уроков закрепления и обобщения изученного с обязательным присутствием родителей.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Использование дидактических игр по определенным темам.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Использование средств ТСО: просмотр фильмов,  предметных презентаций и т.д.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*       Проведение индивидуальных дополнительных занятий со </w:t>
      </w:r>
      <w:proofErr w:type="gram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слабыми</w:t>
      </w:r>
      <w:proofErr w:type="gram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обучающимися. При необходимости составление индивидуального плана работы с ребенком и выполнение его.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u w:val="single"/>
          <w:lang w:eastAsia="ru-RU"/>
        </w:rPr>
        <w:t>Организацию работы по ликвидации пробелов в знаниях подразделяю на этапы: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5"/>
          <w:szCs w:val="25"/>
          <w:u w:val="single"/>
          <w:lang w:eastAsia="ru-RU"/>
        </w:rPr>
        <w:t> 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I этап. Выявление ошибок</w:t>
      </w:r>
      <w:r w:rsidRPr="00B37985">
        <w:rPr>
          <w:rFonts w:ascii="Arial" w:eastAsia="Times New Roman" w:hAnsi="Arial" w:cs="Arial"/>
          <w:color w:val="333333"/>
          <w:sz w:val="25"/>
          <w:u w:val="single"/>
          <w:lang w:eastAsia="ru-RU"/>
        </w:rPr>
        <w:t> </w:t>
      </w:r>
      <w:r w:rsidRPr="00B37985">
        <w:rPr>
          <w:rFonts w:ascii="Arial" w:eastAsia="Times New Roman" w:hAnsi="Arial" w:cs="Arial"/>
          <w:color w:val="333333"/>
          <w:sz w:val="25"/>
          <w:szCs w:val="25"/>
          <w:u w:val="single"/>
          <w:lang w:eastAsia="ru-RU"/>
        </w:rPr>
        <w:t>(тесты, устные и письменные задания)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5"/>
          <w:szCs w:val="25"/>
          <w:u w:val="single"/>
          <w:lang w:eastAsia="ru-RU"/>
        </w:rPr>
        <w:t>На этом этапе анализируется правильность восприятия и понимания учебного материала, вскрываются слабые стороны в знаниях, обнаруживаются недочеты, пробелы, ошибки в работах и ответах учащихся. Это позволяет учителю вовремя наметить меры по их преодолению и устранению.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u w:val="single"/>
          <w:lang w:eastAsia="ru-RU"/>
        </w:rPr>
        <w:t> 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u w:val="single"/>
          <w:lang w:eastAsia="ru-RU"/>
        </w:rPr>
        <w:t> 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5"/>
          <w:szCs w:val="25"/>
          <w:u w:val="single"/>
          <w:lang w:eastAsia="ru-RU"/>
        </w:rPr>
        <w:t>Тетрадь учета ошибо</w:t>
      </w:r>
      <w:proofErr w:type="gramStart"/>
      <w:r w:rsidRPr="00B37985">
        <w:rPr>
          <w:rFonts w:ascii="Arial" w:eastAsia="Times New Roman" w:hAnsi="Arial" w:cs="Arial"/>
          <w:color w:val="333333"/>
          <w:sz w:val="25"/>
          <w:szCs w:val="25"/>
          <w:u w:val="single"/>
          <w:lang w:eastAsia="ru-RU"/>
        </w:rPr>
        <w:t>к</w:t>
      </w: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(</w:t>
      </w:r>
      <w:proofErr w:type="gram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она может быть выполнена в электронном виде) </w:t>
      </w: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cодержит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список класса и мониторинг «</w:t>
      </w: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справляемости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» со всеми письменными работами. На каждого ученика заводится отдельная страница </w:t>
      </w: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(или часть ее), куда заносится информация о конкретных ошибках, ведется учет усвоения знаний. Наглядно видно, у кого какие проблемы.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II этап. Фиксирование ошибок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Тетрадь учета ошибок (она может быть выполнена в электронном виде) </w:t>
      </w:r>
      <w:proofErr w:type="spellStart"/>
      <w:proofErr w:type="gram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c</w:t>
      </w:r>
      <w:proofErr w:type="gram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одержит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список класса и мониторинг «</w:t>
      </w: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справляемости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» со всеми письменными работами. На каждого ученика заводится отдельная страница (или часть ее), куда заносится информация о конкретных ошибках, ведется учет усвоения знаний. Наглядно видно, у кого какие проблемы.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III этап. Анализ допущенных ошибок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Анализ допущенных ошибок выполняется после каждого вида работы устно или письменно, учителем или учеником — в зависимости от рода деятельности. Проводится количественный и качественный анализ. Тщательно проведенный анализ позволяет глубоко изучить пробелы и достижения отдельных учеников, выделить типичные ошибки и основные затруднения учащихся, изучить причины их появления и наметить пути их устранения.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IV этап. Планирование работы по устранению пробелов в знаниях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Эта работа строится на основании анализа, результаты которого доводятся до учеников.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•Учитель намечает, когда, кого, с какой целью спросить и какие для этого использовать средства.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•Работа над ошибками проводится после каждой письменной повторный зачет — после неудовлетворительной отметки.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•Осуществляется строгий контроль за тем, чтобы каждый ученик выполнил все контрольные и зачетные работы (даже если </w:t>
      </w: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работы</w:t>
      </w:r>
      <w:proofErr w:type="gram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,п</w:t>
      </w:r>
      <w:proofErr w:type="gram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ропустил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).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V этап.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Устранение пробелов в знаниях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Анализ работы в классе.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•Выяснение мнения класса по поводу полученных результатов.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•Работа над ошибками, индивидуальная и фронтальная, с обязательной последующей письменной проверкой (до получения положительной отметки).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•Задания на повторение во время фронтального опроса и индивидуально (до получения положительной отметки).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Анализ работы в классе.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•Выяснение мнения класса по поводу полученных результатов.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•Работа над ошибками, индивидуальная и фронтальная, с обязательной последующей письменной проверкой (до получения положительной отметки).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•Задания на повторение во время фронтального опроса и индивидуально (до получения положительной отметки).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VI этап. Меры профилактики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Активная устная отработка основных ЗУН, регулярный разбор типичных ошибок.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•При объяснении нового материала предугадать ошибку и подобрать систему заданий на отработку правильного усвоения понятия. Акцентировать внимание на каждом элементе формулы, выполнение разнотипных заданий позволит свести ошибочность к минимуму.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•Подбор заданий, вызывающих интерес, формирующих устойчивое внимание.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•Прочному усвоению (а значит, отсутствию ошибок) способствуют правила, удобные для запоминания, четкие алгоритмы, следуя которым заведомо придешь к намеченной цели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Использование компьютерных технологий в преподавании любого предмета таит в себе неограниченные возможности. С помощью технологий можно решать такие педагогические задачи, как: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обучение в сотрудничестве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 активизация познавательной деятельности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*       осуществление дифференцированного, индивидуализированного, личностно-ориентированного подхода, разрешать проблемы </w:t>
      </w: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разноуровневого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 группового обучения и т.д.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 компьютерные технологии предполагают обучение общению ребенка с компьютером, но одновременно и коррекции учителем процесса обучения</w:t>
      </w:r>
      <w:proofErr w:type="gram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.(</w:t>
      </w:r>
      <w:proofErr w:type="gram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выявление пробелов в знаниях).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Методика преподавания литературы с использованием компьютера как технического средства обучения, позволяет интенсифицировать процесс обучения: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v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повысить темп урока;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v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увеличить долю самостоятельной работы </w:t>
      </w:r>
      <w:proofErr w:type="gram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обучающихся</w:t>
      </w:r>
      <w:proofErr w:type="gram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;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v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проверить усвоение теоретических знаний у всех обучающихся;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v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углубить степень отработки практических умений и навыков;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v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вести дифференцированную работу с каждым учеником;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v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выявить пробелы в его грамотности;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ПРИЧИНЫ ПРОБЕЛОВ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пропуски занятий по болезни;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*      слабое общее физическое развитие, наличие хронических заболеваний;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задержка психического развития. Часто  дети  с диагнозом  обучаются в общеобразовательных классах в связи с отсутствием  классов коррекционных или нежеланием родителей перевести ребенка в специализированный класс или школу;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*      педагогическая запущенность: отсутствие у ребенка наработанных </w:t>
      </w: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общеучебных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умений и навыков за предыдущие годы обучения: низкая техника чтения, техника письма, отсутствие навыков самостоятельности в работе и др.;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неблагополучная семья;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проблема «улицы».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Рекомендации по реализации дидактической модели </w:t>
      </w:r>
      <w:r w:rsidRPr="00B37985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br/>
      </w: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«Урок ликвидации пробелов в знаниях и умениях»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Урок-ликвидация пробелов в знаниях требует серьезной предварительной работы преподавателя по анализу учебных проблем школьников. Учитель, помимо изучения проблем, которые он наблюдает при исследовании работы ученика по выполнению тестовых заданий </w:t>
      </w: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он-лайн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должен пристально исследовать уровень освоения </w:t>
      </w: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метапредметных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навыков, а также наблюдать развитие творческо-исследовательского потенциала обучающихся. </w:t>
      </w:r>
      <w:proofErr w:type="gram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связи с этим учитель при построении «</w:t>
      </w: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урока-ликвидация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пробелов в знаниях и умениях» должен обратить особое внимание на выполнение обучающимися заданий с открытыми ответами.</w:t>
      </w:r>
      <w:proofErr w:type="gramEnd"/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Цели: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</w:t>
      </w: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 xml:space="preserve">ликвидация пробелов </w:t>
      </w:r>
      <w:proofErr w:type="gramStart"/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у</w:t>
      </w:r>
      <w:proofErr w:type="gramEnd"/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 xml:space="preserve"> обучающихся в обучении ЛИТЕРАТУРЕ;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</w:t>
      </w: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создание условий для  успешного индивидуального развития ученика.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Задачи: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</w:t>
      </w: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создать благоприятную атмосферу на уроке;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</w:t>
      </w: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своевременно оказывать помощь на дополнительных занятиях;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</w:t>
      </w: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 изменить формы и методы учебной работы на уроках литературы, чтобы преодолеть пассивность обучающихся и превратить их в активный  субъект  деятельности. Использовать для этого ИКТ.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</w:t>
      </w: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 </w:t>
      </w:r>
      <w:proofErr w:type="gramStart"/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о</w:t>
      </w:r>
      <w:proofErr w:type="gramEnd"/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свободить обучающихся от страха перед ошибками, создавая ситуацию свободного выбора и успеха;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</w:t>
      </w: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 ориентировать  детей на ценности: человек, семья,  отечество, труд, знания, культура,  мир,  которые охватывают важнейшие стороны деятельности.</w:t>
      </w:r>
      <w:proofErr w:type="gramEnd"/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Инструкция</w:t>
      </w:r>
      <w:r w:rsidRPr="00B37985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 обучающихся по организации работы во время урока-ликвидации пробелов в знаниях включает в себя: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*      сообщение </w:t>
      </w:r>
      <w:proofErr w:type="gram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обучающимся</w:t>
      </w:r>
      <w:proofErr w:type="gram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цели предстоящей работы;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 xml:space="preserve">*      разъяснение формата работы обучающихся на уроке: индивидуальный режим, когда каждый обучающийся получает индивидуальное задание, либо распределение по группам для выполнения </w:t>
      </w: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разноуровневых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заданий также в индивидуальном режиме;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указание на материал</w:t>
      </w:r>
      <w:r w:rsidRPr="00B37985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proofErr w:type="spellStart"/>
      <w:proofErr w:type="gramStart"/>
      <w:r w:rsidRPr="00B3798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Интернет-уроков</w:t>
      </w:r>
      <w:proofErr w:type="spellEnd"/>
      <w:proofErr w:type="gram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который целесообразно повторить перед началом работы;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рекомендации по организации учебной деятельности (количество времени на подготовительную работу, количество времени на выполнение тестовых заданий, количество времени на самоанализ деятельности);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критерии оценивания заданий с открытыми ответами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рекомендации по индивидуальной рефлексии и самооценке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*      рекомендации по составлению самостоятельно избранных </w:t>
      </w:r>
      <w:proofErr w:type="gram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обучающимся</w:t>
      </w:r>
      <w:proofErr w:type="gram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заданий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Весьма продуктивным элементом урока ликвидации пробелов в  знаниях является самостоятельное составление обучающимися  </w:t>
      </w:r>
      <w:proofErr w:type="spellStart"/>
      <w:proofErr w:type="gram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мини-контрольных</w:t>
      </w:r>
      <w:proofErr w:type="spellEnd"/>
      <w:proofErr w:type="gram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для самих себя по материалам тестовых заданий </w:t>
      </w: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Интернет-урока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В</w:t>
      </w:r>
      <w:r w:rsidRPr="00B37985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r w:rsidRPr="00B37985">
        <w:rPr>
          <w:rFonts w:ascii="Arial" w:eastAsia="Times New Roman" w:hAnsi="Arial" w:cs="Arial"/>
          <w:i/>
          <w:iCs/>
          <w:color w:val="333333"/>
          <w:sz w:val="25"/>
          <w:lang w:eastAsia="ru-RU"/>
        </w:rPr>
        <w:t>завершающей части урока</w:t>
      </w:r>
      <w:r w:rsidRPr="00B37985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учитель, видя результаты выполненных заданий, полученные обучающимися в режиме </w:t>
      </w: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он-лайн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должен немедленно выявить пробелы у каждого ученика, одновременно  порекомендовав им самостоятельно определить, какие разделы темы обучающимся освоены недостаточно.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*      Весьма продуктивным элементом урока ликвидации пробелов в  знаниях является самостоятельное составление обучающимися  </w:t>
      </w:r>
      <w:proofErr w:type="spellStart"/>
      <w:proofErr w:type="gram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мини-контрольных</w:t>
      </w:r>
      <w:proofErr w:type="spellEnd"/>
      <w:proofErr w:type="gram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для самих себя по материалам тестовых заданий </w:t>
      </w: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Интернет-урока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B37985" w:rsidRPr="00B37985" w:rsidRDefault="00B37985" w:rsidP="00B37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*      В</w:t>
      </w:r>
      <w:r w:rsidRPr="00B37985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r w:rsidRPr="00B37985">
        <w:rPr>
          <w:rFonts w:ascii="Arial" w:eastAsia="Times New Roman" w:hAnsi="Arial" w:cs="Arial"/>
          <w:i/>
          <w:iCs/>
          <w:color w:val="333333"/>
          <w:sz w:val="25"/>
          <w:lang w:eastAsia="ru-RU"/>
        </w:rPr>
        <w:t>завершающей части урока</w:t>
      </w:r>
      <w:r w:rsidRPr="00B37985">
        <w:rPr>
          <w:rFonts w:ascii="Arial" w:eastAsia="Times New Roman" w:hAnsi="Arial" w:cs="Arial"/>
          <w:color w:val="333333"/>
          <w:sz w:val="26"/>
          <w:lang w:eastAsia="ru-RU"/>
        </w:rPr>
        <w:t> </w:t>
      </w: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учитель, видя результаты выполненных заданий, полученные обучающимися в режиме </w:t>
      </w: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он-лайн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должен немедленно выявить пробелы у каждого ученика, одновременно  порекомендовав им самостоятельно определить, какие разделы темы обучающимся освоены недостаточно.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*      Применение  ИКТ эффективно при подготовке и проведении учителем различных форм урока: </w:t>
      </w: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мультимедийной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школьной лекции, урока - наблюдения, урока - семинара, урока - практикума, урока - виртуальной экскурсии.</w:t>
      </w:r>
      <w:proofErr w:type="gram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Организация таких экскурсий </w:t>
      </w:r>
      <w:proofErr w:type="gram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возможна</w:t>
      </w:r>
      <w:proofErr w:type="gram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 природу, в  музей, на родину писателя.</w:t>
      </w:r>
    </w:p>
    <w:p w:rsidR="00B37985" w:rsidRPr="00B37985" w:rsidRDefault="00B37985" w:rsidP="00B37985">
      <w:pPr>
        <w:shd w:val="clear" w:color="auto" w:fill="FFFFFF"/>
        <w:spacing w:after="224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*      Всё чаще на уроках и во внеурочной деятельности использую </w:t>
      </w:r>
      <w:proofErr w:type="spellStart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презентационно-иллюстративный</w:t>
      </w:r>
      <w:proofErr w:type="spellEnd"/>
      <w:r w:rsidRPr="00B3798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материал, который готовлю не только я, но и мои ученики. </w:t>
      </w:r>
    </w:p>
    <w:p w:rsidR="00F15A02" w:rsidRDefault="00F15A02"/>
    <w:sectPr w:rsidR="00F15A02" w:rsidSect="00F1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7985"/>
    <w:rsid w:val="00B37985"/>
    <w:rsid w:val="00F1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985"/>
    <w:rPr>
      <w:b/>
      <w:bCs/>
    </w:rPr>
  </w:style>
  <w:style w:type="character" w:customStyle="1" w:styleId="apple-converted-space">
    <w:name w:val="apple-converted-space"/>
    <w:basedOn w:val="a0"/>
    <w:rsid w:val="00B37985"/>
  </w:style>
  <w:style w:type="character" w:styleId="a5">
    <w:name w:val="Emphasis"/>
    <w:basedOn w:val="a0"/>
    <w:uiPriority w:val="20"/>
    <w:qFormat/>
    <w:rsid w:val="00B379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1755</Words>
  <Characters>10006</Characters>
  <Application>Microsoft Office Word</Application>
  <DocSecurity>0</DocSecurity>
  <Lines>83</Lines>
  <Paragraphs>23</Paragraphs>
  <ScaleCrop>false</ScaleCrop>
  <Company>Организация</Company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2015-02-24T10:14:00Z</dcterms:created>
  <dcterms:modified xsi:type="dcterms:W3CDTF">2015-02-24T10:15:00Z</dcterms:modified>
</cp:coreProperties>
</file>