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DE" w:rsidRDefault="00FF2B80" w:rsidP="00FF2B80">
      <w:pPr>
        <w:ind w:firstLine="709"/>
        <w:jc w:val="both"/>
        <w:rPr>
          <w:rFonts w:ascii="Times New Roman" w:hAnsi="Times New Roman" w:cs="Times New Roman"/>
          <w:b/>
          <w:sz w:val="28"/>
          <w:szCs w:val="28"/>
        </w:rPr>
      </w:pPr>
      <w:r>
        <w:rPr>
          <w:rFonts w:ascii="Times New Roman" w:hAnsi="Times New Roman" w:cs="Times New Roman"/>
          <w:b/>
          <w:sz w:val="28"/>
          <w:szCs w:val="28"/>
        </w:rPr>
        <w:t>Тема: Системно – деятельностный подход в  обучении географии</w:t>
      </w:r>
    </w:p>
    <w:p w:rsidR="00FF2B80" w:rsidRDefault="00FF2B80" w:rsidP="00FF2B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Идеи системно – деятельностного подхода берут начало в технологиях развивающего обучения, которая отражена в работах советских психологов </w:t>
      </w:r>
      <w:r w:rsidR="00E44CBD">
        <w:rPr>
          <w:rFonts w:ascii="Times New Roman" w:hAnsi="Times New Roman" w:cs="Times New Roman"/>
          <w:sz w:val="28"/>
          <w:szCs w:val="28"/>
        </w:rPr>
        <w:t xml:space="preserve">Л.С. Выготского и Леонтьева, </w:t>
      </w:r>
      <w:r>
        <w:rPr>
          <w:rFonts w:ascii="Times New Roman" w:hAnsi="Times New Roman" w:cs="Times New Roman"/>
          <w:sz w:val="28"/>
          <w:szCs w:val="28"/>
        </w:rPr>
        <w:t xml:space="preserve">ещё в тридцатых годах </w:t>
      </w:r>
      <w:r>
        <w:rPr>
          <w:rFonts w:ascii="Times New Roman" w:hAnsi="Times New Roman" w:cs="Times New Roman"/>
          <w:sz w:val="28"/>
          <w:szCs w:val="28"/>
          <w:lang w:val="en-US"/>
        </w:rPr>
        <w:t>XX</w:t>
      </w:r>
      <w:r>
        <w:rPr>
          <w:rFonts w:ascii="Times New Roman" w:hAnsi="Times New Roman" w:cs="Times New Roman"/>
          <w:sz w:val="28"/>
          <w:szCs w:val="28"/>
        </w:rPr>
        <w:t xml:space="preserve"> века. Долгое время считалось, что школа должна давать знания, а про развитие детей вспомнили «накануне прорыва». Действительно, общество вспомнило хорошо забытое и наконец – то отдаёт приоритет развитию человека, а развитый человек способен самостоятельно работать «по добыванию знаний».</w:t>
      </w:r>
    </w:p>
    <w:p w:rsidR="00FF2B80" w:rsidRDefault="007F21E1" w:rsidP="00FF2B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«Деятельностный подход в обучении – целенаправленное формирование у учащихся деятельности, адекватной усваиваемому содержанию». </w:t>
      </w:r>
      <w:r w:rsidR="00F6127E">
        <w:rPr>
          <w:rFonts w:ascii="Times New Roman" w:hAnsi="Times New Roman" w:cs="Times New Roman"/>
          <w:sz w:val="28"/>
          <w:szCs w:val="28"/>
        </w:rPr>
        <w:t>«Инструментом»  является установление  многообразных связей учебного материала, управление деятельностью учащихся, поэтапное формирование действий.</w:t>
      </w:r>
    </w:p>
    <w:p w:rsidR="007F21E1" w:rsidRDefault="00F6127E" w:rsidP="00FF2B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задач: для обучение географии в целом,  в конкретном курсе, в данной теме или разделе и в отдельно взятой географической задаче или ситуации. </w:t>
      </w:r>
    </w:p>
    <w:p w:rsidR="00F6127E" w:rsidRDefault="00F6127E" w:rsidP="00F612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я понимаю основные идеи системно – деятельностного подхода. </w:t>
      </w:r>
      <w:r w:rsidRPr="00E44CBD">
        <w:rPr>
          <w:rFonts w:ascii="Times New Roman" w:hAnsi="Times New Roman" w:cs="Times New Roman"/>
          <w:b/>
          <w:sz w:val="28"/>
          <w:szCs w:val="28"/>
        </w:rPr>
        <w:t>Знания усваиваются человеком только в процессе собственной деятельности.</w:t>
      </w:r>
      <w:r w:rsidR="00E44CBD">
        <w:rPr>
          <w:rFonts w:ascii="Times New Roman" w:hAnsi="Times New Roman" w:cs="Times New Roman"/>
          <w:sz w:val="28"/>
          <w:szCs w:val="28"/>
        </w:rPr>
        <w:t xml:space="preserve"> На уроках географии, как только ребята начинают работать с картой, они видят много непонятных символов и если они не овладели определённым набором действий (определять географические координаты, высоты, расстояния и т.д.), в процессе собственной деятельности, то карта так и останется  «китайской грамотой». Как научить учащихся работать, а не отсиживаться? Несколько лет назад я проходила дистанционные курсы  у Ольги  Вадимовны  Крыловой «Практическая работа на уроках географии  6-10 классов»</w:t>
      </w:r>
      <w:r w:rsidR="00C35F57">
        <w:rPr>
          <w:rFonts w:ascii="Times New Roman" w:hAnsi="Times New Roman" w:cs="Times New Roman"/>
          <w:sz w:val="28"/>
          <w:szCs w:val="28"/>
        </w:rPr>
        <w:t>. Для себя я почерпнула очень много нового и практически значимого материала,  как организовать практическую работу, при этом развивать детей и  мотивировать их на изучение географии.</w:t>
      </w:r>
    </w:p>
    <w:p w:rsidR="00C35F57" w:rsidRDefault="00C35F57" w:rsidP="00F6127E">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Деятельность должна быть адекватной усваиваемому содержанию.</w:t>
      </w:r>
      <w:r>
        <w:rPr>
          <w:rFonts w:ascii="Times New Roman" w:hAnsi="Times New Roman" w:cs="Times New Roman"/>
          <w:sz w:val="28"/>
          <w:szCs w:val="28"/>
        </w:rPr>
        <w:t xml:space="preserve"> Очень много зависит и от подобранного содержания, принцип научности и доступности никто не отменял, ведь главное не отбить охотку у ребёнка к работе, но в то же время, чтобы ему было не скучно, индивидуальный подход так же применяем. Чтобы интерес к предмету не пропал</w:t>
      </w:r>
      <w:r w:rsidR="00B242D4">
        <w:rPr>
          <w:rFonts w:ascii="Times New Roman" w:hAnsi="Times New Roman" w:cs="Times New Roman"/>
          <w:sz w:val="28"/>
          <w:szCs w:val="28"/>
        </w:rPr>
        <w:t>, мотивация – великая сила, движет всеми, даже детьми, а вы предложите ему на уроке что – то исследовать, а полученный результат представить перед своими ровесниками или  родителями. Метод проектов стал обязательным в данных условиях.</w:t>
      </w:r>
    </w:p>
    <w:p w:rsidR="00B242D4" w:rsidRDefault="00B242D4" w:rsidP="00F6127E">
      <w:pPr>
        <w:spacing w:line="360" w:lineRule="auto"/>
        <w:ind w:firstLine="709"/>
        <w:jc w:val="both"/>
        <w:rPr>
          <w:rFonts w:ascii="Times New Roman" w:hAnsi="Times New Roman" w:cs="Times New Roman"/>
          <w:sz w:val="28"/>
          <w:szCs w:val="28"/>
        </w:rPr>
      </w:pPr>
      <w:r w:rsidRPr="00B242D4">
        <w:rPr>
          <w:rFonts w:ascii="Times New Roman" w:hAnsi="Times New Roman" w:cs="Times New Roman"/>
          <w:b/>
          <w:sz w:val="28"/>
          <w:szCs w:val="28"/>
        </w:rPr>
        <w:t>Усвоение знаний происходит в процессе их применения.</w:t>
      </w:r>
      <w:r>
        <w:rPr>
          <w:rFonts w:ascii="Times New Roman" w:hAnsi="Times New Roman" w:cs="Times New Roman"/>
          <w:sz w:val="28"/>
          <w:szCs w:val="28"/>
        </w:rPr>
        <w:t xml:space="preserve">                     Если шестиклассник умеет определять координаты географического объекта, но об этом его не спрашивают после того как он получил отметку за данный вид работы, то через некоторое время, оказывается что он уже ничего делать не  умеет.  Применять свои знания дети должны постоянно и постепенно увеличивая их объём. Очень хорошо, если знания применяются в реальных жизненных условиях, а предмет география это подразумевает. Студенты работают на полевых практиках, а в школе</w:t>
      </w:r>
      <w:r w:rsidR="00EC6538">
        <w:rPr>
          <w:rFonts w:ascii="Times New Roman" w:hAnsi="Times New Roman" w:cs="Times New Roman"/>
          <w:sz w:val="28"/>
          <w:szCs w:val="28"/>
        </w:rPr>
        <w:t xml:space="preserve">  редки стали даже экскурсии. Ведь чем больше мы, взрослые, позволяем делать ребёнку, тем больше он чувствует свою значимость в этом мире, он знает, что он нужен кому – то, с ни</w:t>
      </w:r>
      <w:r w:rsidR="00DA17C3">
        <w:rPr>
          <w:rFonts w:ascii="Times New Roman" w:hAnsi="Times New Roman" w:cs="Times New Roman"/>
          <w:sz w:val="28"/>
          <w:szCs w:val="28"/>
        </w:rPr>
        <w:t>м</w:t>
      </w:r>
      <w:r w:rsidR="00EC6538">
        <w:rPr>
          <w:rFonts w:ascii="Times New Roman" w:hAnsi="Times New Roman" w:cs="Times New Roman"/>
          <w:sz w:val="28"/>
          <w:szCs w:val="28"/>
        </w:rPr>
        <w:t xml:space="preserve"> интересно. Если учащиеся будут заняты «работой» - большинство социальных и семейных проблем отойдут на второй план.</w:t>
      </w:r>
    </w:p>
    <w:p w:rsidR="00EC6538" w:rsidRDefault="00EC6538" w:rsidP="00F612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Моё мнение заключается в том, что </w:t>
      </w:r>
      <w:r w:rsidRPr="00F9267D">
        <w:rPr>
          <w:rFonts w:ascii="Times New Roman" w:hAnsi="Times New Roman" w:cs="Times New Roman"/>
          <w:b/>
          <w:sz w:val="28"/>
          <w:szCs w:val="28"/>
        </w:rPr>
        <w:t>системно – деятельностный подход</w:t>
      </w:r>
      <w:r>
        <w:rPr>
          <w:rFonts w:ascii="Times New Roman" w:hAnsi="Times New Roman" w:cs="Times New Roman"/>
          <w:sz w:val="28"/>
          <w:szCs w:val="28"/>
        </w:rPr>
        <w:t xml:space="preserve"> в обучении, на любом предмете, </w:t>
      </w:r>
      <w:r w:rsidRPr="00F9267D">
        <w:rPr>
          <w:rFonts w:ascii="Times New Roman" w:hAnsi="Times New Roman" w:cs="Times New Roman"/>
          <w:b/>
          <w:sz w:val="28"/>
          <w:szCs w:val="28"/>
        </w:rPr>
        <w:t>был, есть и будет</w:t>
      </w:r>
      <w:r>
        <w:rPr>
          <w:rFonts w:ascii="Times New Roman" w:hAnsi="Times New Roman" w:cs="Times New Roman"/>
          <w:sz w:val="28"/>
          <w:szCs w:val="28"/>
        </w:rPr>
        <w:t xml:space="preserve"> у учителей, которые заинтересо</w:t>
      </w:r>
      <w:r w:rsidR="00F9267D">
        <w:rPr>
          <w:rFonts w:ascii="Times New Roman" w:hAnsi="Times New Roman" w:cs="Times New Roman"/>
          <w:sz w:val="28"/>
          <w:szCs w:val="28"/>
        </w:rPr>
        <w:t>ваны в результатах своего труда, а это</w:t>
      </w:r>
      <w:r>
        <w:rPr>
          <w:rFonts w:ascii="Times New Roman" w:hAnsi="Times New Roman" w:cs="Times New Roman"/>
          <w:sz w:val="28"/>
          <w:szCs w:val="28"/>
        </w:rPr>
        <w:t xml:space="preserve"> дело хлопотное. </w:t>
      </w:r>
      <w:r w:rsidR="00F9267D">
        <w:rPr>
          <w:rFonts w:ascii="Times New Roman" w:hAnsi="Times New Roman" w:cs="Times New Roman"/>
          <w:sz w:val="28"/>
          <w:szCs w:val="28"/>
        </w:rPr>
        <w:t>Организация учебного процесса на принципах системно – деятельностного подхода помогает мне не потерять интерес к своей профессии.</w:t>
      </w:r>
    </w:p>
    <w:p w:rsidR="00F9267D" w:rsidRPr="00B242D4" w:rsidRDefault="00F9267D" w:rsidP="00F6127E">
      <w:pPr>
        <w:spacing w:line="360" w:lineRule="auto"/>
        <w:ind w:firstLine="709"/>
        <w:jc w:val="both"/>
        <w:rPr>
          <w:rFonts w:ascii="Times New Roman" w:hAnsi="Times New Roman" w:cs="Times New Roman"/>
          <w:sz w:val="28"/>
          <w:szCs w:val="28"/>
        </w:rPr>
      </w:pPr>
    </w:p>
    <w:p w:rsidR="00F6127E" w:rsidRPr="00FF2B80" w:rsidRDefault="00F6127E" w:rsidP="00FF2B80">
      <w:pPr>
        <w:spacing w:line="360" w:lineRule="auto"/>
        <w:ind w:firstLine="709"/>
        <w:jc w:val="both"/>
        <w:rPr>
          <w:rFonts w:ascii="Times New Roman" w:hAnsi="Times New Roman" w:cs="Times New Roman"/>
          <w:sz w:val="28"/>
          <w:szCs w:val="28"/>
        </w:rPr>
      </w:pPr>
    </w:p>
    <w:sectPr w:rsidR="00F6127E" w:rsidRPr="00FF2B80" w:rsidSect="00E15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9438F"/>
    <w:multiLevelType w:val="hybridMultilevel"/>
    <w:tmpl w:val="A7AC12B6"/>
    <w:lvl w:ilvl="0" w:tplc="7C623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2B80"/>
    <w:rsid w:val="007F21E1"/>
    <w:rsid w:val="00B242D4"/>
    <w:rsid w:val="00C35F57"/>
    <w:rsid w:val="00DA17C3"/>
    <w:rsid w:val="00E152DE"/>
    <w:rsid w:val="00E44CBD"/>
    <w:rsid w:val="00EC6538"/>
    <w:rsid w:val="00F6127E"/>
    <w:rsid w:val="00F9267D"/>
    <w:rsid w:val="00FF2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2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5</cp:revision>
  <dcterms:created xsi:type="dcterms:W3CDTF">2014-02-12T16:04:00Z</dcterms:created>
  <dcterms:modified xsi:type="dcterms:W3CDTF">2014-02-13T15:34:00Z</dcterms:modified>
</cp:coreProperties>
</file>