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6AC" w:rsidRDefault="004E66AC" w:rsidP="004E66AC">
      <w:pPr>
        <w:jc w:val="right"/>
      </w:pPr>
    </w:p>
    <w:p w:rsidR="004E66AC" w:rsidRDefault="004E66AC" w:rsidP="004E66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Исторические басни И.А.Крылова</w:t>
      </w:r>
    </w:p>
    <w:p w:rsidR="004E66AC" w:rsidRDefault="004E66AC" w:rsidP="004E66AC">
      <w:pPr>
        <w:jc w:val="center"/>
      </w:pPr>
      <w:r>
        <w:t>(фрагмент урока литературы в 8 классе)</w:t>
      </w:r>
    </w:p>
    <w:p w:rsidR="004E66AC" w:rsidRDefault="004E66AC" w:rsidP="004E66AC">
      <w:pPr>
        <w:jc w:val="center"/>
      </w:pPr>
    </w:p>
    <w:p w:rsidR="004E66AC" w:rsidRDefault="004E66AC" w:rsidP="004E66AC">
      <w:pPr>
        <w:jc w:val="both"/>
      </w:pPr>
      <w:r w:rsidRPr="004E66AC">
        <w:rPr>
          <w:u w:val="single"/>
        </w:rPr>
        <w:t>Цель урока</w:t>
      </w:r>
      <w:r>
        <w:t>: систематизировать знания о баснях И.А.Крылова, посвящённых Отечественной войне 1812 года.</w:t>
      </w:r>
    </w:p>
    <w:p w:rsidR="004E66AC" w:rsidRDefault="004E66AC" w:rsidP="004E66AC">
      <w:pPr>
        <w:jc w:val="both"/>
      </w:pPr>
    </w:p>
    <w:p w:rsidR="004E66AC" w:rsidRDefault="004E66AC" w:rsidP="004E66AC">
      <w:pPr>
        <w:jc w:val="both"/>
      </w:pPr>
      <w:r>
        <w:tab/>
        <w:t xml:space="preserve">По данной теме проводилось два урока, в ходе которых </w:t>
      </w:r>
      <w:r w:rsidR="00970F10">
        <w:t>обучающиеся работали в группах с</w:t>
      </w:r>
      <w:r>
        <w:t xml:space="preserve"> несколькими баснями. Их задача заключалась в следующем: они должны были не только подготовить выразительное чтение басен, но и при помощи критической литературы выяснить историю создания и провести параллели с событиями Отечественной войны 1812 года.</w:t>
      </w:r>
    </w:p>
    <w:p w:rsidR="004E66AC" w:rsidRDefault="004E66AC" w:rsidP="004E66AC">
      <w:pPr>
        <w:jc w:val="both"/>
      </w:pPr>
      <w:r>
        <w:tab/>
        <w:t xml:space="preserve">Итогом работы стало составление </w:t>
      </w:r>
      <w:r w:rsidRPr="004E66AC">
        <w:rPr>
          <w:u w:val="single"/>
        </w:rPr>
        <w:t>кластера</w:t>
      </w:r>
      <w:r>
        <w:t>.</w:t>
      </w:r>
    </w:p>
    <w:p w:rsidR="004E66AC" w:rsidRDefault="004E66AC" w:rsidP="004E66AC">
      <w:pPr>
        <w:jc w:val="both"/>
      </w:pPr>
    </w:p>
    <w:p w:rsidR="004E66AC" w:rsidRDefault="00970F10" w:rsidP="004E66AC">
      <w:pPr>
        <w:jc w:val="both"/>
      </w:pPr>
      <w:r>
        <w:rPr>
          <w:noProof/>
        </w:rPr>
        <w:pict>
          <v:line id="_x0000_s1071" style="position:absolute;left:0;text-align:left;z-index:251661312" from="324pt,309.2pt" to="423pt,336.2pt">
            <v:stroke endarrow="block"/>
          </v:line>
        </w:pict>
      </w:r>
      <w:r>
        <w:rPr>
          <w:noProof/>
        </w:rPr>
        <w:pict>
          <v:line id="_x0000_s1070" style="position:absolute;left:0;text-align:left;z-index:251660288" from="279pt,309.2pt" to="279pt,336.2pt">
            <v:stroke endarrow="block"/>
          </v:line>
        </w:pict>
      </w:r>
      <w:r>
        <w:rPr>
          <w:noProof/>
        </w:rPr>
        <w:pict>
          <v:line id="_x0000_s1069" style="position:absolute;left:0;text-align:left;z-index:251659264" from="162pt,309.2pt" to="162pt,336.2pt">
            <v:stroke endarrow="block"/>
          </v:line>
        </w:pict>
      </w:r>
      <w:r>
        <w:rPr>
          <w:noProof/>
        </w:rPr>
        <w:pict>
          <v:line id="_x0000_s1068" style="position:absolute;left:0;text-align:left;flip:x;z-index:251658240" from="63.9pt,306.75pt" to="108.9pt,333.75pt">
            <v:stroke endarrow="block"/>
          </v:line>
        </w:pict>
      </w:r>
      <w:r w:rsidR="001F6C9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396pt;margin-top:336.2pt;width:1in;height:36pt;z-index:251657216">
            <v:textbox style="mso-next-textbox:#_x0000_s1053">
              <w:txbxContent>
                <w:p w:rsidR="001F6C9F" w:rsidRDefault="001F6C9F" w:rsidP="001F6C9F">
                  <w:pPr>
                    <w:jc w:val="center"/>
                  </w:pPr>
                  <w:r>
                    <w:t>«Щука и Кот»</w:t>
                  </w:r>
                </w:p>
              </w:txbxContent>
            </v:textbox>
          </v:shape>
        </w:pict>
      </w:r>
      <w:r w:rsidR="001F6C9F">
        <w:rPr>
          <w:noProof/>
        </w:rPr>
        <w:pict>
          <v:shape id="_x0000_s1052" type="#_x0000_t202" style="position:absolute;left:0;text-align:left;margin-left:261pt;margin-top:336.2pt;width:1in;height:36pt;z-index:251656192">
            <v:textbox style="mso-next-textbox:#_x0000_s1052">
              <w:txbxContent>
                <w:p w:rsidR="001F6C9F" w:rsidRDefault="001F6C9F">
                  <w:r>
                    <w:t>«Ворона и Курица»</w:t>
                  </w:r>
                </w:p>
              </w:txbxContent>
            </v:textbox>
          </v:shape>
        </w:pict>
      </w:r>
      <w:r w:rsidR="001F6C9F">
        <w:rPr>
          <w:noProof/>
        </w:rPr>
        <w:pict>
          <v:shape id="_x0000_s1051" type="#_x0000_t202" style="position:absolute;left:0;text-align:left;margin-left:126pt;margin-top:336.2pt;width:1in;height:30.2pt;z-index:251655168">
            <v:textbox style="mso-next-textbox:#_x0000_s1051">
              <w:txbxContent>
                <w:p w:rsidR="001F6C9F" w:rsidRDefault="001F6C9F" w:rsidP="001F6C9F">
                  <w:pPr>
                    <w:jc w:val="center"/>
                  </w:pPr>
                  <w:r>
                    <w:t>«Обоз»</w:t>
                  </w:r>
                </w:p>
              </w:txbxContent>
            </v:textbox>
          </v:shape>
        </w:pict>
      </w:r>
      <w:r w:rsidR="001F6C9F">
        <w:rPr>
          <w:noProof/>
        </w:rPr>
        <w:pict>
          <v:shape id="_x0000_s1050" type="#_x0000_t202" style="position:absolute;left:0;text-align:left;margin-left:9pt;margin-top:336.2pt;width:1in;height:36pt;z-index:251654144">
            <v:textbox style="mso-next-textbox:#_x0000_s1050">
              <w:txbxContent>
                <w:p w:rsidR="001F6C9F" w:rsidRDefault="001F6C9F" w:rsidP="001F6C9F">
                  <w:pPr>
                    <w:jc w:val="center"/>
                  </w:pPr>
                  <w:r>
                    <w:t>«Волк на псарне»</w:t>
                  </w:r>
                </w:p>
              </w:txbxContent>
            </v:textbox>
          </v:shape>
        </w:pict>
      </w:r>
      <w:r w:rsidR="001F6C9F">
        <w:rPr>
          <w:noProof/>
        </w:rPr>
        <w:pict>
          <v:shape id="_x0000_s1049" type="#_x0000_t202" style="position:absolute;left:0;text-align:left;margin-left:108pt;margin-top:243pt;width:3in;height:66.2pt;z-index:251653120">
            <v:textbox style="mso-next-textbox:#_x0000_s1049">
              <w:txbxContent>
                <w:p w:rsidR="001F6C9F" w:rsidRDefault="001F6C9F" w:rsidP="001F6C9F">
                  <w:pPr>
                    <w:jc w:val="center"/>
                  </w:pPr>
                  <w:r>
                    <w:t>Период вторжения Наполеона в Россию</w:t>
                  </w:r>
                </w:p>
                <w:p w:rsidR="001F6C9F" w:rsidRDefault="001F6C9F" w:rsidP="001F6C9F">
                  <w:pPr>
                    <w:jc w:val="center"/>
                  </w:pPr>
                  <w:r>
                    <w:t>(показывают историческую роль Кутузова)</w:t>
                  </w:r>
                </w:p>
              </w:txbxContent>
            </v:textbox>
          </v:shape>
        </w:pict>
      </w:r>
      <w:r w:rsidR="00F66B93">
        <w:rPr>
          <w:noProof/>
        </w:rPr>
      </w:r>
      <w:r w:rsidR="00F66B93">
        <w:pict>
          <v:group id="_x0000_s1039" editas="canvas" style="width:459pt;height:279pt;mso-position-horizontal-relative:char;mso-position-vertical-relative:line" coordorigin="2279,7176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2279;top:7176;width:7200;height:4320" o:preferrelative="f">
              <v:fill o:detectmouseclick="t"/>
              <v:path o:extrusionok="t" o:connecttype="none"/>
              <o:lock v:ext="edit" text="t"/>
            </v:shape>
            <v:shape id="_x0000_s1040" type="#_x0000_t202" style="position:absolute;left:4114;top:7176;width:3812;height:557">
              <v:textbox style="mso-next-textbox:#_x0000_s1040">
                <w:txbxContent>
                  <w:p w:rsidR="00F66B93" w:rsidRPr="00F66B93" w:rsidRDefault="00F66B93" w:rsidP="00F66B93">
                    <w:pPr>
                      <w:jc w:val="center"/>
                    </w:pPr>
                    <w:r>
                      <w:t>Басни И.А.Крылова, об Отечественной      войне 1812 года</w:t>
                    </w:r>
                  </w:p>
                </w:txbxContent>
              </v:textbox>
            </v:shape>
            <v:shape id="_x0000_s1041" type="#_x0000_t202" style="position:absolute;left:2279;top:8012;width:2259;height:1255">
              <v:textbox style="mso-next-textbox:#_x0000_s1041">
                <w:txbxContent>
                  <w:p w:rsidR="00F66B93" w:rsidRDefault="00F66B93">
                    <w:r>
                      <w:t xml:space="preserve">Начало столкновений </w:t>
                    </w:r>
                  </w:p>
                  <w:p w:rsidR="00F66B93" w:rsidRDefault="00F66B93" w:rsidP="00F66B93">
                    <w:pPr>
                      <w:jc w:val="center"/>
                    </w:pPr>
                    <w:r>
                      <w:t>с Наполеоном</w:t>
                    </w:r>
                  </w:p>
                  <w:p w:rsidR="001F6C9F" w:rsidRDefault="001F6C9F" w:rsidP="00F66B93">
                    <w:pPr>
                      <w:jc w:val="center"/>
                    </w:pPr>
                    <w:r>
                      <w:t>(призывали навести порядок в действиях против Наполеона)</w:t>
                    </w:r>
                  </w:p>
                </w:txbxContent>
              </v:textbox>
            </v:shape>
            <v:shape id="_x0000_s1042" type="#_x0000_t202" style="position:absolute;left:6232;top:8151;width:3247;height:697">
              <v:textbox style="mso-next-textbox:#_x0000_s1042">
                <w:txbxContent>
                  <w:p w:rsidR="00F66B93" w:rsidRDefault="00F66B93" w:rsidP="00F66B93">
                    <w:pPr>
                      <w:jc w:val="center"/>
                    </w:pPr>
                    <w:r>
                      <w:t>Послевоенная история</w:t>
                    </w:r>
                  </w:p>
                  <w:p w:rsidR="00F66B93" w:rsidRPr="00F66B93" w:rsidRDefault="00F66B93">
                    <w:r>
                      <w:t xml:space="preserve">(оценка деятельности Александра </w:t>
                    </w:r>
                    <w:r>
                      <w:rPr>
                        <w:lang w:val="en-US"/>
                      </w:rPr>
                      <w:t>I</w:t>
                    </w:r>
                    <w:r>
                      <w:t>)</w:t>
                    </w:r>
                  </w:p>
                </w:txbxContent>
              </v:textbox>
            </v:shape>
            <v:shape id="_x0000_s1043" type="#_x0000_t202" style="position:absolute;left:2279;top:9545;width:847;height:557">
              <v:textbox style="mso-next-textbox:#_x0000_s1043">
                <w:txbxContent>
                  <w:p w:rsidR="00F66B93" w:rsidRDefault="00F66B93">
                    <w:r>
                      <w:t>«Кот и повар»</w:t>
                    </w:r>
                  </w:p>
                </w:txbxContent>
              </v:textbox>
            </v:shape>
            <v:shape id="_x0000_s1044" type="#_x0000_t202" style="position:absolute;left:3832;top:9545;width:1129;height:557">
              <v:textbox style="mso-next-textbox:#_x0000_s1044">
                <w:txbxContent>
                  <w:p w:rsidR="00F66B93" w:rsidRDefault="001F6C9F" w:rsidP="001F6C9F">
                    <w:pPr>
                      <w:jc w:val="center"/>
                    </w:pPr>
                    <w:r>
                      <w:t>«Радел»</w:t>
                    </w:r>
                  </w:p>
                </w:txbxContent>
              </v:textbox>
            </v:shape>
            <v:shape id="_x0000_s1045" type="#_x0000_t202" style="position:absolute;left:6091;top:9127;width:988;height:557">
              <v:textbox style="mso-next-textbox:#_x0000_s1045">
                <w:txbxContent>
                  <w:p w:rsidR="001F6C9F" w:rsidRDefault="001F6C9F">
                    <w:r>
                      <w:t>«Заяц на ловле»</w:t>
                    </w:r>
                  </w:p>
                </w:txbxContent>
              </v:textbox>
            </v:shape>
            <v:shape id="_x0000_s1046" type="#_x0000_t202" style="position:absolute;left:8350;top:9127;width:1127;height:836">
              <v:textbox style="mso-next-textbox:#_x0000_s1046">
                <w:txbxContent>
                  <w:p w:rsidR="001F6C9F" w:rsidRDefault="001F6C9F" w:rsidP="001F6C9F">
                    <w:pPr>
                      <w:jc w:val="center"/>
                    </w:pPr>
                    <w:r>
                      <w:t>«Лягушка и Юпитер»</w:t>
                    </w:r>
                  </w:p>
                </w:txbxContent>
              </v:textbox>
            </v:shape>
            <v:shape id="_x0000_s1047" type="#_x0000_t202" style="position:absolute;left:6232;top:9963;width:1412;height:418">
              <v:textbox style="mso-next-textbox:#_x0000_s1047">
                <w:txbxContent>
                  <w:p w:rsidR="001F6C9F" w:rsidRDefault="001F6C9F">
                    <w:r>
                      <w:t>«Чиж и ёж»</w:t>
                    </w:r>
                  </w:p>
                </w:txbxContent>
              </v:textbox>
            </v:shape>
            <v:shape id="_x0000_s1048" type="#_x0000_t202" style="position:absolute;left:7785;top:9963;width:1129;height:558">
              <v:textbox style="mso-next-textbox:#_x0000_s1048">
                <w:txbxContent>
                  <w:p w:rsidR="001F6C9F" w:rsidRDefault="001F6C9F" w:rsidP="001F6C9F">
                    <w:pPr>
                      <w:jc w:val="center"/>
                    </w:pPr>
                    <w:r>
                      <w:t>«Собачья дружба»</w:t>
                    </w:r>
                  </w:p>
                </w:txbxContent>
              </v:textbox>
            </v:shape>
            <v:line id="_x0000_s1057" style="position:absolute;flip:x" from="4114,7733" to="4397,8012">
              <v:stroke endarrow="block"/>
            </v:line>
            <v:line id="_x0000_s1059" style="position:absolute" from="6797,7733" to="7220,8151">
              <v:stroke endarrow="block"/>
            </v:line>
            <v:line id="_x0000_s1060" style="position:absolute" from="5808,7733" to="5808,7733">
              <v:stroke endarrow="block"/>
            </v:line>
            <v:line id="_x0000_s1061" style="position:absolute" from="5667,7873" to="5667,10799">
              <v:stroke endarrow="block"/>
            </v:line>
            <v:line id="_x0000_s1062" style="position:absolute;flip:x" from="2844,9266" to="3126,9545">
              <v:stroke endarrow="block"/>
            </v:line>
            <v:line id="_x0000_s1063" style="position:absolute" from="4114,9266" to="4255,9545">
              <v:stroke endarrow="block"/>
            </v:line>
            <v:line id="_x0000_s1064" style="position:absolute;flip:x" from="6373,8848" to="6797,9127">
              <v:stroke endarrow="block"/>
            </v:line>
            <v:line id="_x0000_s1065" style="position:absolute" from="8632,8848" to="9055,9127">
              <v:stroke endarrow="block"/>
            </v:line>
            <v:line id="_x0000_s1066" style="position:absolute" from="7220,8988" to="7221,9962">
              <v:stroke endarrow="block"/>
            </v:line>
            <v:line id="_x0000_s1067" style="position:absolute" from="8067,8988" to="8068,9962">
              <v:stroke endarrow="block"/>
            </v:line>
            <w10:wrap type="none"/>
            <w10:anchorlock/>
          </v:group>
        </w:pict>
      </w:r>
    </w:p>
    <w:p w:rsidR="00970F10" w:rsidRDefault="00970F10" w:rsidP="004E66AC">
      <w:pPr>
        <w:jc w:val="both"/>
      </w:pPr>
    </w:p>
    <w:p w:rsidR="00970F10" w:rsidRDefault="00970F10" w:rsidP="004E66AC">
      <w:pPr>
        <w:jc w:val="both"/>
      </w:pPr>
    </w:p>
    <w:p w:rsidR="00970F10" w:rsidRDefault="00970F10" w:rsidP="004E66AC">
      <w:pPr>
        <w:jc w:val="both"/>
      </w:pPr>
    </w:p>
    <w:p w:rsidR="00970F10" w:rsidRDefault="00970F10" w:rsidP="004E66AC">
      <w:pPr>
        <w:jc w:val="both"/>
      </w:pPr>
    </w:p>
    <w:p w:rsidR="00970F10" w:rsidRDefault="00970F10" w:rsidP="004E66AC">
      <w:pPr>
        <w:jc w:val="both"/>
      </w:pPr>
    </w:p>
    <w:p w:rsidR="00970F10" w:rsidRDefault="00970F10" w:rsidP="004E66AC">
      <w:pPr>
        <w:jc w:val="both"/>
      </w:pPr>
    </w:p>
    <w:p w:rsidR="00970F10" w:rsidRDefault="00970F10" w:rsidP="004E66AC">
      <w:pPr>
        <w:jc w:val="both"/>
      </w:pPr>
    </w:p>
    <w:p w:rsidR="00970F10" w:rsidRDefault="00970F10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Pr="00233B0E" w:rsidRDefault="004C68B6" w:rsidP="004C68B6">
      <w:pPr>
        <w:jc w:val="center"/>
        <w:rPr>
          <w:b/>
          <w:sz w:val="28"/>
          <w:szCs w:val="28"/>
        </w:rPr>
      </w:pPr>
      <w:r w:rsidRPr="000A672F">
        <w:rPr>
          <w:b/>
          <w:sz w:val="28"/>
          <w:szCs w:val="28"/>
        </w:rPr>
        <w:lastRenderedPageBreak/>
        <w:t xml:space="preserve">«Да – </w:t>
      </w:r>
      <w:proofErr w:type="spellStart"/>
      <w:r w:rsidRPr="000A672F">
        <w:rPr>
          <w:b/>
          <w:sz w:val="28"/>
          <w:szCs w:val="28"/>
        </w:rPr>
        <w:t>нетка</w:t>
      </w:r>
      <w:proofErr w:type="spellEnd"/>
      <w:r w:rsidRPr="000A672F">
        <w:rPr>
          <w:b/>
          <w:sz w:val="28"/>
          <w:szCs w:val="28"/>
        </w:rPr>
        <w:t>»</w:t>
      </w:r>
    </w:p>
    <w:p w:rsidR="004C68B6" w:rsidRDefault="004C68B6" w:rsidP="004C68B6">
      <w:pPr>
        <w:jc w:val="center"/>
      </w:pPr>
      <w:r>
        <w:t xml:space="preserve">( фрагмент урока литературы в 10 </w:t>
      </w:r>
      <w:proofErr w:type="spellStart"/>
      <w:r>
        <w:t>кл</w:t>
      </w:r>
      <w:proofErr w:type="spellEnd"/>
      <w:r>
        <w:t>. по теме «Поиск смысла жизни героями Л.Н, Толстого»).</w:t>
      </w:r>
    </w:p>
    <w:p w:rsidR="004C68B6" w:rsidRDefault="004C68B6" w:rsidP="004C68B6">
      <w:pPr>
        <w:jc w:val="both"/>
      </w:pPr>
    </w:p>
    <w:p w:rsidR="004C68B6" w:rsidRDefault="004C68B6" w:rsidP="004C68B6">
      <w:pPr>
        <w:ind w:firstLine="540"/>
        <w:jc w:val="both"/>
      </w:pPr>
      <w:r>
        <w:t>Этот литературный прием способен увлечь маленьких и взрослых, она ставит обучающихся в активную позицию, учит</w:t>
      </w:r>
    </w:p>
    <w:p w:rsidR="004C68B6" w:rsidRDefault="004C68B6" w:rsidP="004C68B6">
      <w:pPr>
        <w:ind w:firstLine="540"/>
        <w:jc w:val="both"/>
      </w:pPr>
      <w:r>
        <w:t>- связывать разрозненные факты в единую картину</w:t>
      </w:r>
    </w:p>
    <w:p w:rsidR="004C68B6" w:rsidRDefault="004C68B6" w:rsidP="004C68B6">
      <w:pPr>
        <w:ind w:firstLine="540"/>
        <w:jc w:val="both"/>
      </w:pPr>
      <w:r>
        <w:t>- систематизировать уже имеющуюся информацию</w:t>
      </w:r>
    </w:p>
    <w:p w:rsidR="004C68B6" w:rsidRDefault="004C68B6" w:rsidP="004C68B6">
      <w:pPr>
        <w:ind w:firstLine="540"/>
        <w:jc w:val="both"/>
      </w:pPr>
      <w:r>
        <w:t>- слушать и слышать учеников</w:t>
      </w:r>
    </w:p>
    <w:p w:rsidR="004C68B6" w:rsidRDefault="004C68B6" w:rsidP="004C68B6">
      <w:pPr>
        <w:ind w:firstLine="540"/>
        <w:jc w:val="both"/>
      </w:pPr>
      <w:r>
        <w:t>Этот прием был использован на уроке для создания интригующей ситуации.</w:t>
      </w:r>
    </w:p>
    <w:p w:rsidR="004C68B6" w:rsidRDefault="004C68B6" w:rsidP="004C68B6">
      <w:pPr>
        <w:ind w:firstLine="540"/>
        <w:jc w:val="both"/>
      </w:pPr>
      <w:r>
        <w:t>Заранее подготовленный ученик задумывает персонаж романа «Война и мир».  Другим обучающимся необходимо отгадать имя героя, задавая вопросы, на которые можно ответить «да» или «нет».</w:t>
      </w:r>
    </w:p>
    <w:p w:rsidR="004C68B6" w:rsidRDefault="004C68B6" w:rsidP="004C68B6">
      <w:pPr>
        <w:ind w:firstLine="540"/>
        <w:jc w:val="both"/>
      </w:pPr>
      <w:r>
        <w:t>Учащиеся формулировали следующие  вопросы:</w:t>
      </w:r>
    </w:p>
    <w:p w:rsidR="004C68B6" w:rsidRDefault="004C68B6" w:rsidP="004C68B6">
      <w:pPr>
        <w:ind w:firstLine="540"/>
        <w:jc w:val="both"/>
      </w:pPr>
    </w:p>
    <w:p w:rsidR="004C68B6" w:rsidRDefault="004C68B6" w:rsidP="004C68B6">
      <w:pPr>
        <w:ind w:firstLine="540"/>
        <w:jc w:val="both"/>
      </w:pPr>
      <w:r>
        <w:t xml:space="preserve">Этот </w:t>
      </w:r>
      <w:proofErr w:type="gramStart"/>
      <w:r>
        <w:t>герой</w:t>
      </w:r>
      <w:proofErr w:type="gramEnd"/>
      <w:r>
        <w:t xml:space="preserve"> участвовал в </w:t>
      </w:r>
      <w:proofErr w:type="gramStart"/>
      <w:r>
        <w:t>каком</w:t>
      </w:r>
      <w:proofErr w:type="gramEnd"/>
      <w:r>
        <w:t xml:space="preserve"> – </w:t>
      </w:r>
      <w:proofErr w:type="spellStart"/>
      <w:r>
        <w:t>нибудь</w:t>
      </w:r>
      <w:proofErr w:type="spellEnd"/>
      <w:r>
        <w:t xml:space="preserve"> сражении?</w:t>
      </w:r>
    </w:p>
    <w:p w:rsidR="004C68B6" w:rsidRDefault="004C68B6" w:rsidP="004C68B6">
      <w:pPr>
        <w:ind w:firstLine="540"/>
        <w:jc w:val="both"/>
      </w:pPr>
      <w:r>
        <w:t>Он имеет военные награды или поощрения?</w:t>
      </w:r>
    </w:p>
    <w:p w:rsidR="004C68B6" w:rsidRDefault="004C68B6" w:rsidP="004C68B6">
      <w:pPr>
        <w:ind w:firstLine="540"/>
        <w:jc w:val="both"/>
      </w:pPr>
      <w:r>
        <w:t>Совершил ли он подвиг?</w:t>
      </w:r>
    </w:p>
    <w:p w:rsidR="004C68B6" w:rsidRDefault="004C68B6" w:rsidP="004C68B6">
      <w:pPr>
        <w:ind w:firstLine="540"/>
        <w:jc w:val="both"/>
      </w:pPr>
      <w:r>
        <w:t>Он был влюблен в Наташу Ростову?</w:t>
      </w:r>
    </w:p>
    <w:p w:rsidR="004C68B6" w:rsidRDefault="004C68B6" w:rsidP="004C68B6">
      <w:pPr>
        <w:ind w:firstLine="540"/>
        <w:jc w:val="both"/>
      </w:pPr>
      <w:r>
        <w:t>Был ли герой ранен?</w:t>
      </w:r>
    </w:p>
    <w:p w:rsidR="004C68B6" w:rsidRDefault="004C68B6" w:rsidP="004C68B6">
      <w:pPr>
        <w:ind w:firstLine="540"/>
        <w:jc w:val="both"/>
      </w:pPr>
      <w:r>
        <w:t>Состоял ли в религиозной организации?</w:t>
      </w:r>
    </w:p>
    <w:p w:rsidR="004C68B6" w:rsidRDefault="004C68B6" w:rsidP="004C68B6">
      <w:pPr>
        <w:ind w:firstLine="540"/>
        <w:jc w:val="both"/>
      </w:pPr>
      <w:r>
        <w:t>Прошел ил путь духовных исканий?</w:t>
      </w:r>
    </w:p>
    <w:p w:rsidR="004C68B6" w:rsidRDefault="004C68B6" w:rsidP="004C68B6">
      <w:pPr>
        <w:ind w:firstLine="540"/>
        <w:jc w:val="both"/>
      </w:pPr>
      <w:r>
        <w:t>Есть ли у него дети?</w:t>
      </w:r>
    </w:p>
    <w:p w:rsidR="004C68B6" w:rsidRDefault="004C68B6" w:rsidP="004C68B6">
      <w:pPr>
        <w:ind w:firstLine="540"/>
        <w:jc w:val="both"/>
      </w:pPr>
      <w:r>
        <w:t>В конце романа он умирает?</w:t>
      </w:r>
    </w:p>
    <w:p w:rsidR="004C68B6" w:rsidRDefault="004C68B6" w:rsidP="004C68B6">
      <w:pPr>
        <w:ind w:firstLine="540"/>
        <w:jc w:val="both"/>
      </w:pPr>
      <w:r>
        <w:t>Герой -  дворянин?</w:t>
      </w:r>
    </w:p>
    <w:p w:rsidR="004C68B6" w:rsidRDefault="004C68B6" w:rsidP="004C68B6">
      <w:pPr>
        <w:ind w:firstLine="540"/>
        <w:jc w:val="both"/>
      </w:pPr>
      <w:r>
        <w:t>Участвует в Бородинском сражении?</w:t>
      </w:r>
    </w:p>
    <w:p w:rsidR="004C68B6" w:rsidRDefault="004C68B6" w:rsidP="004C68B6">
      <w:pPr>
        <w:ind w:firstLine="540"/>
        <w:jc w:val="both"/>
      </w:pPr>
    </w:p>
    <w:p w:rsidR="004C68B6" w:rsidRDefault="004C68B6" w:rsidP="004C68B6">
      <w:pPr>
        <w:ind w:firstLine="540"/>
        <w:jc w:val="both"/>
      </w:pPr>
      <w:r>
        <w:t xml:space="preserve">После игры обязательно краткое </w:t>
      </w:r>
      <w:proofErr w:type="gramStart"/>
      <w:r>
        <w:t>обсуждение</w:t>
      </w:r>
      <w:proofErr w:type="gramEnd"/>
      <w:r>
        <w:t xml:space="preserve">: какие вопросы были сильными, какие (почему?) слабыми. Педагог не только учит ребят очень важному умению задавать вопросы, но помогает вырабатывать стратегию поиска. </w:t>
      </w: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C68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Образы помещиков в поэме Н.В.Гоголя «Мёртвые души»</w:t>
      </w:r>
    </w:p>
    <w:p w:rsidR="004C68B6" w:rsidRDefault="004C68B6" w:rsidP="004C68B6">
      <w:pPr>
        <w:jc w:val="center"/>
      </w:pPr>
      <w:r>
        <w:t>(фрагмент урока литературы в 10 классе)</w:t>
      </w:r>
    </w:p>
    <w:p w:rsidR="004C68B6" w:rsidRDefault="004C68B6" w:rsidP="004C68B6">
      <w:pPr>
        <w:jc w:val="center"/>
      </w:pPr>
    </w:p>
    <w:p w:rsidR="004C68B6" w:rsidRDefault="004C68B6" w:rsidP="004C68B6">
      <w:pPr>
        <w:jc w:val="both"/>
        <w:rPr>
          <w:u w:val="single"/>
        </w:rPr>
      </w:pPr>
    </w:p>
    <w:p w:rsidR="004C68B6" w:rsidRDefault="004C68B6" w:rsidP="004C68B6">
      <w:pPr>
        <w:jc w:val="both"/>
      </w:pPr>
      <w:r>
        <w:rPr>
          <w:u w:val="single"/>
        </w:rPr>
        <w:t>Цель урока:</w:t>
      </w:r>
      <w:r>
        <w:t xml:space="preserve"> обобщить сведения о помещиках, изображённых в поэме Н.В.Гоголя «Мёртвые души»; способствовать формированию умения сопоставлять и сравнивать, развитию связной речи обучающихся.</w:t>
      </w:r>
    </w:p>
    <w:p w:rsidR="004C68B6" w:rsidRDefault="004C68B6" w:rsidP="004C68B6">
      <w:pPr>
        <w:jc w:val="both"/>
      </w:pPr>
    </w:p>
    <w:p w:rsidR="004C68B6" w:rsidRDefault="004C68B6" w:rsidP="004C68B6">
      <w:pPr>
        <w:jc w:val="both"/>
      </w:pPr>
      <w:r>
        <w:tab/>
        <w:t xml:space="preserve">На стадии вызова  предлагаю ребятам </w:t>
      </w:r>
      <w:r w:rsidRPr="000175CE">
        <w:rPr>
          <w:u w:val="single"/>
        </w:rPr>
        <w:t>ТРИЗ – игру «Да</w:t>
      </w:r>
      <w:r>
        <w:rPr>
          <w:u w:val="single"/>
        </w:rPr>
        <w:t xml:space="preserve"> </w:t>
      </w:r>
      <w:r w:rsidRPr="000175CE">
        <w:rPr>
          <w:u w:val="single"/>
        </w:rPr>
        <w:t>-</w:t>
      </w:r>
      <w:r>
        <w:rPr>
          <w:u w:val="single"/>
        </w:rPr>
        <w:t xml:space="preserve"> </w:t>
      </w:r>
      <w:proofErr w:type="spellStart"/>
      <w:r w:rsidRPr="000175CE">
        <w:rPr>
          <w:u w:val="single"/>
        </w:rPr>
        <w:t>нетка</w:t>
      </w:r>
      <w:proofErr w:type="spellEnd"/>
      <w:r w:rsidRPr="000175CE">
        <w:rPr>
          <w:u w:val="single"/>
        </w:rPr>
        <w:t>»</w:t>
      </w:r>
      <w:r>
        <w:t xml:space="preserve">, которая помогает повторить текст изучаемого произведения и способствует формированию умению формулировать вопросы. </w:t>
      </w:r>
    </w:p>
    <w:p w:rsidR="004C68B6" w:rsidRDefault="004C68B6" w:rsidP="004C68B6">
      <w:pPr>
        <w:jc w:val="both"/>
      </w:pPr>
    </w:p>
    <w:p w:rsidR="004C68B6" w:rsidRDefault="004C68B6" w:rsidP="004C68B6">
      <w:pPr>
        <w:jc w:val="both"/>
        <w:rPr>
          <w:i/>
        </w:rPr>
      </w:pPr>
      <w:r w:rsidRPr="00E67809">
        <w:rPr>
          <w:i/>
        </w:rPr>
        <w:t>- Ребята, я загадала героя из поэмы Н.В.Гоголя «Мёртвые души». Вы должны отгадать, кто он, задавая мне вопросы по тексту поэмы, на которые я буду отвечать только «да», «нет» или «и да, и нет».</w:t>
      </w:r>
    </w:p>
    <w:p w:rsidR="004C68B6" w:rsidRDefault="004C68B6" w:rsidP="004C68B6">
      <w:pPr>
        <w:jc w:val="both"/>
        <w:rPr>
          <w:i/>
        </w:rPr>
      </w:pPr>
    </w:p>
    <w:p w:rsidR="004C68B6" w:rsidRDefault="004C68B6" w:rsidP="004C68B6">
      <w:pPr>
        <w:jc w:val="both"/>
      </w:pPr>
      <w:r>
        <w:tab/>
        <w:t xml:space="preserve">- Этот герой – житель города </w:t>
      </w:r>
      <w:r>
        <w:rPr>
          <w:lang w:val="en-US"/>
        </w:rPr>
        <w:t>NN</w:t>
      </w:r>
      <w:r>
        <w:t>? (нет)</w:t>
      </w:r>
    </w:p>
    <w:p w:rsidR="004C68B6" w:rsidRDefault="004C68B6" w:rsidP="004C68B6">
      <w:pPr>
        <w:jc w:val="both"/>
      </w:pPr>
      <w:r>
        <w:tab/>
        <w:t>- Это один из помещиков, которых посещает Чичиков? (да)</w:t>
      </w:r>
    </w:p>
    <w:p w:rsidR="004C68B6" w:rsidRDefault="004C68B6" w:rsidP="004C68B6">
      <w:pPr>
        <w:jc w:val="both"/>
      </w:pPr>
      <w:r>
        <w:tab/>
        <w:t>- Это мужчина? (да)</w:t>
      </w:r>
    </w:p>
    <w:p w:rsidR="004C68B6" w:rsidRDefault="004C68B6" w:rsidP="004C68B6">
      <w:pPr>
        <w:jc w:val="both"/>
      </w:pPr>
      <w:r>
        <w:tab/>
        <w:t xml:space="preserve">- Не </w:t>
      </w:r>
      <w:proofErr w:type="gramStart"/>
      <w:r>
        <w:t>его</w:t>
      </w:r>
      <w:proofErr w:type="gramEnd"/>
      <w:r>
        <w:t xml:space="preserve"> ли  Гоголь назвал «прорехой на человечестве»? (нет)</w:t>
      </w:r>
    </w:p>
    <w:p w:rsidR="004C68B6" w:rsidRDefault="004C68B6" w:rsidP="004C68B6">
      <w:pPr>
        <w:jc w:val="both"/>
      </w:pPr>
      <w:r>
        <w:tab/>
        <w:t xml:space="preserve">- Его сыновей не зовут </w:t>
      </w:r>
      <w:proofErr w:type="spellStart"/>
      <w:r>
        <w:t>Фемистоклюс</w:t>
      </w:r>
      <w:proofErr w:type="spellEnd"/>
      <w:r>
        <w:t xml:space="preserve"> и </w:t>
      </w:r>
      <w:proofErr w:type="spellStart"/>
      <w:r>
        <w:t>Алкид</w:t>
      </w:r>
      <w:proofErr w:type="spellEnd"/>
      <w:r>
        <w:t>? (нет)</w:t>
      </w:r>
    </w:p>
    <w:p w:rsidR="004C68B6" w:rsidRDefault="004C68B6" w:rsidP="004C68B6">
      <w:pPr>
        <w:jc w:val="both"/>
      </w:pPr>
      <w:r>
        <w:tab/>
        <w:t>- Чичиков играл с ним в шашки? (нет)</w:t>
      </w:r>
    </w:p>
    <w:p w:rsidR="004C68B6" w:rsidRDefault="004C68B6" w:rsidP="004C68B6">
      <w:pPr>
        <w:jc w:val="both"/>
      </w:pPr>
      <w:r>
        <w:tab/>
        <w:t>- Это Собакевич? (да)</w:t>
      </w:r>
    </w:p>
    <w:p w:rsidR="004C68B6" w:rsidRDefault="004C68B6" w:rsidP="004C68B6">
      <w:pPr>
        <w:jc w:val="both"/>
      </w:pPr>
    </w:p>
    <w:p w:rsidR="004C68B6" w:rsidRPr="00E67809" w:rsidRDefault="004C68B6" w:rsidP="004C68B6">
      <w:pPr>
        <w:jc w:val="both"/>
      </w:pPr>
      <w:r>
        <w:tab/>
        <w:t>Игра может быть продолжена, но продолжают её обучающиеся: теперь они загадывают героя и отвечают на вопросы одноклассников. Чем дольше длится игра, тем лучше. Главное условие: вопросы не должны повторяться!</w:t>
      </w: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Pr="00883AEF" w:rsidRDefault="004C68B6" w:rsidP="004C68B6">
      <w:pPr>
        <w:jc w:val="center"/>
        <w:rPr>
          <w:b/>
          <w:sz w:val="28"/>
          <w:szCs w:val="28"/>
        </w:rPr>
      </w:pPr>
      <w:r w:rsidRPr="00883AEF">
        <w:rPr>
          <w:b/>
          <w:sz w:val="28"/>
          <w:szCs w:val="28"/>
        </w:rPr>
        <w:lastRenderedPageBreak/>
        <w:t>Деловая игра</w:t>
      </w:r>
    </w:p>
    <w:p w:rsidR="004C68B6" w:rsidRDefault="004C68B6" w:rsidP="004C68B6">
      <w:pPr>
        <w:jc w:val="both"/>
      </w:pPr>
      <w:r>
        <w:t xml:space="preserve">( фрагмент урока объяснения нового материала 8 </w:t>
      </w:r>
      <w:proofErr w:type="spellStart"/>
      <w:r>
        <w:t>кл</w:t>
      </w:r>
      <w:proofErr w:type="spellEnd"/>
      <w:r>
        <w:t>. по теме «Односоставные предложения»).</w:t>
      </w:r>
    </w:p>
    <w:p w:rsidR="004C68B6" w:rsidRDefault="004C68B6" w:rsidP="004C68B6">
      <w:pPr>
        <w:jc w:val="both"/>
      </w:pPr>
    </w:p>
    <w:p w:rsidR="004C68B6" w:rsidRDefault="004C68B6" w:rsidP="004C68B6">
      <w:pPr>
        <w:ind w:firstLine="540"/>
        <w:jc w:val="both"/>
      </w:pPr>
      <w:r>
        <w:t>Учитель: сегодня мы станем следователями и примем участие в розыске. Пропал главный член у некоторых главных членов предложений. У трех – подлежащее, у одного – сказуемое (звучит музыка из телесериала «Следствие ведут знатоки»).</w:t>
      </w:r>
    </w:p>
    <w:p w:rsidR="004C68B6" w:rsidRDefault="004C68B6" w:rsidP="004C68B6">
      <w:pPr>
        <w:ind w:firstLine="540"/>
        <w:jc w:val="both"/>
      </w:pPr>
      <w:r>
        <w:t>У нас есть документы – фотографии исчезнувших главных членов. Вот они! (показывает плакат)</w:t>
      </w:r>
    </w:p>
    <w:p w:rsidR="004C68B6" w:rsidRDefault="004C68B6" w:rsidP="004C68B6">
      <w:pPr>
        <w:ind w:firstLine="540"/>
        <w:jc w:val="both"/>
      </w:pPr>
      <w:r>
        <w:t xml:space="preserve">1-й плакат: фотография фигуриста Евгения </w:t>
      </w:r>
      <w:proofErr w:type="spellStart"/>
      <w:r>
        <w:t>Плющенко</w:t>
      </w:r>
      <w:proofErr w:type="spellEnd"/>
      <w:r>
        <w:t xml:space="preserve"> (</w:t>
      </w:r>
      <w:proofErr w:type="spellStart"/>
      <w:r>
        <w:t>опр</w:t>
      </w:r>
      <w:proofErr w:type="gramStart"/>
      <w:r>
        <w:t>.-</w:t>
      </w:r>
      <w:proofErr w:type="gramEnd"/>
      <w:r>
        <w:t>личное</w:t>
      </w:r>
      <w:proofErr w:type="spellEnd"/>
      <w:r>
        <w:t xml:space="preserve"> предложение),</w:t>
      </w:r>
    </w:p>
    <w:p w:rsidR="004C68B6" w:rsidRDefault="004C68B6" w:rsidP="004C68B6">
      <w:pPr>
        <w:ind w:firstLine="540"/>
        <w:jc w:val="both"/>
      </w:pPr>
      <w:r>
        <w:t>2-й плакат:  газетная фотография коллектива типографии из 5-10 человек (неопр.- личное предложение),</w:t>
      </w:r>
    </w:p>
    <w:p w:rsidR="004C68B6" w:rsidRDefault="004C68B6" w:rsidP="004C68B6">
      <w:pPr>
        <w:ind w:firstLine="540"/>
        <w:jc w:val="both"/>
      </w:pPr>
      <w:r>
        <w:t>3-й плакат: Рамка, на которой написано: «Место для фотографии» (безличное предложение),</w:t>
      </w:r>
    </w:p>
    <w:p w:rsidR="004C68B6" w:rsidRDefault="004C68B6" w:rsidP="004C68B6">
      <w:pPr>
        <w:ind w:firstLine="540"/>
        <w:jc w:val="both"/>
      </w:pPr>
      <w:r>
        <w:t>4-й плакат: Пейзаж (учебная картинка).</w:t>
      </w:r>
    </w:p>
    <w:p w:rsidR="004C68B6" w:rsidRDefault="004C68B6" w:rsidP="004C68B6">
      <w:pPr>
        <w:ind w:firstLine="540"/>
        <w:jc w:val="both"/>
      </w:pPr>
      <w:r>
        <w:t>Предложения, в которых есть только один главный член, называются односоставными. Односоставных предложений, как вы можете заключить, глядя на этот плакат, четыре группы. У пропавших подлежащих есть приметы. На них указывают сказуемые. Запишите примеры в графу №1 (ученики пишут, определяют лицо, число, время сказуемого).</w:t>
      </w:r>
    </w:p>
    <w:p w:rsidR="004C68B6" w:rsidRDefault="004C68B6" w:rsidP="004C68B6">
      <w:pPr>
        <w:ind w:firstLine="540"/>
        <w:jc w:val="both"/>
      </w:pPr>
      <w:r>
        <w:t>Какие местоимения вы можете поставить в этих предложениях в качестве подлежащих?</w:t>
      </w:r>
    </w:p>
    <w:p w:rsidR="004C68B6" w:rsidRDefault="004C68B6" w:rsidP="004C68B6">
      <w:pPr>
        <w:ind w:firstLine="540"/>
        <w:jc w:val="both"/>
      </w:pPr>
      <w:r>
        <w:t xml:space="preserve">Почему нет в предложениях подлежащих? (Ученики: они не обязательны, т.к. сказуемое определенно указывает на лицо и число местоимений).   </w:t>
      </w:r>
    </w:p>
    <w:p w:rsidR="004C68B6" w:rsidRDefault="004C68B6" w:rsidP="004C68B6">
      <w:pPr>
        <w:jc w:val="both"/>
      </w:pPr>
      <w:r>
        <w:t xml:space="preserve">         Поэтому – то эта группа предложений называется определенно – личные предложения, т.к. подлежащее мыслится определенно, мы всегда можем подставить местоимение 1и2 лица в качестве подлежащего, «пропавшего» подлежащего. И фотография человека в графе №1 на плакате вам определенно хорошо известна.</w:t>
      </w:r>
    </w:p>
    <w:p w:rsidR="004C68B6" w:rsidRDefault="004C68B6" w:rsidP="004C68B6">
      <w:pPr>
        <w:jc w:val="both"/>
      </w:pPr>
      <w:r>
        <w:t>Это известный фигурист, чемпион мира, Европы, Олимпийских игр.</w:t>
      </w:r>
    </w:p>
    <w:p w:rsidR="004C68B6" w:rsidRDefault="004C68B6" w:rsidP="004C68B6">
      <w:pPr>
        <w:ind w:firstLine="540"/>
        <w:jc w:val="both"/>
      </w:pPr>
      <w:r>
        <w:t xml:space="preserve">А вот фотография в графе №2 на плакате. Не так легко будет нам отыскать подлежащее, которое символизирует фотография этих тружеников. Вряд – ли кто – </w:t>
      </w:r>
      <w:proofErr w:type="spellStart"/>
      <w:r w:rsidRPr="00543D7B">
        <w:t>нибудь</w:t>
      </w:r>
      <w:proofErr w:type="spellEnd"/>
      <w:r>
        <w:t xml:space="preserve"> из вас знает этих людей. Но мы знаем, что они делают нужное дело. Нам известны их дела, но мы не знаем, кто они. </w:t>
      </w:r>
    </w:p>
    <w:p w:rsidR="004C68B6" w:rsidRDefault="004C68B6" w:rsidP="004C68B6">
      <w:pPr>
        <w:ind w:firstLine="540"/>
        <w:jc w:val="both"/>
      </w:pPr>
      <w:r>
        <w:t>В предложениях, которые вы сейчас запишете, важно само действие, а не то, кто его производит: «Что новенького в газетах пишут?». Определите в этом и последующих предложениях форму сказуемого (лицо, число, время). «В дверь постучали». (Далее предложения учитель может подобрать исходя из уровня класса).  Лица, которые мыслятся неопределенно, производят действие, поэтому в таких предложениях не бывает подлежащего. Какое местоимение можно подставить в качестве подлежащего в неопределенно – личное предложение?</w:t>
      </w:r>
    </w:p>
    <w:p w:rsidR="004C68B6" w:rsidRDefault="004C68B6" w:rsidP="004C68B6">
      <w:pPr>
        <w:ind w:firstLine="540"/>
        <w:jc w:val="both"/>
      </w:pPr>
      <w:r>
        <w:t>Обратимся к графе №3. Там, где должна быть следующая фотография, пусто. И едва мы найдем здесь пропавшее подлежащее. Сказуемое здесь такое неуживчивое, что при нем не только нет, но и не может быть подлежащего. Такие предложения называются безличными. И все-таки попытаемся найти подлежащее по сказуемому, как и раньше: «На дворе вечереет. У меня не т линейки. Аленке спать не хотелось. В этот час было тихо. Вам не видать таких сражений».</w:t>
      </w:r>
    </w:p>
    <w:p w:rsidR="004C68B6" w:rsidRDefault="004C68B6" w:rsidP="004C68B6">
      <w:pPr>
        <w:ind w:firstLine="540"/>
        <w:jc w:val="both"/>
      </w:pPr>
      <w:r>
        <w:t>Как мы видим, поиски здесь напрасны.</w:t>
      </w:r>
    </w:p>
    <w:p w:rsidR="004C68B6" w:rsidRDefault="004C68B6" w:rsidP="004C68B6">
      <w:pPr>
        <w:ind w:firstLine="540"/>
        <w:jc w:val="both"/>
      </w:pPr>
      <w:r>
        <w:t xml:space="preserve">Завершают работу на уроке упражнения, построенные вокруг наблюдения над пейзажем, представленным на плакате в графе №4. Ученики записывают небольшой текст: «Зимнее утро. Февраль, Узкие тропинки, Вот обоз с сеном. Вон церковь вдали. Стужа. Холод». </w:t>
      </w:r>
    </w:p>
    <w:p w:rsidR="004C68B6" w:rsidRDefault="004C68B6" w:rsidP="004C68B6">
      <w:pPr>
        <w:ind w:firstLine="540"/>
        <w:jc w:val="both"/>
      </w:pPr>
      <w:r>
        <w:lastRenderedPageBreak/>
        <w:t>Кто же пропал в этих предложениях? Чего в них нет? А почему в этих предложениях нет сказуемого? И можно ли обойтись без него? Эти предложения сообщают, что какое – то явление существует, называют его отсюда и «имя» предложений – назывные.</w:t>
      </w:r>
    </w:p>
    <w:p w:rsidR="004C68B6" w:rsidRPr="00653971" w:rsidRDefault="004C68B6" w:rsidP="004C68B6">
      <w:pPr>
        <w:ind w:firstLine="540"/>
        <w:jc w:val="both"/>
        <w:rPr>
          <w:b/>
        </w:rPr>
      </w:pPr>
      <w:r w:rsidRPr="00653971">
        <w:rPr>
          <w:b/>
        </w:rPr>
        <w:t>Обобщение по уроку.</w:t>
      </w:r>
    </w:p>
    <w:p w:rsidR="004C68B6" w:rsidRDefault="004C68B6" w:rsidP="004C68B6">
      <w:pPr>
        <w:ind w:firstLine="540"/>
        <w:jc w:val="both"/>
      </w:pPr>
      <w:r>
        <w:t>Итак, мы с вами познакомились с предложениями, в которых нет главного члена предложения.</w:t>
      </w:r>
    </w:p>
    <w:p w:rsidR="004C68B6" w:rsidRDefault="004C68B6" w:rsidP="004C68B6">
      <w:pPr>
        <w:ind w:firstLine="540"/>
        <w:jc w:val="both"/>
      </w:pPr>
      <w:r>
        <w:t>- Как называются такие предложения?</w:t>
      </w:r>
    </w:p>
    <w:p w:rsidR="004C68B6" w:rsidRDefault="004C68B6" w:rsidP="004C68B6">
      <w:pPr>
        <w:ind w:firstLine="540"/>
        <w:jc w:val="both"/>
      </w:pPr>
      <w:r>
        <w:t>- Сколько групп односоставных предложений вы знаете?</w:t>
      </w:r>
    </w:p>
    <w:p w:rsidR="004C68B6" w:rsidRDefault="004C68B6" w:rsidP="004C68B6">
      <w:pPr>
        <w:ind w:firstLine="540"/>
        <w:jc w:val="both"/>
      </w:pPr>
      <w:r>
        <w:t>- Перечислите их?</w:t>
      </w:r>
    </w:p>
    <w:p w:rsidR="004C68B6" w:rsidRDefault="004C68B6" w:rsidP="004C68B6">
      <w:pPr>
        <w:ind w:firstLine="540"/>
        <w:jc w:val="both"/>
      </w:pPr>
      <w:r>
        <w:t>- Чем они различаются?</w:t>
      </w:r>
    </w:p>
    <w:p w:rsidR="004C68B6" w:rsidRDefault="004C68B6" w:rsidP="004C68B6">
      <w:pPr>
        <w:ind w:firstLine="540"/>
        <w:jc w:val="both"/>
      </w:pPr>
      <w:r>
        <w:t>-Почему в односоставных предложениях нет одного главного члена?</w:t>
      </w:r>
    </w:p>
    <w:p w:rsidR="004C68B6" w:rsidRDefault="004C68B6" w:rsidP="004C68B6">
      <w:pPr>
        <w:ind w:firstLine="540"/>
        <w:jc w:val="both"/>
      </w:pPr>
      <w:r>
        <w:t>- В каком стиле могут употребляться односоставные предложения?</w:t>
      </w:r>
    </w:p>
    <w:p w:rsidR="004C68B6" w:rsidRPr="00653971" w:rsidRDefault="004C68B6" w:rsidP="004C68B6">
      <w:pPr>
        <w:ind w:firstLine="540"/>
        <w:jc w:val="both"/>
        <w:rPr>
          <w:b/>
        </w:rPr>
      </w:pPr>
      <w:r w:rsidRPr="00653971">
        <w:rPr>
          <w:b/>
        </w:rPr>
        <w:t>Домашнее задание.</w:t>
      </w:r>
    </w:p>
    <w:p w:rsidR="004C68B6" w:rsidRDefault="004C68B6" w:rsidP="004C68B6">
      <w:pPr>
        <w:ind w:firstLine="540"/>
        <w:jc w:val="both"/>
      </w:pPr>
      <w:r>
        <w:t>Изготовить плакат «Их разыскивает грамматика», заполнить плакат своими примерами.</w:t>
      </w:r>
    </w:p>
    <w:p w:rsidR="004C68B6" w:rsidRDefault="004C68B6" w:rsidP="004C68B6">
      <w:pPr>
        <w:ind w:firstLine="540"/>
        <w:jc w:val="both"/>
      </w:pPr>
      <w:r>
        <w:t xml:space="preserve"> В графе «Назывные предложения» поместить свой пейзаж и описать его, используя назывные конструкции.</w:t>
      </w:r>
    </w:p>
    <w:p w:rsidR="004C68B6" w:rsidRDefault="004C68B6" w:rsidP="004C68B6">
      <w:pPr>
        <w:ind w:firstLine="540"/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Pr="007B3E16" w:rsidRDefault="004C68B6" w:rsidP="004C68B6">
      <w:pPr>
        <w:jc w:val="center"/>
        <w:rPr>
          <w:b/>
          <w:sz w:val="28"/>
          <w:szCs w:val="28"/>
        </w:rPr>
      </w:pPr>
      <w:r w:rsidRPr="007B3E16">
        <w:rPr>
          <w:b/>
          <w:sz w:val="28"/>
          <w:szCs w:val="28"/>
        </w:rPr>
        <w:lastRenderedPageBreak/>
        <w:t>Другая точка зрения</w:t>
      </w:r>
    </w:p>
    <w:p w:rsidR="004C68B6" w:rsidRDefault="004C68B6" w:rsidP="004C68B6">
      <w:pPr>
        <w:jc w:val="center"/>
      </w:pPr>
      <w:r>
        <w:t>( фрагмент урока риторики 6кл. по теме « Что значит изобретать речь»).</w:t>
      </w:r>
    </w:p>
    <w:p w:rsidR="004C68B6" w:rsidRDefault="004C68B6" w:rsidP="004C68B6">
      <w:pPr>
        <w:jc w:val="center"/>
      </w:pPr>
    </w:p>
    <w:p w:rsidR="004C68B6" w:rsidRDefault="004C68B6" w:rsidP="004C68B6">
      <w:pPr>
        <w:jc w:val="both"/>
      </w:pPr>
      <w:r>
        <w:t xml:space="preserve">          Суть этого приема в том, что обучающиеся пытаются представить и описать хорошо известные им события, явления и вещи не со своей точки зрения, а с точки зрения другого участника событий: в нашем случае это яблоко.</w:t>
      </w:r>
    </w:p>
    <w:p w:rsidR="004C68B6" w:rsidRDefault="004C68B6" w:rsidP="004C68B6">
      <w:pPr>
        <w:jc w:val="both"/>
      </w:pPr>
      <w:r>
        <w:t xml:space="preserve">           Сначала мы знакомим </w:t>
      </w:r>
      <w:proofErr w:type="gramStart"/>
      <w:r>
        <w:t>обучающихся</w:t>
      </w:r>
      <w:proofErr w:type="gramEnd"/>
      <w:r>
        <w:t xml:space="preserve"> с готовым рассказом:</w:t>
      </w:r>
    </w:p>
    <w:p w:rsidR="004C68B6" w:rsidRDefault="004C68B6" w:rsidP="004C68B6">
      <w:pPr>
        <w:jc w:val="both"/>
      </w:pPr>
      <w:r>
        <w:t xml:space="preserve">          « Я смотрю на него долго-долго. Ярко – красный бочок его вдруг начинает поворачиваться ко мне, и становиться ясно, что это его улыбающаяся рожица. Яблоко! Так оно живое, и совсем не </w:t>
      </w:r>
      <w:proofErr w:type="gramStart"/>
      <w:r>
        <w:t>понарошку</w:t>
      </w:r>
      <w:proofErr w:type="gramEnd"/>
      <w:r>
        <w:t>!</w:t>
      </w:r>
    </w:p>
    <w:p w:rsidR="004C68B6" w:rsidRDefault="004C68B6" w:rsidP="004C68B6">
      <w:pPr>
        <w:jc w:val="both"/>
      </w:pPr>
      <w:r>
        <w:t xml:space="preserve">         - Простите, вежливо обращается оно ко мне, - со мной что- то не в порядке?!</w:t>
      </w:r>
    </w:p>
    <w:p w:rsidR="004C68B6" w:rsidRDefault="004C68B6" w:rsidP="004C68B6">
      <w:pPr>
        <w:jc w:val="both"/>
      </w:pPr>
      <w:r>
        <w:t>Или мой чудесный листик оторвался, и я теперь без шляпы?!</w:t>
      </w:r>
    </w:p>
    <w:p w:rsidR="004C68B6" w:rsidRDefault="004C68B6" w:rsidP="004C68B6">
      <w:pPr>
        <w:jc w:val="both"/>
      </w:pPr>
      <w:r>
        <w:t xml:space="preserve">         - Извините? – недоумеваю я в ответ.</w:t>
      </w:r>
    </w:p>
    <w:p w:rsidR="004C68B6" w:rsidRDefault="004C68B6" w:rsidP="004C68B6">
      <w:pPr>
        <w:jc w:val="both"/>
      </w:pPr>
      <w:r>
        <w:t xml:space="preserve">         - Но вы на меня так смотрите, что я решило, что что-то не так. И все же, чем обязано вашему вниманию?</w:t>
      </w:r>
    </w:p>
    <w:p w:rsidR="004C68B6" w:rsidRDefault="004C68B6" w:rsidP="004C68B6">
      <w:pPr>
        <w:ind w:firstLine="540"/>
        <w:jc w:val="both"/>
      </w:pPr>
      <w:r>
        <w:t>Теперь я и вовсе теряю дар речи. Удивленное хмыканье не в счет. Но молчать и дальше становиться невежливо, и я бормочу:</w:t>
      </w:r>
    </w:p>
    <w:p w:rsidR="004C68B6" w:rsidRDefault="004C68B6" w:rsidP="004C68B6">
      <w:pPr>
        <w:ind w:firstLine="540"/>
        <w:jc w:val="both"/>
      </w:pPr>
      <w:r>
        <w:t>- Не могли бы вы быть столь любезны</w:t>
      </w:r>
      <w:proofErr w:type="gramStart"/>
      <w:r>
        <w:t>… Е</w:t>
      </w:r>
      <w:proofErr w:type="gramEnd"/>
      <w:r>
        <w:t>сли вас это не затруднит, могу ли я просить вас об одолжении…</w:t>
      </w:r>
    </w:p>
    <w:p w:rsidR="004C68B6" w:rsidRDefault="004C68B6" w:rsidP="004C68B6">
      <w:pPr>
        <w:ind w:firstLine="540"/>
        <w:jc w:val="both"/>
      </w:pPr>
      <w:r>
        <w:t>- О да! Я не в силах отказать – я без остатка отдам все, что у меня есть: мой волшебный аромат, сочную прозрачную мякоть, медовый вкус и капли солнечного сока – такому очаровательному юноше…</w:t>
      </w:r>
    </w:p>
    <w:p w:rsidR="004C68B6" w:rsidRDefault="004C68B6" w:rsidP="004C68B6">
      <w:pPr>
        <w:ind w:firstLine="540"/>
        <w:jc w:val="both"/>
      </w:pPr>
      <w:r>
        <w:t>И оно исчезло в моем кармане. Только стук в дверь прервал мой сон наяву</w:t>
      </w:r>
      <w:proofErr w:type="gramStart"/>
      <w:r>
        <w:t>… А</w:t>
      </w:r>
      <w:proofErr w:type="gramEnd"/>
      <w:r>
        <w:t xml:space="preserve"> яблоко осталось!»</w:t>
      </w:r>
    </w:p>
    <w:p w:rsidR="004C68B6" w:rsidRDefault="004C68B6" w:rsidP="004C68B6">
      <w:pPr>
        <w:ind w:firstLine="540"/>
        <w:jc w:val="both"/>
      </w:pPr>
      <w:r>
        <w:t xml:space="preserve">После обсуждения прочитанного рассказа ребята получают </w:t>
      </w:r>
      <w:proofErr w:type="gramStart"/>
      <w:r>
        <w:t>задание</w:t>
      </w:r>
      <w:proofErr w:type="gramEnd"/>
      <w:r>
        <w:t xml:space="preserve"> написать о </w:t>
      </w:r>
      <w:proofErr w:type="gramStart"/>
      <w:r>
        <w:t>каких</w:t>
      </w:r>
      <w:proofErr w:type="gramEnd"/>
      <w:r>
        <w:t xml:space="preserve"> – </w:t>
      </w:r>
      <w:proofErr w:type="spellStart"/>
      <w:r>
        <w:t>нибудь</w:t>
      </w:r>
      <w:proofErr w:type="spellEnd"/>
      <w:r>
        <w:t xml:space="preserve"> событиях с точки зрения яблока.</w:t>
      </w:r>
    </w:p>
    <w:p w:rsidR="004C68B6" w:rsidRDefault="004C68B6" w:rsidP="004C68B6">
      <w:pPr>
        <w:ind w:firstLine="540"/>
        <w:jc w:val="both"/>
      </w:pPr>
      <w:r>
        <w:t>- Кто Я?</w:t>
      </w:r>
    </w:p>
    <w:p w:rsidR="004C68B6" w:rsidRDefault="004C68B6" w:rsidP="004C68B6">
      <w:pPr>
        <w:ind w:firstLine="540"/>
        <w:jc w:val="both"/>
      </w:pPr>
      <w:r>
        <w:t>- Какой Я?</w:t>
      </w:r>
    </w:p>
    <w:p w:rsidR="004C68B6" w:rsidRDefault="004C68B6" w:rsidP="004C68B6">
      <w:pPr>
        <w:ind w:firstLine="540"/>
        <w:jc w:val="both"/>
      </w:pPr>
      <w:r>
        <w:t>- Чего не люблю?</w:t>
      </w:r>
    </w:p>
    <w:p w:rsidR="004C68B6" w:rsidRDefault="004C68B6" w:rsidP="004C68B6">
      <w:pPr>
        <w:ind w:firstLine="540"/>
        <w:jc w:val="both"/>
      </w:pPr>
      <w:r>
        <w:t>- Что меня окружает?</w:t>
      </w:r>
    </w:p>
    <w:p w:rsidR="004C68B6" w:rsidRDefault="004C68B6" w:rsidP="004C68B6">
      <w:pPr>
        <w:ind w:firstLine="540"/>
        <w:jc w:val="both"/>
      </w:pPr>
      <w:r>
        <w:t>- Откуда взялся?</w:t>
      </w:r>
    </w:p>
    <w:p w:rsidR="004C68B6" w:rsidRDefault="004C68B6" w:rsidP="004C68B6">
      <w:pPr>
        <w:ind w:firstLine="540"/>
        <w:jc w:val="both"/>
      </w:pPr>
      <w:r>
        <w:t>- Что я люблю?</w:t>
      </w:r>
    </w:p>
    <w:p w:rsidR="004C68B6" w:rsidRDefault="004C68B6" w:rsidP="004C68B6">
      <w:pPr>
        <w:ind w:firstLine="540"/>
        <w:jc w:val="both"/>
      </w:pPr>
      <w:r>
        <w:t>- Чего боюсь?</w:t>
      </w:r>
    </w:p>
    <w:p w:rsidR="004C68B6" w:rsidRDefault="004C68B6" w:rsidP="004C68B6">
      <w:pPr>
        <w:ind w:firstLine="540"/>
        <w:jc w:val="both"/>
      </w:pPr>
      <w:r>
        <w:t>- Как я отношусь к окружающему?</w:t>
      </w:r>
    </w:p>
    <w:p w:rsidR="004C68B6" w:rsidRDefault="004C68B6" w:rsidP="004C68B6">
      <w:pPr>
        <w:ind w:firstLine="540"/>
        <w:jc w:val="both"/>
      </w:pPr>
      <w:r>
        <w:t xml:space="preserve">- Мое отношение к самому себе? </w:t>
      </w:r>
    </w:p>
    <w:p w:rsidR="004C68B6" w:rsidRDefault="004C68B6" w:rsidP="004C68B6">
      <w:pPr>
        <w:ind w:firstLine="540"/>
        <w:jc w:val="both"/>
      </w:pPr>
      <w:r>
        <w:t>- Я в сравнении с окружающими?</w:t>
      </w:r>
    </w:p>
    <w:p w:rsidR="004C68B6" w:rsidRDefault="004C68B6" w:rsidP="004C68B6">
      <w:pPr>
        <w:ind w:firstLine="540"/>
        <w:jc w:val="both"/>
      </w:pPr>
      <w:r>
        <w:t>- Какие события в моей жизни уже были?</w:t>
      </w:r>
    </w:p>
    <w:p w:rsidR="004C68B6" w:rsidRDefault="004C68B6" w:rsidP="004C68B6">
      <w:pPr>
        <w:ind w:firstLine="540"/>
        <w:jc w:val="both"/>
      </w:pPr>
      <w:r>
        <w:t>Обучающиеся показывают умение видеть явление или событие с разных, порой необычных точек зрения.</w:t>
      </w:r>
    </w:p>
    <w:p w:rsidR="004C68B6" w:rsidRDefault="004C68B6" w:rsidP="004C68B6">
      <w:pPr>
        <w:ind w:firstLine="540"/>
        <w:jc w:val="both"/>
      </w:pPr>
      <w:r>
        <w:t>Такими получились работы учеников:</w:t>
      </w:r>
    </w:p>
    <w:p w:rsidR="004C68B6" w:rsidRDefault="004C68B6" w:rsidP="004C68B6">
      <w:pPr>
        <w:ind w:firstLine="540"/>
        <w:jc w:val="both"/>
      </w:pPr>
    </w:p>
    <w:p w:rsidR="004C68B6" w:rsidRPr="007B3E16" w:rsidRDefault="004C68B6" w:rsidP="004C68B6">
      <w:pPr>
        <w:ind w:firstLine="540"/>
        <w:jc w:val="both"/>
      </w:pPr>
      <w:r>
        <w:t xml:space="preserve">«Я яблочко, я совсем маленькая девочка. Посмотрите, какое у меня красивое платьице, нарядное, новое. Мама сказала, что я должна беречь его, только к осени она мне подарит другое, с красными полосками. Я живу на красивом дереве, это мой дом. Вокруг меня шумят зеленые листочки и постукивают друг о друга веточки. Я живу вместе с сестричками и братиками, у нас большая и дружная семья»   </w:t>
      </w:r>
      <w:proofErr w:type="spellStart"/>
      <w:r>
        <w:t>Грузнова</w:t>
      </w:r>
      <w:proofErr w:type="spellEnd"/>
      <w:r>
        <w:t xml:space="preserve"> Екатерина</w:t>
      </w:r>
    </w:p>
    <w:p w:rsidR="004C68B6" w:rsidRDefault="004C68B6" w:rsidP="004C68B6">
      <w:pPr>
        <w:ind w:firstLine="540"/>
        <w:jc w:val="both"/>
      </w:pPr>
    </w:p>
    <w:p w:rsidR="004C68B6" w:rsidRDefault="004C68B6" w:rsidP="004C68B6">
      <w:pPr>
        <w:ind w:firstLine="540"/>
        <w:jc w:val="both"/>
      </w:pPr>
    </w:p>
    <w:p w:rsidR="004C68B6" w:rsidRDefault="004C68B6" w:rsidP="004C68B6">
      <w:pPr>
        <w:ind w:firstLine="540"/>
        <w:jc w:val="both"/>
      </w:pPr>
      <w:r>
        <w:t xml:space="preserve">«Кто знает, как меня зовут?! Яблоко? Неверно! Я витамин! Самый вкусный и полезный витамин! Во мне множество полезных веществ, которые продляют жизнь человеку, делают ее здоровой, полноценной. Со мной можно делать много вкусных </w:t>
      </w:r>
      <w:r>
        <w:lastRenderedPageBreak/>
        <w:t xml:space="preserve">вещей: компоты и кисели, салаты и десерты. Вы не думайте, что я все больше о еде и о еде, я о здоровье и о здоровье»  </w:t>
      </w:r>
      <w:proofErr w:type="spellStart"/>
      <w:r>
        <w:t>Сарапулов</w:t>
      </w:r>
      <w:proofErr w:type="spellEnd"/>
      <w:r>
        <w:t xml:space="preserve"> Алексей</w:t>
      </w:r>
    </w:p>
    <w:p w:rsidR="004C68B6" w:rsidRDefault="004C68B6" w:rsidP="004C68B6">
      <w:pPr>
        <w:ind w:firstLine="540"/>
        <w:jc w:val="both"/>
      </w:pPr>
    </w:p>
    <w:p w:rsidR="004C68B6" w:rsidRDefault="004C68B6" w:rsidP="004C68B6">
      <w:pPr>
        <w:ind w:firstLine="540"/>
        <w:jc w:val="both"/>
      </w:pPr>
      <w:r>
        <w:t>«Слушай меня внученька, я хочу рассказать свою историю жизни, а была она у меня длинная. Родилась в огромном саду среди ветвистых яблонь под свист соловья. Много видела в своей жизни: бури, ураганы, а однажды злые люди чуть не разрушили наш дом, садовник спас нашу жизнь. Я люблю мир вокруг меня и не понимаю тех, кто несет зло. Поэтому завещаю тебе любить людей и совершать добрые поступки». Шаталин Иван</w:t>
      </w: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Default="004C68B6" w:rsidP="004E66AC">
      <w:pPr>
        <w:jc w:val="both"/>
      </w:pPr>
    </w:p>
    <w:p w:rsidR="004C68B6" w:rsidRPr="009B463E" w:rsidRDefault="004C68B6" w:rsidP="004C68B6">
      <w:pPr>
        <w:jc w:val="center"/>
        <w:rPr>
          <w:b/>
          <w:sz w:val="28"/>
          <w:szCs w:val="28"/>
        </w:rPr>
      </w:pPr>
      <w:proofErr w:type="spellStart"/>
      <w:r w:rsidRPr="009B463E">
        <w:rPr>
          <w:b/>
          <w:sz w:val="28"/>
          <w:szCs w:val="28"/>
        </w:rPr>
        <w:lastRenderedPageBreak/>
        <w:t>Инсерт</w:t>
      </w:r>
      <w:proofErr w:type="spellEnd"/>
    </w:p>
    <w:p w:rsidR="004C68B6" w:rsidRDefault="004C68B6" w:rsidP="004C68B6">
      <w:pPr>
        <w:jc w:val="center"/>
      </w:pPr>
      <w:r>
        <w:t>( фрагмент урока русского языка 11кл. по теме «Научный стиль речи»).</w:t>
      </w:r>
    </w:p>
    <w:p w:rsidR="004C68B6" w:rsidRDefault="004C68B6" w:rsidP="004C68B6">
      <w:pPr>
        <w:jc w:val="both"/>
      </w:pPr>
    </w:p>
    <w:p w:rsidR="004C68B6" w:rsidRDefault="004C68B6" w:rsidP="004C68B6">
      <w:pPr>
        <w:ind w:firstLine="540"/>
        <w:jc w:val="both"/>
      </w:pPr>
      <w:proofErr w:type="spellStart"/>
      <w:r>
        <w:t>Инсерт</w:t>
      </w:r>
      <w:proofErr w:type="spellEnd"/>
      <w:r>
        <w:t xml:space="preserve"> – один из приемов  технологии РКМ (развитие критического мышления</w:t>
      </w:r>
      <w:proofErr w:type="gramStart"/>
      <w:r>
        <w:t xml:space="preserve"> )</w:t>
      </w:r>
      <w:proofErr w:type="gramEnd"/>
      <w:r>
        <w:t>, который предусматривает рациональную работу с текстом.</w:t>
      </w:r>
    </w:p>
    <w:p w:rsidR="004C68B6" w:rsidRDefault="004C68B6" w:rsidP="004C68B6">
      <w:pPr>
        <w:ind w:firstLine="540"/>
        <w:jc w:val="both"/>
      </w:pPr>
      <w:r>
        <w:t>На уроке обучающие знакомятся с материалом учебника по теме «Научный стиль речи» на стр.202 – 204, во время чтения текста учитель просит учащихся делать на полях пометки:</w:t>
      </w:r>
    </w:p>
    <w:p w:rsidR="004C68B6" w:rsidRPr="00964F03" w:rsidRDefault="004C68B6" w:rsidP="004C68B6">
      <w:pPr>
        <w:ind w:firstLine="540"/>
        <w:jc w:val="both"/>
      </w:pPr>
      <w:r>
        <w:t>«</w:t>
      </w:r>
      <w:r>
        <w:rPr>
          <w:lang w:val="en-US"/>
        </w:rPr>
        <w:t>v</w:t>
      </w:r>
      <w:r>
        <w:t xml:space="preserve">» - </w:t>
      </w:r>
      <w:r w:rsidRPr="00964F03">
        <w:t>уже знал</w:t>
      </w:r>
    </w:p>
    <w:p w:rsidR="004C68B6" w:rsidRDefault="004C68B6" w:rsidP="004C68B6">
      <w:pPr>
        <w:ind w:firstLine="540"/>
        <w:jc w:val="both"/>
      </w:pPr>
      <w:r>
        <w:t>«+» - новое</w:t>
      </w:r>
    </w:p>
    <w:p w:rsidR="004C68B6" w:rsidRDefault="004C68B6" w:rsidP="004C68B6">
      <w:pPr>
        <w:ind w:firstLine="540"/>
        <w:jc w:val="both"/>
      </w:pPr>
      <w:r>
        <w:t>«- »  - думал иначе</w:t>
      </w:r>
    </w:p>
    <w:p w:rsidR="004C68B6" w:rsidRDefault="004C68B6" w:rsidP="004C68B6">
      <w:pPr>
        <w:ind w:firstLine="540"/>
        <w:jc w:val="both"/>
      </w:pPr>
      <w:r>
        <w:t>« ?» - не понял, есть вопросы</w:t>
      </w:r>
    </w:p>
    <w:p w:rsidR="004C68B6" w:rsidRDefault="004C68B6" w:rsidP="004C68B6">
      <w:pPr>
        <w:ind w:firstLine="540"/>
        <w:jc w:val="both"/>
      </w:pPr>
      <w:r>
        <w:t>После прочтения теста необходимо заполнить таблицу, где значки станут заголовками граф таблицы. В таблицу кратко заносятся сведения из текста. При работе ребята должны придерживаться следующих правил:</w:t>
      </w:r>
    </w:p>
    <w:p w:rsidR="004C68B6" w:rsidRDefault="004C68B6" w:rsidP="004C68B6">
      <w:pPr>
        <w:ind w:firstLine="540"/>
        <w:jc w:val="both"/>
      </w:pPr>
      <w:r>
        <w:t xml:space="preserve"> - прочитав один раз, вернитесь к своим первоначальным предположениям</w:t>
      </w:r>
    </w:p>
    <w:p w:rsidR="004C68B6" w:rsidRDefault="004C68B6" w:rsidP="004C68B6">
      <w:pPr>
        <w:ind w:firstLine="540"/>
        <w:jc w:val="both"/>
      </w:pPr>
      <w:r>
        <w:t xml:space="preserve"> - вспомните, что вы знали или предполагали по данной теме раньше</w:t>
      </w:r>
    </w:p>
    <w:p w:rsidR="004C68B6" w:rsidRDefault="004C68B6" w:rsidP="004C68B6">
      <w:pPr>
        <w:ind w:firstLine="540"/>
        <w:jc w:val="both"/>
      </w:pPr>
      <w:r>
        <w:t xml:space="preserve"> - оформите таблицу</w:t>
      </w:r>
    </w:p>
    <w:p w:rsidR="004C68B6" w:rsidRDefault="004C68B6" w:rsidP="004C68B6">
      <w:pPr>
        <w:ind w:firstLine="540"/>
        <w:jc w:val="both"/>
      </w:pPr>
      <w:r>
        <w:t>При помощи этого приема обеспечивается вдумчивое, внимательное чтение; делается зримым процесс накопления информации, путь от «старого» знания к «новому».</w:t>
      </w:r>
    </w:p>
    <w:p w:rsidR="004C68B6" w:rsidRDefault="004C68B6" w:rsidP="004C68B6">
      <w:pPr>
        <w:ind w:firstLine="540"/>
        <w:jc w:val="both"/>
      </w:pPr>
      <w:r>
        <w:t>Этот прием был использован при изучении темы «Научный стиль речи»; т.к. по программе 9кл. эта тема уже изучалась, в 11кл. она расширяется и углубляется. Обучающимся был предложен следующий текст:</w:t>
      </w:r>
    </w:p>
    <w:p w:rsidR="004C68B6" w:rsidRDefault="004C68B6" w:rsidP="004C68B6">
      <w:pPr>
        <w:ind w:firstLine="540"/>
        <w:jc w:val="both"/>
      </w:pPr>
    </w:p>
    <w:p w:rsidR="004C68B6" w:rsidRPr="00C343B4" w:rsidRDefault="004C68B6" w:rsidP="004C68B6">
      <w:pPr>
        <w:ind w:firstLine="540"/>
        <w:jc w:val="both"/>
        <w:rPr>
          <w:i/>
        </w:rPr>
      </w:pPr>
      <w:r>
        <w:t xml:space="preserve">Остановимся подробно на характерных особенностях научного стиля. </w:t>
      </w:r>
      <w:r w:rsidRPr="009A5DFE">
        <w:rPr>
          <w:b/>
        </w:rPr>
        <w:t>«</w:t>
      </w:r>
      <w:r w:rsidRPr="009A5DFE">
        <w:rPr>
          <w:b/>
          <w:lang w:val="en-US"/>
        </w:rPr>
        <w:t>v</w:t>
      </w:r>
      <w:r w:rsidRPr="009A5DFE">
        <w:rPr>
          <w:b/>
        </w:rPr>
        <w:t>»</w:t>
      </w:r>
      <w:r>
        <w:t xml:space="preserve"> Самой общей специфической чертой этого стиля является логичность изложения. Этим качеством должно обладать любое связное высказывание. Но научный текст отличается подчеркнутой, строгой логичностью. Все части в нем жестко связаны по смыслу и располагаются строго последовательно; выводы вытекают из фактов, излагаемых в тексте. </w:t>
      </w:r>
      <w:r w:rsidRPr="009A5DFE">
        <w:t>«+»</w:t>
      </w:r>
      <w:r>
        <w:t xml:space="preserve"> </w:t>
      </w:r>
      <w:proofErr w:type="gramStart"/>
      <w:r>
        <w:t xml:space="preserve">Для научной речи типична связь предложений при помощи повторяющихся существительных, часто в сочетании с указательными местоимениями. </w:t>
      </w:r>
      <w:r w:rsidRPr="009A5DFE">
        <w:rPr>
          <w:b/>
        </w:rPr>
        <w:t>«</w:t>
      </w:r>
      <w:r w:rsidRPr="009A5DFE">
        <w:rPr>
          <w:b/>
          <w:lang w:val="en-US"/>
        </w:rPr>
        <w:t>v</w:t>
      </w:r>
      <w:r w:rsidRPr="009A5DFE">
        <w:rPr>
          <w:b/>
        </w:rPr>
        <w:t xml:space="preserve">» </w:t>
      </w:r>
      <w:r>
        <w:t xml:space="preserve">На последовательность развития мысли указывают и наречия: </w:t>
      </w:r>
      <w:r w:rsidRPr="00C343B4">
        <w:rPr>
          <w:i/>
        </w:rPr>
        <w:t>сначала, прежде всего, потом,</w:t>
      </w:r>
      <w:r>
        <w:t xml:space="preserve"> </w:t>
      </w:r>
      <w:r w:rsidRPr="00C343B4">
        <w:rPr>
          <w:i/>
        </w:rPr>
        <w:t>затем, далее</w:t>
      </w:r>
      <w:r>
        <w:t xml:space="preserve">; а также вводные слова: </w:t>
      </w:r>
      <w:r w:rsidRPr="00C343B4">
        <w:rPr>
          <w:i/>
        </w:rPr>
        <w:t xml:space="preserve">во-первых, во-вторых, наконец, итак, следовательно, наоборот; </w:t>
      </w:r>
      <w:r w:rsidRPr="00C343B4">
        <w:t>союзы</w:t>
      </w:r>
      <w:r w:rsidRPr="00C343B4">
        <w:rPr>
          <w:i/>
        </w:rPr>
        <w:t>: так как, потому что, чтобы, поэтому.</w:t>
      </w:r>
      <w:proofErr w:type="gramEnd"/>
    </w:p>
    <w:p w:rsidR="004C68B6" w:rsidRDefault="004C68B6" w:rsidP="004C68B6">
      <w:pPr>
        <w:ind w:firstLine="540"/>
        <w:jc w:val="both"/>
      </w:pPr>
      <w:r>
        <w:t>Другим типичным признаком научного стиля является точность. Смысловая точность достигается тщательным подбором слов, использованием слов в их прямом значении, широким употреблением терминов и специальной лексики</w:t>
      </w:r>
      <w:proofErr w:type="gramStart"/>
      <w:r>
        <w:t xml:space="preserve">. </w:t>
      </w:r>
      <w:r w:rsidRPr="009A5DFE">
        <w:rPr>
          <w:b/>
        </w:rPr>
        <w:t>«?»</w:t>
      </w:r>
      <w:r>
        <w:t xml:space="preserve"> </w:t>
      </w:r>
      <w:proofErr w:type="gramEnd"/>
      <w:r>
        <w:t>В научном стиле считается нормой повторение ключевых слов.</w:t>
      </w:r>
    </w:p>
    <w:p w:rsidR="004C68B6" w:rsidRDefault="004C68B6" w:rsidP="004C68B6">
      <w:pPr>
        <w:ind w:firstLine="540"/>
        <w:jc w:val="both"/>
      </w:pPr>
    </w:p>
    <w:p w:rsidR="004C68B6" w:rsidRDefault="004C68B6" w:rsidP="004C68B6">
      <w:pPr>
        <w:ind w:firstLine="540"/>
        <w:jc w:val="both"/>
      </w:pPr>
      <w:r>
        <w:t>Сделав определенные пометы, обучающие должны оформить таблицу, у каждого она получается индивидуальная.</w:t>
      </w:r>
    </w:p>
    <w:p w:rsidR="004C68B6" w:rsidRDefault="004C68B6" w:rsidP="004C68B6">
      <w:pPr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4C68B6" w:rsidTr="004C75F7">
        <w:tc>
          <w:tcPr>
            <w:tcW w:w="2392" w:type="dxa"/>
            <w:shd w:val="clear" w:color="auto" w:fill="auto"/>
          </w:tcPr>
          <w:p w:rsidR="004C68B6" w:rsidRPr="00C343B4" w:rsidRDefault="004C68B6" w:rsidP="004C75F7">
            <w:pPr>
              <w:jc w:val="center"/>
            </w:pPr>
            <w:r>
              <w:t>«</w:t>
            </w:r>
            <w:r w:rsidRPr="00153D7B">
              <w:rPr>
                <w:lang w:val="en-US"/>
              </w:rPr>
              <w:t>v</w:t>
            </w:r>
            <w:r>
              <w:t>»</w:t>
            </w:r>
          </w:p>
        </w:tc>
        <w:tc>
          <w:tcPr>
            <w:tcW w:w="2393" w:type="dxa"/>
            <w:shd w:val="clear" w:color="auto" w:fill="auto"/>
          </w:tcPr>
          <w:p w:rsidR="004C68B6" w:rsidRDefault="004C68B6" w:rsidP="004C75F7">
            <w:pPr>
              <w:jc w:val="center"/>
            </w:pPr>
            <w:r>
              <w:t>«+»</w:t>
            </w:r>
          </w:p>
        </w:tc>
        <w:tc>
          <w:tcPr>
            <w:tcW w:w="2393" w:type="dxa"/>
            <w:shd w:val="clear" w:color="auto" w:fill="auto"/>
          </w:tcPr>
          <w:p w:rsidR="004C68B6" w:rsidRDefault="004C68B6" w:rsidP="004C75F7">
            <w:pPr>
              <w:jc w:val="center"/>
            </w:pPr>
            <w:r>
              <w:t>« -»</w:t>
            </w:r>
          </w:p>
        </w:tc>
        <w:tc>
          <w:tcPr>
            <w:tcW w:w="2393" w:type="dxa"/>
            <w:shd w:val="clear" w:color="auto" w:fill="auto"/>
          </w:tcPr>
          <w:p w:rsidR="004C68B6" w:rsidRDefault="004C68B6" w:rsidP="004C75F7">
            <w:pPr>
              <w:jc w:val="center"/>
            </w:pPr>
            <w:r>
              <w:t>«?»</w:t>
            </w:r>
          </w:p>
        </w:tc>
      </w:tr>
      <w:tr w:rsidR="004C68B6" w:rsidTr="004C75F7">
        <w:tc>
          <w:tcPr>
            <w:tcW w:w="2392" w:type="dxa"/>
            <w:shd w:val="clear" w:color="auto" w:fill="auto"/>
          </w:tcPr>
          <w:p w:rsidR="004C68B6" w:rsidRDefault="004C68B6" w:rsidP="004C75F7">
            <w:pPr>
              <w:jc w:val="center"/>
            </w:pPr>
            <w:r>
              <w:t xml:space="preserve">Самой общей </w:t>
            </w:r>
            <w:proofErr w:type="spellStart"/>
            <w:r>
              <w:t>специф</w:t>
            </w:r>
            <w:proofErr w:type="spellEnd"/>
            <w:r>
              <w:t>. чертой является логичность.</w:t>
            </w:r>
          </w:p>
          <w:p w:rsidR="004C68B6" w:rsidRDefault="004C68B6" w:rsidP="004C75F7">
            <w:pPr>
              <w:jc w:val="center"/>
            </w:pPr>
            <w:r>
              <w:t>Части жестко связаны по смыслу, располагаются последовательно.</w:t>
            </w:r>
          </w:p>
        </w:tc>
        <w:tc>
          <w:tcPr>
            <w:tcW w:w="2393" w:type="dxa"/>
            <w:shd w:val="clear" w:color="auto" w:fill="auto"/>
          </w:tcPr>
          <w:p w:rsidR="004C68B6" w:rsidRDefault="004C68B6" w:rsidP="004C75F7">
            <w:pPr>
              <w:jc w:val="center"/>
            </w:pPr>
            <w:r>
              <w:t>Типична связь предложений при помощи повторяющихся существ.</w:t>
            </w:r>
          </w:p>
        </w:tc>
        <w:tc>
          <w:tcPr>
            <w:tcW w:w="2393" w:type="dxa"/>
            <w:shd w:val="clear" w:color="auto" w:fill="auto"/>
          </w:tcPr>
          <w:p w:rsidR="004C68B6" w:rsidRDefault="004C68B6" w:rsidP="004C75F7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4C68B6" w:rsidRDefault="004C68B6" w:rsidP="004C75F7">
            <w:pPr>
              <w:jc w:val="center"/>
            </w:pPr>
            <w:r>
              <w:t>Считается нормой повторение ключевых слов.</w:t>
            </w:r>
          </w:p>
        </w:tc>
      </w:tr>
    </w:tbl>
    <w:p w:rsidR="004C68B6" w:rsidRDefault="004C68B6" w:rsidP="004C68B6">
      <w:pPr>
        <w:ind w:firstLine="540"/>
        <w:jc w:val="center"/>
      </w:pPr>
    </w:p>
    <w:p w:rsidR="004C68B6" w:rsidRDefault="004C68B6" w:rsidP="004C68B6">
      <w:pPr>
        <w:ind w:firstLine="540"/>
      </w:pPr>
      <w:r>
        <w:t>Важным этапом работы становится обсуждение записей, внесенных в таблицу.</w:t>
      </w:r>
    </w:p>
    <w:p w:rsidR="004C68B6" w:rsidRDefault="004C68B6" w:rsidP="004C68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Хлестаков и </w:t>
      </w:r>
      <w:proofErr w:type="gramStart"/>
      <w:r>
        <w:rPr>
          <w:b/>
          <w:sz w:val="32"/>
          <w:szCs w:val="32"/>
        </w:rPr>
        <w:t>хлестаковщина</w:t>
      </w:r>
      <w:proofErr w:type="gramEnd"/>
    </w:p>
    <w:p w:rsidR="004C68B6" w:rsidRDefault="004C68B6" w:rsidP="004C68B6">
      <w:pPr>
        <w:jc w:val="center"/>
      </w:pPr>
      <w:r>
        <w:rPr>
          <w:b/>
          <w:sz w:val="32"/>
          <w:szCs w:val="32"/>
        </w:rPr>
        <w:t>(</w:t>
      </w:r>
      <w:r>
        <w:t>фрагмент урока по литературе в 8 классе)</w:t>
      </w:r>
    </w:p>
    <w:p w:rsidR="004C68B6" w:rsidRDefault="004C68B6" w:rsidP="004C68B6">
      <w:pPr>
        <w:jc w:val="both"/>
        <w:rPr>
          <w:u w:val="single"/>
        </w:rPr>
      </w:pPr>
    </w:p>
    <w:p w:rsidR="004C68B6" w:rsidRDefault="004C68B6" w:rsidP="004C68B6">
      <w:pPr>
        <w:jc w:val="both"/>
        <w:rPr>
          <w:u w:val="single"/>
        </w:rPr>
      </w:pPr>
    </w:p>
    <w:p w:rsidR="004C68B6" w:rsidRDefault="004C68B6" w:rsidP="004C68B6">
      <w:pPr>
        <w:jc w:val="both"/>
      </w:pPr>
      <w:r>
        <w:rPr>
          <w:u w:val="single"/>
        </w:rPr>
        <w:t>Цель:</w:t>
      </w:r>
      <w:r>
        <w:t xml:space="preserve"> содействовать развитию самостоятельного мышления, умению анализировать и оценивать художественное произведение, приобщать </w:t>
      </w:r>
      <w:proofErr w:type="gramStart"/>
      <w:r>
        <w:t>обучающихся</w:t>
      </w:r>
      <w:proofErr w:type="gramEnd"/>
      <w:r>
        <w:t xml:space="preserve"> к исследовательской работе, развивать устную и письменную речь.</w:t>
      </w:r>
    </w:p>
    <w:p w:rsidR="004C68B6" w:rsidRDefault="004C68B6" w:rsidP="004C68B6">
      <w:pPr>
        <w:jc w:val="both"/>
      </w:pPr>
    </w:p>
    <w:p w:rsidR="004C68B6" w:rsidRDefault="004C68B6" w:rsidP="004C68B6">
      <w:pPr>
        <w:jc w:val="both"/>
      </w:pPr>
      <w:r>
        <w:tab/>
      </w:r>
      <w:proofErr w:type="gramStart"/>
      <w:r>
        <w:t xml:space="preserve">На заключительном этапе урока применяю приём </w:t>
      </w:r>
      <w:r w:rsidRPr="009F0FBD">
        <w:rPr>
          <w:b/>
          <w:u w:val="single"/>
        </w:rPr>
        <w:t>«Круги по воде»</w:t>
      </w:r>
      <w:r>
        <w:t xml:space="preserve"> (в слабом классе это задание выполняется совместно, в сильном возможно начать работу в классе, а закончить её дома.</w:t>
      </w:r>
      <w:proofErr w:type="gramEnd"/>
      <w:r>
        <w:t xml:space="preserve"> </w:t>
      </w:r>
      <w:proofErr w:type="gramStart"/>
      <w:r>
        <w:t>В этом случае начало следующего урока – конкурс работ.)</w:t>
      </w:r>
      <w:proofErr w:type="gramEnd"/>
      <w:r>
        <w:t xml:space="preserve"> Очень важно, чтобы обучающиеся для характеристики героя подбирали не только отдельные слова – имена существительные, прилагательные, глаголы, - но и фразеологизмы (это всегда дополнительно поощряется!)</w:t>
      </w:r>
    </w:p>
    <w:p w:rsidR="004C68B6" w:rsidRDefault="004C68B6" w:rsidP="004C68B6">
      <w:pPr>
        <w:jc w:val="both"/>
      </w:pPr>
    </w:p>
    <w:p w:rsidR="004C68B6" w:rsidRPr="00913AE5" w:rsidRDefault="004C68B6" w:rsidP="004C68B6">
      <w:pPr>
        <w:shd w:val="clear" w:color="auto" w:fill="FFFFFF"/>
        <w:rPr>
          <w:color w:val="000000"/>
        </w:rPr>
      </w:pPr>
      <w:r w:rsidRPr="00913AE5">
        <w:rPr>
          <w:b/>
          <w:color w:val="000000"/>
          <w:spacing w:val="-1"/>
          <w:position w:val="8"/>
          <w:sz w:val="32"/>
          <w:szCs w:val="32"/>
        </w:rPr>
        <w:t xml:space="preserve">    Х</w:t>
      </w:r>
      <w:r w:rsidRPr="00913AE5">
        <w:rPr>
          <w:color w:val="000000"/>
          <w:spacing w:val="-1"/>
          <w:position w:val="8"/>
        </w:rPr>
        <w:t>итрый, хвастун</w:t>
      </w:r>
    </w:p>
    <w:p w:rsidR="004C68B6" w:rsidRPr="00913AE5" w:rsidRDefault="004C68B6" w:rsidP="004C68B6">
      <w:pPr>
        <w:shd w:val="clear" w:color="auto" w:fill="FFFFFF"/>
        <w:spacing w:before="226"/>
        <w:ind w:left="58"/>
        <w:jc w:val="both"/>
        <w:rPr>
          <w:color w:val="000000"/>
        </w:rPr>
      </w:pPr>
      <w:r w:rsidRPr="00913AE5">
        <w:rPr>
          <w:b/>
          <w:color w:val="000000"/>
          <w:spacing w:val="9"/>
        </w:rPr>
        <w:t xml:space="preserve">   </w:t>
      </w:r>
      <w:proofErr w:type="gramStart"/>
      <w:r w:rsidRPr="00913AE5">
        <w:rPr>
          <w:b/>
          <w:color w:val="000000"/>
          <w:spacing w:val="9"/>
          <w:sz w:val="32"/>
          <w:szCs w:val="32"/>
        </w:rPr>
        <w:t>Л</w:t>
      </w:r>
      <w:r w:rsidRPr="00913AE5">
        <w:rPr>
          <w:color w:val="000000"/>
          <w:spacing w:val="9"/>
        </w:rPr>
        <w:t>ентяй</w:t>
      </w:r>
      <w:proofErr w:type="gramEnd"/>
      <w:r w:rsidRPr="00913AE5">
        <w:rPr>
          <w:color w:val="000000"/>
          <w:spacing w:val="9"/>
        </w:rPr>
        <w:t xml:space="preserve">, лгун, лакомый кусок отхватил, лопатой </w:t>
      </w:r>
      <w:r w:rsidRPr="00913AE5">
        <w:rPr>
          <w:color w:val="000000"/>
          <w:spacing w:val="-1"/>
        </w:rPr>
        <w:t>загребал деньги</w:t>
      </w:r>
    </w:p>
    <w:p w:rsidR="004C68B6" w:rsidRPr="00913AE5" w:rsidRDefault="004C68B6" w:rsidP="004C68B6">
      <w:pPr>
        <w:shd w:val="clear" w:color="auto" w:fill="FFFFFF"/>
        <w:spacing w:before="274"/>
        <w:ind w:left="58"/>
        <w:rPr>
          <w:color w:val="000000"/>
        </w:rPr>
      </w:pPr>
      <w:r w:rsidRPr="00913AE5">
        <w:rPr>
          <w:b/>
          <w:color w:val="000000"/>
          <w:spacing w:val="1"/>
        </w:rPr>
        <w:t xml:space="preserve">    </w:t>
      </w:r>
      <w:proofErr w:type="gramStart"/>
      <w:r w:rsidRPr="00913AE5">
        <w:rPr>
          <w:b/>
          <w:color w:val="000000"/>
          <w:spacing w:val="1"/>
          <w:sz w:val="32"/>
          <w:szCs w:val="32"/>
        </w:rPr>
        <w:t>Е</w:t>
      </w:r>
      <w:r w:rsidRPr="00913AE5">
        <w:rPr>
          <w:color w:val="000000"/>
          <w:spacing w:val="1"/>
        </w:rPr>
        <w:t>рундил</w:t>
      </w:r>
      <w:proofErr w:type="gramEnd"/>
      <w:r w:rsidRPr="00913AE5">
        <w:rPr>
          <w:color w:val="000000"/>
          <w:spacing w:val="1"/>
        </w:rPr>
        <w:t xml:space="preserve"> (говорил ерунду, т.е. вздор, пустяки)</w:t>
      </w:r>
    </w:p>
    <w:p w:rsidR="004C68B6" w:rsidRPr="00913AE5" w:rsidRDefault="004C68B6" w:rsidP="004C68B6">
      <w:pPr>
        <w:shd w:val="clear" w:color="auto" w:fill="FFFFFF"/>
        <w:spacing w:before="360"/>
        <w:ind w:left="72"/>
        <w:jc w:val="both"/>
        <w:rPr>
          <w:color w:val="000000"/>
        </w:rPr>
      </w:pPr>
      <w:r w:rsidRPr="00913AE5">
        <w:rPr>
          <w:b/>
          <w:color w:val="000000"/>
          <w:spacing w:val="3"/>
        </w:rPr>
        <w:t xml:space="preserve">   </w:t>
      </w:r>
      <w:r w:rsidRPr="00913AE5">
        <w:rPr>
          <w:b/>
          <w:color w:val="000000"/>
          <w:spacing w:val="3"/>
          <w:sz w:val="32"/>
          <w:szCs w:val="32"/>
        </w:rPr>
        <w:t>С</w:t>
      </w:r>
      <w:r w:rsidRPr="00913AE5">
        <w:rPr>
          <w:color w:val="000000"/>
          <w:spacing w:val="3"/>
        </w:rPr>
        <w:t xml:space="preserve">ыграл злую шутку (обманул); с три короба </w:t>
      </w:r>
      <w:proofErr w:type="gramStart"/>
      <w:r w:rsidRPr="00913AE5">
        <w:rPr>
          <w:color w:val="000000"/>
          <w:spacing w:val="3"/>
        </w:rPr>
        <w:t>наврал</w:t>
      </w:r>
      <w:proofErr w:type="gramEnd"/>
      <w:r w:rsidRPr="00913AE5">
        <w:rPr>
          <w:color w:val="000000"/>
          <w:spacing w:val="3"/>
        </w:rPr>
        <w:t>;</w:t>
      </w:r>
      <w:r w:rsidRPr="00913AE5">
        <w:rPr>
          <w:color w:val="000000"/>
        </w:rPr>
        <w:t xml:space="preserve"> </w:t>
      </w:r>
      <w:r w:rsidRPr="00913AE5">
        <w:rPr>
          <w:color w:val="000000"/>
          <w:spacing w:val="-2"/>
        </w:rPr>
        <w:t>сделал ход конём (действовал решительно, рассчиты</w:t>
      </w:r>
      <w:r w:rsidRPr="00913AE5">
        <w:rPr>
          <w:color w:val="000000"/>
          <w:spacing w:val="-2"/>
        </w:rPr>
        <w:softHyphen/>
      </w:r>
      <w:r w:rsidRPr="00913AE5">
        <w:rPr>
          <w:color w:val="000000"/>
          <w:spacing w:val="-1"/>
        </w:rPr>
        <w:t>вал на успех); снял пенки (получил лучшую часть че</w:t>
      </w:r>
      <w:r w:rsidRPr="00913AE5">
        <w:rPr>
          <w:color w:val="000000"/>
          <w:spacing w:val="-1"/>
        </w:rPr>
        <w:softHyphen/>
        <w:t xml:space="preserve">го-либо, не прилагая усилия); смотал удочки (спешно </w:t>
      </w:r>
      <w:r w:rsidRPr="00913AE5">
        <w:rPr>
          <w:color w:val="000000"/>
          <w:spacing w:val="1"/>
        </w:rPr>
        <w:t xml:space="preserve">покинул какое-либо место); с корабля на бал попал </w:t>
      </w:r>
      <w:r w:rsidRPr="00913AE5">
        <w:rPr>
          <w:color w:val="000000"/>
          <w:spacing w:val="-1"/>
        </w:rPr>
        <w:t>(стремительно перешёл из состояния безысходности в почитаемое положение)</w:t>
      </w:r>
    </w:p>
    <w:p w:rsidR="004C68B6" w:rsidRPr="00913AE5" w:rsidRDefault="004C68B6" w:rsidP="004C68B6">
      <w:pPr>
        <w:shd w:val="clear" w:color="auto" w:fill="FFFFFF"/>
        <w:spacing w:before="360"/>
        <w:ind w:left="72"/>
        <w:jc w:val="both"/>
        <w:rPr>
          <w:color w:val="000000"/>
        </w:rPr>
      </w:pPr>
      <w:r w:rsidRPr="00913AE5">
        <w:rPr>
          <w:b/>
          <w:color w:val="000000"/>
          <w:spacing w:val="1"/>
        </w:rPr>
        <w:t xml:space="preserve">   </w:t>
      </w:r>
      <w:r w:rsidRPr="00913AE5">
        <w:rPr>
          <w:b/>
          <w:color w:val="000000"/>
          <w:spacing w:val="1"/>
          <w:sz w:val="32"/>
          <w:szCs w:val="32"/>
        </w:rPr>
        <w:t>Т</w:t>
      </w:r>
      <w:r w:rsidRPr="00913AE5">
        <w:rPr>
          <w:color w:val="000000"/>
          <w:spacing w:val="1"/>
        </w:rPr>
        <w:t>рус, тихой сапой действовал с женщинами (испод</w:t>
      </w:r>
      <w:r w:rsidRPr="00913AE5">
        <w:rPr>
          <w:color w:val="000000"/>
          <w:spacing w:val="1"/>
        </w:rPr>
        <w:softHyphen/>
      </w:r>
      <w:r w:rsidRPr="00913AE5">
        <w:rPr>
          <w:color w:val="000000"/>
          <w:spacing w:val="-1"/>
        </w:rPr>
        <w:t>тишка, скрытно)</w:t>
      </w:r>
    </w:p>
    <w:p w:rsidR="004C68B6" w:rsidRPr="00913AE5" w:rsidRDefault="004C68B6" w:rsidP="004C68B6">
      <w:pPr>
        <w:shd w:val="clear" w:color="auto" w:fill="FFFFFF"/>
        <w:spacing w:before="221"/>
        <w:ind w:left="24" w:right="53"/>
        <w:jc w:val="both"/>
        <w:rPr>
          <w:color w:val="000000"/>
        </w:rPr>
      </w:pPr>
      <w:r w:rsidRPr="00913AE5">
        <w:rPr>
          <w:b/>
          <w:color w:val="000000"/>
          <w:spacing w:val="6"/>
          <w:sz w:val="32"/>
          <w:szCs w:val="32"/>
        </w:rPr>
        <w:t xml:space="preserve">   А</w:t>
      </w:r>
      <w:r w:rsidRPr="00913AE5">
        <w:rPr>
          <w:color w:val="000000"/>
          <w:spacing w:val="6"/>
        </w:rPr>
        <w:t xml:space="preserve">ктёр, азартный, антимонии разводил (вёл пустые, </w:t>
      </w:r>
      <w:r w:rsidRPr="00913AE5">
        <w:rPr>
          <w:color w:val="000000"/>
          <w:spacing w:val="-1"/>
        </w:rPr>
        <w:t>бессодержательные разговоры)</w:t>
      </w:r>
    </w:p>
    <w:p w:rsidR="004C68B6" w:rsidRPr="00913AE5" w:rsidRDefault="004C68B6" w:rsidP="004C68B6">
      <w:pPr>
        <w:shd w:val="clear" w:color="auto" w:fill="FFFFFF"/>
        <w:spacing w:before="226"/>
        <w:ind w:left="5" w:right="53"/>
        <w:jc w:val="both"/>
        <w:rPr>
          <w:color w:val="000000"/>
          <w:spacing w:val="-1"/>
        </w:rPr>
      </w:pPr>
      <w:r w:rsidRPr="00913AE5">
        <w:rPr>
          <w:b/>
          <w:color w:val="000000"/>
          <w:spacing w:val="2"/>
        </w:rPr>
        <w:t xml:space="preserve">    </w:t>
      </w:r>
      <w:r w:rsidRPr="00913AE5">
        <w:rPr>
          <w:b/>
          <w:color w:val="000000"/>
          <w:spacing w:val="2"/>
          <w:sz w:val="32"/>
          <w:szCs w:val="32"/>
        </w:rPr>
        <w:t>К</w:t>
      </w:r>
      <w:r w:rsidRPr="00913AE5">
        <w:rPr>
          <w:color w:val="000000"/>
          <w:spacing w:val="2"/>
        </w:rPr>
        <w:t>лоун; как сыр в масле катался; «Куда кривая выве</w:t>
      </w:r>
      <w:r w:rsidRPr="00913AE5">
        <w:rPr>
          <w:color w:val="000000"/>
          <w:spacing w:val="2"/>
        </w:rPr>
        <w:softHyphen/>
      </w:r>
      <w:r w:rsidRPr="00913AE5">
        <w:rPr>
          <w:color w:val="000000"/>
          <w:spacing w:val="-1"/>
        </w:rPr>
        <w:t>дет»- его девиз (полностью полагался на случай)</w:t>
      </w:r>
    </w:p>
    <w:p w:rsidR="004C68B6" w:rsidRPr="00913AE5" w:rsidRDefault="004C68B6" w:rsidP="004C68B6">
      <w:pPr>
        <w:framePr w:h="490" w:hSpace="38" w:wrap="auto" w:vAnchor="text" w:hAnchor="text" w:x="30" w:y="59"/>
        <w:jc w:val="both"/>
        <w:rPr>
          <w:color w:val="000000"/>
        </w:rPr>
      </w:pPr>
    </w:p>
    <w:p w:rsidR="004C68B6" w:rsidRPr="00913AE5" w:rsidRDefault="004C68B6" w:rsidP="004C68B6">
      <w:pPr>
        <w:shd w:val="clear" w:color="auto" w:fill="FFFFFF"/>
        <w:spacing w:before="259"/>
        <w:ind w:left="5" w:hanging="5"/>
        <w:jc w:val="both"/>
        <w:rPr>
          <w:color w:val="000000"/>
        </w:rPr>
      </w:pPr>
      <w:r w:rsidRPr="00913AE5">
        <w:rPr>
          <w:b/>
          <w:color w:val="000000"/>
          <w:spacing w:val="-1"/>
          <w:sz w:val="32"/>
          <w:szCs w:val="32"/>
        </w:rPr>
        <w:t>О</w:t>
      </w:r>
      <w:r w:rsidRPr="00913AE5">
        <w:rPr>
          <w:color w:val="000000"/>
          <w:spacing w:val="-1"/>
        </w:rPr>
        <w:t>лух царя небесного (недалёкий человек); околеси</w:t>
      </w:r>
      <w:r w:rsidRPr="00913AE5">
        <w:rPr>
          <w:color w:val="000000"/>
          <w:spacing w:val="-1"/>
        </w:rPr>
        <w:softHyphen/>
      </w:r>
      <w:r w:rsidRPr="00913AE5">
        <w:rPr>
          <w:color w:val="000000"/>
          <w:spacing w:val="4"/>
        </w:rPr>
        <w:t xml:space="preserve">цу несёт (говорит чепуху, глупости); оставил в </w:t>
      </w:r>
      <w:proofErr w:type="spellStart"/>
      <w:r w:rsidRPr="00913AE5">
        <w:rPr>
          <w:color w:val="000000"/>
          <w:spacing w:val="4"/>
        </w:rPr>
        <w:t>дура</w:t>
      </w:r>
      <w:r w:rsidRPr="00913AE5">
        <w:rPr>
          <w:color w:val="000000"/>
          <w:spacing w:val="4"/>
        </w:rPr>
        <w:softHyphen/>
      </w:r>
      <w:r w:rsidRPr="00913AE5">
        <w:rPr>
          <w:color w:val="000000"/>
          <w:spacing w:val="-3"/>
        </w:rPr>
        <w:t>ках</w:t>
      </w:r>
      <w:proofErr w:type="spellEnd"/>
      <w:r w:rsidRPr="00913AE5">
        <w:rPr>
          <w:color w:val="000000"/>
          <w:spacing w:val="-3"/>
        </w:rPr>
        <w:t xml:space="preserve"> жителей города </w:t>
      </w:r>
      <w:r w:rsidRPr="00913AE5">
        <w:rPr>
          <w:color w:val="000000"/>
          <w:spacing w:val="-3"/>
          <w:lang w:val="en-US"/>
        </w:rPr>
        <w:t>N</w:t>
      </w:r>
      <w:r w:rsidRPr="00913AE5">
        <w:rPr>
          <w:color w:val="000000"/>
          <w:spacing w:val="-3"/>
        </w:rPr>
        <w:t>; оставил их же с носом</w:t>
      </w:r>
    </w:p>
    <w:p w:rsidR="004C68B6" w:rsidRDefault="004C68B6" w:rsidP="004C68B6">
      <w:pPr>
        <w:shd w:val="clear" w:color="auto" w:fill="FFFFFF"/>
        <w:spacing w:before="269"/>
        <w:ind w:right="5"/>
        <w:jc w:val="both"/>
        <w:rPr>
          <w:color w:val="000000"/>
          <w:spacing w:val="-8"/>
        </w:rPr>
      </w:pPr>
      <w:r>
        <w:rPr>
          <w:b/>
          <w:color w:val="000000"/>
          <w:spacing w:val="4"/>
          <w:sz w:val="32"/>
          <w:szCs w:val="32"/>
        </w:rPr>
        <w:t xml:space="preserve">   </w:t>
      </w:r>
      <w:proofErr w:type="gramStart"/>
      <w:r w:rsidRPr="00913AE5">
        <w:rPr>
          <w:b/>
          <w:color w:val="000000"/>
          <w:spacing w:val="4"/>
          <w:sz w:val="32"/>
          <w:szCs w:val="32"/>
        </w:rPr>
        <w:t>В</w:t>
      </w:r>
      <w:r w:rsidRPr="00913AE5">
        <w:rPr>
          <w:color w:val="000000"/>
          <w:spacing w:val="4"/>
        </w:rPr>
        <w:t>ажничает; валяет Ваньку (дурачится, хитрит, обма</w:t>
      </w:r>
      <w:r w:rsidRPr="00913AE5">
        <w:rPr>
          <w:color w:val="000000"/>
          <w:spacing w:val="4"/>
        </w:rPr>
        <w:softHyphen/>
      </w:r>
      <w:r w:rsidRPr="00913AE5">
        <w:rPr>
          <w:color w:val="000000"/>
          <w:spacing w:val="-2"/>
        </w:rPr>
        <w:t xml:space="preserve">нывает); валяет </w:t>
      </w:r>
      <w:proofErr w:type="spellStart"/>
      <w:r w:rsidRPr="00913AE5">
        <w:rPr>
          <w:color w:val="000000"/>
          <w:spacing w:val="-2"/>
        </w:rPr>
        <w:t>дурака</w:t>
      </w:r>
      <w:proofErr w:type="spellEnd"/>
      <w:r w:rsidRPr="00913AE5">
        <w:rPr>
          <w:color w:val="000000"/>
          <w:spacing w:val="-2"/>
        </w:rPr>
        <w:t xml:space="preserve"> (делает глупости, бездельнича</w:t>
      </w:r>
      <w:r w:rsidRPr="00913AE5">
        <w:rPr>
          <w:color w:val="000000"/>
          <w:spacing w:val="-2"/>
        </w:rPr>
        <w:softHyphen/>
      </w:r>
      <w:r w:rsidRPr="00913AE5">
        <w:rPr>
          <w:color w:val="000000"/>
          <w:spacing w:val="-8"/>
        </w:rPr>
        <w:t>ет)</w:t>
      </w:r>
      <w:proofErr w:type="gramEnd"/>
    </w:p>
    <w:p w:rsidR="004C68B6" w:rsidRDefault="004C68B6" w:rsidP="004E66AC">
      <w:pPr>
        <w:jc w:val="both"/>
      </w:pPr>
    </w:p>
    <w:sectPr w:rsidR="004C6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31F0B"/>
    <w:multiLevelType w:val="hybridMultilevel"/>
    <w:tmpl w:val="38462B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66AC"/>
    <w:rsid w:val="00023A29"/>
    <w:rsid w:val="001F6C9F"/>
    <w:rsid w:val="003B13E8"/>
    <w:rsid w:val="004B6ABC"/>
    <w:rsid w:val="004C68B6"/>
    <w:rsid w:val="004E66AC"/>
    <w:rsid w:val="0058164E"/>
    <w:rsid w:val="00970F10"/>
    <w:rsid w:val="00EF0F9C"/>
    <w:rsid w:val="00F66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2147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Севидова Е</vt:lpstr>
    </vt:vector>
  </TitlesOfParts>
  <Company>~</Company>
  <LinksUpToDate>false</LinksUpToDate>
  <CharactersWithSpaces>14357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Севидова Е</dc:title>
  <dc:creator>~</dc:creator>
  <cp:lastModifiedBy>Оксана</cp:lastModifiedBy>
  <cp:revision>2</cp:revision>
  <cp:lastPrinted>2007-03-08T14:42:00Z</cp:lastPrinted>
  <dcterms:created xsi:type="dcterms:W3CDTF">2015-03-18T19:43:00Z</dcterms:created>
  <dcterms:modified xsi:type="dcterms:W3CDTF">2015-03-18T19:43:00Z</dcterms:modified>
</cp:coreProperties>
</file>