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553" w:rsidRDefault="00D97553" w:rsidP="00D97553">
      <w:pPr>
        <w:pStyle w:val="c8"/>
        <w:spacing w:before="0" w:beforeAutospacing="0" w:after="0" w:afterAutospacing="0"/>
        <w:ind w:right="284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b/>
          <w:bCs/>
          <w:color w:val="444444"/>
          <w:sz w:val="28"/>
          <w:szCs w:val="28"/>
        </w:rPr>
        <w:t>УСЛОВИЯ УСПЕШНОСТИ ПЕДАГОГИЧЕСКОГО ВЗАИМОДЕЙСТВИЯ В КОЛЛЕКТИВЕ В СИСТЕМЕ ПЕДАГОГИКИ ОБЩЕЙ ЗАБОТЫ</w:t>
      </w:r>
    </w:p>
    <w:p w:rsidR="00E43980" w:rsidRPr="00E43980" w:rsidRDefault="00E43980" w:rsidP="00E43980">
      <w:pPr>
        <w:spacing w:after="0" w:line="240" w:lineRule="auto"/>
        <w:ind w:right="284"/>
        <w:jc w:val="both"/>
        <w:rPr>
          <w:rFonts w:ascii="Arial" w:eastAsia="Times New Roman" w:hAnsi="Arial" w:cs="Arial"/>
          <w:color w:val="444444"/>
          <w:sz w:val="18"/>
          <w:szCs w:val="18"/>
        </w:rPr>
      </w:pPr>
      <w:r w:rsidRPr="00E4398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Воспитание – это вечная и общая сторона жизни человечества, которая постоянно изменяется с развитием общества. Оглядываясь назад на своё школьное детство и юность, пытаюсь проанализировать существовавший тогда педагогический подход к воспитательной работе. Мы, школьники 80-х годов прошлого века, были, с одной стороны,  постоянными участниками многообразных мероприятий, организуемых взрослыми или непосредственно, или вместе с выбранным активом. Классный руководитель проводил  обширную по числу мероприятий и разделов в планах воспитательной работы деятельность, а с другой стороны, была масса учащихся, кто нисколько не был заинтересован в этой деятельности. Теперь, став учителем и имея опыт воспитательной работы в качестве классного руководителя, понимаю, что главная причина такого несоответствия скрывается не в уровне добросовестности воспитателей, осознания ими целей воспитания и своей ответственности, не в количестве разделов в планах воспитательной работы, а в характере взаимодействия воспитателей и воспитанников. Взаимоотношение воспитателей и воспитанников не должно носить одностороннего, </w:t>
      </w:r>
      <w:proofErr w:type="spellStart"/>
      <w:r w:rsidRPr="00E43980">
        <w:rPr>
          <w:rFonts w:ascii="Times New Roman" w:eastAsia="Times New Roman" w:hAnsi="Times New Roman" w:cs="Times New Roman"/>
          <w:color w:val="444444"/>
          <w:sz w:val="24"/>
          <w:szCs w:val="24"/>
        </w:rPr>
        <w:t>опекающе-потребительского</w:t>
      </w:r>
      <w:proofErr w:type="spellEnd"/>
      <w:r w:rsidRPr="00E4398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характера. Именно односторонние воспитательные отношения являются основной причиной живучести потребительского отношения к окружающей жизни, отношению к окружающему как к источнику удовольствия и пользы только для одного себя, формируя эгоистическое отношение к себе как потребителю готовых материальных и духовных благ.</w:t>
      </w:r>
    </w:p>
    <w:p w:rsidR="00E43980" w:rsidRPr="00E43980" w:rsidRDefault="00E43980" w:rsidP="00E43980">
      <w:pPr>
        <w:spacing w:after="0" w:line="240" w:lineRule="auto"/>
        <w:ind w:right="284"/>
        <w:jc w:val="both"/>
        <w:rPr>
          <w:rFonts w:ascii="Arial" w:eastAsia="Times New Roman" w:hAnsi="Arial" w:cs="Arial"/>
          <w:color w:val="444444"/>
          <w:sz w:val="18"/>
          <w:szCs w:val="18"/>
        </w:rPr>
      </w:pPr>
      <w:r w:rsidRPr="00E43980">
        <w:rPr>
          <w:rFonts w:ascii="Times New Roman" w:eastAsia="Times New Roman" w:hAnsi="Times New Roman" w:cs="Times New Roman"/>
          <w:color w:val="444444"/>
          <w:sz w:val="24"/>
          <w:szCs w:val="24"/>
        </w:rPr>
        <w:t>   Основу воспитательного процесса составляют такие отношения воспитателей и воспитанников, которые носят характер общей творческой заботы, как старших, так и младших об улучшении окружающей жизни, о каждом воспитаннике как самостоятельной творческой личности. Для успешного функционирования детского коллектива как живого организма необходимо создание нескольких условий.</w:t>
      </w:r>
    </w:p>
    <w:p w:rsidR="00E43980" w:rsidRPr="00E43980" w:rsidRDefault="00E43980" w:rsidP="00E43980">
      <w:pPr>
        <w:spacing w:after="0" w:line="240" w:lineRule="auto"/>
        <w:ind w:right="284"/>
        <w:jc w:val="both"/>
        <w:rPr>
          <w:rFonts w:ascii="Arial" w:eastAsia="Times New Roman" w:hAnsi="Arial" w:cs="Arial"/>
          <w:color w:val="444444"/>
          <w:sz w:val="18"/>
          <w:szCs w:val="18"/>
        </w:rPr>
      </w:pPr>
      <w:r w:rsidRPr="00E43980">
        <w:rPr>
          <w:rFonts w:ascii="Times New Roman" w:eastAsia="Times New Roman" w:hAnsi="Times New Roman" w:cs="Times New Roman"/>
          <w:color w:val="444444"/>
          <w:sz w:val="24"/>
          <w:szCs w:val="24"/>
        </w:rPr>
        <w:t>   </w:t>
      </w:r>
      <w:r w:rsidRPr="00E43980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Первое условие</w:t>
      </w:r>
      <w:r w:rsidRPr="00E4398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. </w:t>
      </w:r>
      <w:proofErr w:type="gramStart"/>
      <w:r w:rsidRPr="00E43980">
        <w:rPr>
          <w:rFonts w:ascii="Times New Roman" w:eastAsia="Times New Roman" w:hAnsi="Times New Roman" w:cs="Times New Roman"/>
          <w:color w:val="444444"/>
          <w:sz w:val="24"/>
          <w:szCs w:val="24"/>
        </w:rPr>
        <w:t>Организовать воспитание  так, чтобы включать каждого ребёнка как своего младшего товарища в совместную деятельность на общую пользу и радость: в поиск нужного окружающим людям, в выбор лучших средств решения жизненно полезных задач, в обмен опытом, в преодоление трудностей, в противоборство с тем, что мешает добру и красоте нашей жизни, в оценку сделанного и извлечение уроков на будущее.  </w:t>
      </w:r>
      <w:proofErr w:type="gramEnd"/>
    </w:p>
    <w:p w:rsidR="00E43980" w:rsidRPr="00E43980" w:rsidRDefault="00E43980" w:rsidP="00E43980">
      <w:pPr>
        <w:spacing w:after="0" w:line="240" w:lineRule="auto"/>
        <w:ind w:right="284"/>
        <w:jc w:val="both"/>
        <w:rPr>
          <w:rFonts w:ascii="Arial" w:eastAsia="Times New Roman" w:hAnsi="Arial" w:cs="Arial"/>
          <w:color w:val="444444"/>
          <w:sz w:val="18"/>
          <w:szCs w:val="18"/>
        </w:rPr>
      </w:pPr>
      <w:r w:rsidRPr="00E43980">
        <w:rPr>
          <w:rFonts w:ascii="Times New Roman" w:eastAsia="Times New Roman" w:hAnsi="Times New Roman" w:cs="Times New Roman"/>
          <w:color w:val="444444"/>
          <w:sz w:val="24"/>
          <w:szCs w:val="24"/>
        </w:rPr>
        <w:t>   Общая забота позволяет осуществить взаимосвязь всех частей воспитания: нравственного, умственного, физического, трудового, эстетического.  Именно в общей заботе и вырабатывается у воспитанника подлинно гражданское отношение к окружающей жизни, труду, природе, культуре.</w:t>
      </w:r>
    </w:p>
    <w:p w:rsidR="00E43980" w:rsidRPr="00E43980" w:rsidRDefault="00E43980" w:rsidP="00E43980">
      <w:pPr>
        <w:spacing w:after="0" w:line="240" w:lineRule="auto"/>
        <w:ind w:right="284"/>
        <w:jc w:val="both"/>
        <w:rPr>
          <w:rFonts w:ascii="Arial" w:eastAsia="Times New Roman" w:hAnsi="Arial" w:cs="Arial"/>
          <w:color w:val="444444"/>
          <w:sz w:val="18"/>
          <w:szCs w:val="18"/>
        </w:rPr>
      </w:pPr>
      <w:r w:rsidRPr="00E43980">
        <w:rPr>
          <w:rFonts w:ascii="Times New Roman" w:eastAsia="Times New Roman" w:hAnsi="Times New Roman" w:cs="Times New Roman"/>
          <w:color w:val="444444"/>
          <w:sz w:val="24"/>
          <w:szCs w:val="24"/>
        </w:rPr>
        <w:t>   </w:t>
      </w:r>
      <w:r w:rsidRPr="00E43980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Второе условие.</w:t>
      </w:r>
      <w:r w:rsidRPr="00E43980">
        <w:rPr>
          <w:rFonts w:ascii="Times New Roman" w:eastAsia="Times New Roman" w:hAnsi="Times New Roman" w:cs="Times New Roman"/>
          <w:color w:val="444444"/>
          <w:sz w:val="24"/>
          <w:szCs w:val="24"/>
        </w:rPr>
        <w:t> Организовать воспитание  так, чтобы проявлять внутреннее, духовное отношение к воспитаннику как к младшему товарищу. В отношении к воспитаннику необходимо сочетать уважение с дружеской требовательностью. Только на основе уважения, веры в творческие силы, возможности человека, понимания его сильных и слабых сторон, можно развить лучшее в нём и преодолеть недостатки. Тогда возникает и крепнет то «обратное» отношение воспитанников к воспитателю, которое делает весомым, успешным каждое его воздействие, создается и крепнет, по выражению А.С. Макаренко, «истинный авторитет» взрослых[2].  Это отношение, в котором неразрывно соединены уважение и требовательность воспитанников к воспитателю как к старшему товарищу, младших членов семьи к их родным, учащихся к учителю, воспитанников к воспитателю.</w:t>
      </w:r>
    </w:p>
    <w:p w:rsidR="00E43980" w:rsidRPr="00E43980" w:rsidRDefault="00E43980" w:rsidP="00E43980">
      <w:pPr>
        <w:spacing w:after="0" w:line="240" w:lineRule="auto"/>
        <w:ind w:right="284"/>
        <w:jc w:val="both"/>
        <w:rPr>
          <w:rFonts w:ascii="Arial" w:eastAsia="Times New Roman" w:hAnsi="Arial" w:cs="Arial"/>
          <w:color w:val="444444"/>
          <w:sz w:val="18"/>
          <w:szCs w:val="18"/>
        </w:rPr>
      </w:pPr>
      <w:r w:rsidRPr="00E4398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   На практике же нередко в воздействиях на воспитанников проявляется другое отношение, в котором есть авторитарная, формально-административная требовательность, предписывающая те действия, которые должны послушно совершить воспитанники, чтобы выполнить волю воспитателя. Для такой требовательности совсем </w:t>
      </w:r>
      <w:r w:rsidRPr="00E43980">
        <w:rPr>
          <w:rFonts w:ascii="Times New Roman" w:eastAsia="Times New Roman" w:hAnsi="Times New Roman" w:cs="Times New Roman"/>
          <w:color w:val="444444"/>
          <w:sz w:val="24"/>
          <w:szCs w:val="24"/>
        </w:rPr>
        <w:lastRenderedPageBreak/>
        <w:t>не нужны уважение к воспитаннику, вера в его творческие силы, стремление развить эти силы.</w:t>
      </w:r>
    </w:p>
    <w:p w:rsidR="00E43980" w:rsidRPr="00E43980" w:rsidRDefault="00E43980" w:rsidP="00E43980">
      <w:pPr>
        <w:spacing w:after="0" w:line="240" w:lineRule="auto"/>
        <w:ind w:right="284"/>
        <w:jc w:val="both"/>
        <w:rPr>
          <w:rFonts w:ascii="Arial" w:eastAsia="Times New Roman" w:hAnsi="Arial" w:cs="Arial"/>
          <w:color w:val="444444"/>
          <w:sz w:val="18"/>
          <w:szCs w:val="18"/>
        </w:rPr>
      </w:pPr>
      <w:r w:rsidRPr="00E4398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   Другой вариант, внешне противоположный, но, по сути, </w:t>
      </w:r>
      <w:proofErr w:type="gramStart"/>
      <w:r w:rsidRPr="00E43980">
        <w:rPr>
          <w:rFonts w:ascii="Times New Roman" w:eastAsia="Times New Roman" w:hAnsi="Times New Roman" w:cs="Times New Roman"/>
          <w:color w:val="444444"/>
          <w:sz w:val="24"/>
          <w:szCs w:val="24"/>
        </w:rPr>
        <w:t>столь</w:t>
      </w:r>
      <w:proofErr w:type="gramEnd"/>
      <w:r w:rsidRPr="00E4398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же односторонний: в воздействиях на воспитанников нет никакой требовательности к ним, а есть только «советы», «подсказки», «пожелания», которые воспитанники могут выполнить, а могут и не выполнять, если не захотят. В этих воздействиях проявляется уважение к воспитанникам, но не товарищеское, а скорее «приятельское», без твердого стремления раскрыть и развить в нужных направлениях творческие силы каждого человека.</w:t>
      </w:r>
    </w:p>
    <w:p w:rsidR="00E43980" w:rsidRPr="00E43980" w:rsidRDefault="00E43980" w:rsidP="00E43980">
      <w:pPr>
        <w:spacing w:after="0" w:line="240" w:lineRule="auto"/>
        <w:ind w:right="284"/>
        <w:jc w:val="both"/>
        <w:rPr>
          <w:rFonts w:ascii="Arial" w:eastAsia="Times New Roman" w:hAnsi="Arial" w:cs="Arial"/>
          <w:color w:val="444444"/>
          <w:sz w:val="18"/>
          <w:szCs w:val="18"/>
        </w:rPr>
      </w:pPr>
      <w:r w:rsidRPr="00E43980">
        <w:rPr>
          <w:rFonts w:ascii="Times New Roman" w:eastAsia="Times New Roman" w:hAnsi="Times New Roman" w:cs="Times New Roman"/>
          <w:color w:val="444444"/>
          <w:sz w:val="24"/>
          <w:szCs w:val="24"/>
        </w:rPr>
        <w:t>   Есть еще вариант, пожалуй, наиболее распространенный: в различных способах воспитательного воздействия проявляются и уважение и требовательность к воспитанникам, но только или по преимуществу как к активным потребителям готового опыта, или как к активным исполнителям того, что предписано взрослыми. Не случайно ведущей стороной в таком воспитательном отношении является опекающая требовательность - раскрытие тех активных действий, которые должны совершить воспитанники, чтобы успешно усвоить передаваемые им знания и умения, успешно выполнить придуманное для них и за них. Чем добросовестнее, активнее действует при этом воспитанник, тем с большим опекающим уважением относится к нему воспитатель и наоборот.</w:t>
      </w:r>
    </w:p>
    <w:p w:rsidR="00E43980" w:rsidRPr="00E43980" w:rsidRDefault="00E43980" w:rsidP="00E43980">
      <w:pPr>
        <w:spacing w:after="0" w:line="240" w:lineRule="auto"/>
        <w:ind w:right="284"/>
        <w:jc w:val="both"/>
        <w:rPr>
          <w:rFonts w:ascii="Arial" w:eastAsia="Times New Roman" w:hAnsi="Arial" w:cs="Arial"/>
          <w:color w:val="444444"/>
          <w:sz w:val="18"/>
          <w:szCs w:val="18"/>
        </w:rPr>
      </w:pPr>
      <w:r w:rsidRPr="00E43980">
        <w:rPr>
          <w:rFonts w:ascii="Times New Roman" w:eastAsia="Times New Roman" w:hAnsi="Times New Roman" w:cs="Times New Roman"/>
          <w:color w:val="444444"/>
          <w:sz w:val="24"/>
          <w:szCs w:val="24"/>
        </w:rPr>
        <w:t>   Именно поэтому возникают те виды «обратного» отношения воспитанников к воспитателю, которые делают ложным его авторитет, ведут его воздействия к односторонним, нулевым или даже отрицательным результатам. Это отношение боязливое или отчужденное, подчас озлобленное. Или приятельски-снисходительное, пренебрежительное. Это может быть и «потребительское» уважение к воспитателю как к хорошему передатчику готового опыта.</w:t>
      </w:r>
    </w:p>
    <w:p w:rsidR="00E43980" w:rsidRPr="00E43980" w:rsidRDefault="00E43980" w:rsidP="00E43980">
      <w:pPr>
        <w:spacing w:after="0" w:line="240" w:lineRule="auto"/>
        <w:ind w:right="284"/>
        <w:jc w:val="both"/>
        <w:rPr>
          <w:rFonts w:ascii="Arial" w:eastAsia="Times New Roman" w:hAnsi="Arial" w:cs="Arial"/>
          <w:color w:val="444444"/>
          <w:sz w:val="18"/>
          <w:szCs w:val="18"/>
        </w:rPr>
      </w:pPr>
      <w:r w:rsidRPr="00E43980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   Третье условие.</w:t>
      </w:r>
      <w:r w:rsidRPr="00E43980">
        <w:rPr>
          <w:rFonts w:ascii="Times New Roman" w:eastAsia="Times New Roman" w:hAnsi="Times New Roman" w:cs="Times New Roman"/>
          <w:color w:val="444444"/>
          <w:sz w:val="24"/>
          <w:szCs w:val="24"/>
        </w:rPr>
        <w:t> Воздействовать так, чтобы развивать в единстве все три стороны личности человека: познавательно-мировоззренческую, эмоционально-волевую и действенную. Формировать научные знания, гуманные и демократические взгляды, убеждения, идеалы. Возбуждать и укреплять высокие чувства, стремления, интересы, потребности. Развивать необходимые каждому умения, способности, привычки и черты характера.</w:t>
      </w:r>
    </w:p>
    <w:p w:rsidR="00E43980" w:rsidRPr="00E43980" w:rsidRDefault="00E43980" w:rsidP="00E43980">
      <w:pPr>
        <w:spacing w:after="0" w:line="240" w:lineRule="auto"/>
        <w:ind w:right="284"/>
        <w:jc w:val="both"/>
        <w:rPr>
          <w:rFonts w:ascii="Arial" w:eastAsia="Times New Roman" w:hAnsi="Arial" w:cs="Arial"/>
          <w:color w:val="444444"/>
          <w:sz w:val="18"/>
          <w:szCs w:val="18"/>
        </w:rPr>
      </w:pPr>
      <w:r w:rsidRPr="00E43980">
        <w:rPr>
          <w:rFonts w:ascii="Times New Roman" w:eastAsia="Times New Roman" w:hAnsi="Times New Roman" w:cs="Times New Roman"/>
          <w:color w:val="444444"/>
          <w:sz w:val="24"/>
          <w:szCs w:val="24"/>
        </w:rPr>
        <w:t>   В жизни же нередко делается упор на одну из сторон и сил личности, особенно часто на формирование знаний, в то время как другие силы - чувства, потребности, привычки - постоянно оказываются на втором плане, играют по преимуществу вспомогательную роль, да к тому же воздействие на них оказывается обособленным друг от друга, дробным.</w:t>
      </w:r>
    </w:p>
    <w:p w:rsidR="00E43980" w:rsidRPr="00E43980" w:rsidRDefault="00E43980" w:rsidP="00E43980">
      <w:pPr>
        <w:spacing w:after="0" w:line="240" w:lineRule="auto"/>
        <w:ind w:right="284"/>
        <w:jc w:val="both"/>
        <w:rPr>
          <w:rFonts w:ascii="Arial" w:eastAsia="Times New Roman" w:hAnsi="Arial" w:cs="Arial"/>
          <w:color w:val="444444"/>
          <w:sz w:val="18"/>
          <w:szCs w:val="18"/>
        </w:rPr>
      </w:pPr>
      <w:r w:rsidRPr="00E43980">
        <w:rPr>
          <w:rFonts w:ascii="Times New Roman" w:eastAsia="Times New Roman" w:hAnsi="Times New Roman" w:cs="Times New Roman"/>
          <w:color w:val="444444"/>
          <w:sz w:val="24"/>
          <w:szCs w:val="24"/>
        </w:rPr>
        <w:t>   Именно поэтому и получается разрыв между знаниями и взглядами, убеждениями, между знаниями и интересами, между умениями и потребностями...</w:t>
      </w:r>
    </w:p>
    <w:p w:rsidR="00E43980" w:rsidRPr="00E43980" w:rsidRDefault="00E43980" w:rsidP="00E43980">
      <w:pPr>
        <w:spacing w:after="0" w:line="240" w:lineRule="auto"/>
        <w:ind w:right="284"/>
        <w:jc w:val="both"/>
        <w:rPr>
          <w:rFonts w:ascii="Arial" w:eastAsia="Times New Roman" w:hAnsi="Arial" w:cs="Arial"/>
          <w:color w:val="444444"/>
          <w:sz w:val="18"/>
          <w:szCs w:val="18"/>
        </w:rPr>
      </w:pPr>
      <w:r w:rsidRPr="00E43980">
        <w:rPr>
          <w:rFonts w:ascii="Times New Roman" w:eastAsia="Times New Roman" w:hAnsi="Times New Roman" w:cs="Times New Roman"/>
          <w:color w:val="444444"/>
          <w:sz w:val="24"/>
          <w:szCs w:val="24"/>
        </w:rPr>
        <w:t>   </w:t>
      </w:r>
      <w:r w:rsidRPr="00E43980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Четвертое условие.</w:t>
      </w:r>
      <w:r w:rsidRPr="00E43980">
        <w:rPr>
          <w:rFonts w:ascii="Times New Roman" w:eastAsia="Times New Roman" w:hAnsi="Times New Roman" w:cs="Times New Roman"/>
          <w:color w:val="444444"/>
          <w:sz w:val="24"/>
          <w:szCs w:val="24"/>
        </w:rPr>
        <w:t> Влиять так, чтобы способы воздействия воспитателей на воспитанников становились бы способами воздействия самих воспитателей на себя, воспитанников друг на друга и каждого воспитанника на себя. Тогда воспитательный процесс идет в единстве всех звеньев - воспитания воспитателями воспитанников, самовоспитания воспитанников - взаимного и личного, самовоспитания воспитателей - тоже взаимного и личного. Тогда каждую личность воспитывает единый коллектив, и каждый его участник - старший и младший - воздействует на жизнь коллектива.</w:t>
      </w:r>
    </w:p>
    <w:p w:rsidR="00E43980" w:rsidRPr="00E43980" w:rsidRDefault="00E43980" w:rsidP="00E43980">
      <w:pPr>
        <w:spacing w:after="0" w:line="240" w:lineRule="auto"/>
        <w:ind w:right="284"/>
        <w:jc w:val="both"/>
        <w:rPr>
          <w:rFonts w:ascii="Arial" w:eastAsia="Times New Roman" w:hAnsi="Arial" w:cs="Arial"/>
          <w:color w:val="444444"/>
          <w:sz w:val="18"/>
          <w:szCs w:val="18"/>
        </w:rPr>
      </w:pPr>
      <w:r w:rsidRPr="00E43980">
        <w:rPr>
          <w:rFonts w:ascii="Times New Roman" w:eastAsia="Times New Roman" w:hAnsi="Times New Roman" w:cs="Times New Roman"/>
          <w:color w:val="444444"/>
          <w:sz w:val="24"/>
          <w:szCs w:val="24"/>
        </w:rPr>
        <w:t>   В жизни же нередко процесс воспитания сводится только или по преимуществу к воздействию воспитателей на воспитанников: родители учат младших членов семьи, учителя - учеников. Воспитываться самим воспитателям уже не надо или же поздно, или не хватает времени и сил... Воспитываться самим воспитанникам, наоборот, еще рано. Их дело - учиться у воспитателей. Так подчас и на словах и на деле.</w:t>
      </w:r>
    </w:p>
    <w:p w:rsidR="00E43980" w:rsidRPr="00E43980" w:rsidRDefault="00E43980" w:rsidP="00E43980">
      <w:pPr>
        <w:spacing w:after="0" w:line="240" w:lineRule="auto"/>
        <w:ind w:right="284"/>
        <w:jc w:val="both"/>
        <w:rPr>
          <w:rFonts w:ascii="Arial" w:eastAsia="Times New Roman" w:hAnsi="Arial" w:cs="Arial"/>
          <w:color w:val="444444"/>
          <w:sz w:val="18"/>
          <w:szCs w:val="18"/>
        </w:rPr>
      </w:pPr>
      <w:r w:rsidRPr="00E43980">
        <w:rPr>
          <w:rFonts w:ascii="Times New Roman" w:eastAsia="Times New Roman" w:hAnsi="Times New Roman" w:cs="Times New Roman"/>
          <w:color w:val="444444"/>
          <w:sz w:val="24"/>
          <w:szCs w:val="24"/>
        </w:rPr>
        <w:t>   Именно поэтому у воспитанников не формируется важнейшая привычка отвечать за себя и за товарищей, самим развивать у себя необходимые качества и преодолевать недостатки. Воспитатель при этом лишает</w:t>
      </w:r>
      <w:r w:rsidRPr="00E43980">
        <w:rPr>
          <w:rFonts w:ascii="Arial" w:eastAsia="Times New Roman" w:hAnsi="Arial" w:cs="Arial"/>
          <w:color w:val="444444"/>
          <w:sz w:val="18"/>
          <w:szCs w:val="18"/>
        </w:rPr>
        <w:t> </w:t>
      </w:r>
      <w:r w:rsidRPr="00E4398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себя важнейшего способа воздействия на </w:t>
      </w:r>
      <w:r w:rsidRPr="00E43980">
        <w:rPr>
          <w:rFonts w:ascii="Times New Roman" w:eastAsia="Times New Roman" w:hAnsi="Times New Roman" w:cs="Times New Roman"/>
          <w:color w:val="444444"/>
          <w:sz w:val="24"/>
          <w:szCs w:val="24"/>
        </w:rPr>
        <w:lastRenderedPageBreak/>
        <w:t>воспитанников - личного примера постоянного самосовершенствования, постоянного духовного роста, высокой требовательности к себе и к другим воспитателям, основанной на уважении к себе как старшему товарищу воспитанников.</w:t>
      </w:r>
    </w:p>
    <w:p w:rsidR="00E43980" w:rsidRPr="00E43980" w:rsidRDefault="00E43980" w:rsidP="00E43980">
      <w:pPr>
        <w:spacing w:after="0" w:line="240" w:lineRule="auto"/>
        <w:ind w:right="284"/>
        <w:jc w:val="both"/>
        <w:rPr>
          <w:rFonts w:ascii="Arial" w:eastAsia="Times New Roman" w:hAnsi="Arial" w:cs="Arial"/>
          <w:color w:val="444444"/>
          <w:sz w:val="18"/>
          <w:szCs w:val="18"/>
        </w:rPr>
      </w:pPr>
      <w:r w:rsidRPr="00E43980">
        <w:rPr>
          <w:rFonts w:ascii="Times New Roman" w:eastAsia="Times New Roman" w:hAnsi="Times New Roman" w:cs="Times New Roman"/>
          <w:color w:val="444444"/>
          <w:sz w:val="24"/>
          <w:szCs w:val="24"/>
        </w:rPr>
        <w:t>   </w:t>
      </w:r>
      <w:r w:rsidRPr="00E43980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Пятое условие.</w:t>
      </w:r>
      <w:r w:rsidRPr="00E4398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 Влиять так, чтобы использовать в единстве различные виды воспитательного воздействия - открытые и незаметные, прямые </w:t>
      </w:r>
      <w:proofErr w:type="spellStart"/>
      <w:r w:rsidRPr="00E43980">
        <w:rPr>
          <w:rFonts w:ascii="Times New Roman" w:eastAsia="Times New Roman" w:hAnsi="Times New Roman" w:cs="Times New Roman"/>
          <w:color w:val="444444"/>
          <w:sz w:val="24"/>
          <w:szCs w:val="24"/>
        </w:rPr>
        <w:t>н</w:t>
      </w:r>
      <w:proofErr w:type="spellEnd"/>
      <w:r w:rsidRPr="00E4398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опосредованные. Использовать творчески конкретные многообразные приемы. Тогда воспитанники не являются лишь объектами воспитания. Они, прежде всего, участвуют в творческом решении общих с воспитателями жизненно полезных практических задач. Они - младшие товарищи взрослых по общей творческой гражданской заботе. Воспитатель воздействует на воспитанников и прямо (в личном общении) и опосредованно (через самих воспитанников, через других воспитателей). Однако и в том и в другом случае воздействие должно иметь, прежде всего, практическую направленность: что и как лучше сделать, чтобы улучшить окружающую жизнь и жизнь своего коллектива? А собственно воспитательные задачи (научиться, овладеть, преодолеть), которые при этом ставятся воспитателями, решаются незаметно для воспитанников.</w:t>
      </w:r>
    </w:p>
    <w:p w:rsidR="00E43980" w:rsidRPr="00E43980" w:rsidRDefault="00E43980" w:rsidP="00E43980">
      <w:pPr>
        <w:spacing w:after="0" w:line="240" w:lineRule="auto"/>
        <w:ind w:right="284"/>
        <w:jc w:val="both"/>
        <w:rPr>
          <w:rFonts w:ascii="Arial" w:eastAsia="Times New Roman" w:hAnsi="Arial" w:cs="Arial"/>
          <w:color w:val="444444"/>
          <w:sz w:val="18"/>
          <w:szCs w:val="18"/>
        </w:rPr>
      </w:pPr>
      <w:r w:rsidRPr="00E43980">
        <w:rPr>
          <w:rFonts w:ascii="Times New Roman" w:eastAsia="Times New Roman" w:hAnsi="Times New Roman" w:cs="Times New Roman"/>
          <w:color w:val="444444"/>
          <w:sz w:val="24"/>
          <w:szCs w:val="24"/>
        </w:rPr>
        <w:t>   Так открытое воспитательное воздействие, которое нацеливает на достижение собственно воспитательных целей, становится средством, необходимым для решения общих жизненно важных практических задач: «Чтобы успешно сделать то-то, надо научиться тому-то...»</w:t>
      </w:r>
    </w:p>
    <w:p w:rsidR="00E43980" w:rsidRPr="00E43980" w:rsidRDefault="00E43980" w:rsidP="00E43980">
      <w:pPr>
        <w:spacing w:after="0" w:line="240" w:lineRule="auto"/>
        <w:ind w:right="284"/>
        <w:jc w:val="both"/>
        <w:rPr>
          <w:rFonts w:ascii="Arial" w:eastAsia="Times New Roman" w:hAnsi="Arial" w:cs="Arial"/>
          <w:color w:val="444444"/>
          <w:sz w:val="18"/>
          <w:szCs w:val="18"/>
        </w:rPr>
      </w:pPr>
      <w:r w:rsidRPr="00E4398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   Особенно важно, что такое воздействие, необходимое </w:t>
      </w:r>
      <w:proofErr w:type="spellStart"/>
      <w:r w:rsidRPr="00E43980">
        <w:rPr>
          <w:rFonts w:ascii="Times New Roman" w:eastAsia="Times New Roman" w:hAnsi="Times New Roman" w:cs="Times New Roman"/>
          <w:color w:val="444444"/>
          <w:sz w:val="24"/>
          <w:szCs w:val="24"/>
        </w:rPr>
        <w:t>н</w:t>
      </w:r>
      <w:proofErr w:type="spellEnd"/>
      <w:r w:rsidRPr="00E4398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воспитателям и воспитанникам, используется и прямо и опосредованно, через воспитанников, используется по-разному в разных ситуациях разными воспитательными приемами.</w:t>
      </w:r>
    </w:p>
    <w:p w:rsidR="00E43980" w:rsidRPr="00E43980" w:rsidRDefault="00E43980" w:rsidP="00E43980">
      <w:pPr>
        <w:spacing w:after="0" w:line="240" w:lineRule="auto"/>
        <w:ind w:right="284"/>
        <w:jc w:val="both"/>
        <w:rPr>
          <w:rFonts w:ascii="Arial" w:eastAsia="Times New Roman" w:hAnsi="Arial" w:cs="Arial"/>
          <w:color w:val="444444"/>
          <w:sz w:val="18"/>
          <w:szCs w:val="18"/>
        </w:rPr>
      </w:pPr>
      <w:r w:rsidRPr="00E43980">
        <w:rPr>
          <w:rFonts w:ascii="Times New Roman" w:eastAsia="Times New Roman" w:hAnsi="Times New Roman" w:cs="Times New Roman"/>
          <w:color w:val="444444"/>
          <w:sz w:val="24"/>
          <w:szCs w:val="24"/>
        </w:rPr>
        <w:t>   В жизни нередко воспитательное воздействие происходит только или по преимуществу открытым и прямым образом, к тому же лишь привычными, «отработанными» способами. Считается, что это кратчайший, а значит, наилучший путь к достижению воспитательных целей.</w:t>
      </w:r>
    </w:p>
    <w:p w:rsidR="00E43980" w:rsidRPr="00E43980" w:rsidRDefault="00E43980" w:rsidP="00E43980">
      <w:pPr>
        <w:spacing w:after="0" w:line="240" w:lineRule="auto"/>
        <w:ind w:right="284"/>
        <w:jc w:val="both"/>
        <w:rPr>
          <w:rFonts w:ascii="Arial" w:eastAsia="Times New Roman" w:hAnsi="Arial" w:cs="Arial"/>
          <w:color w:val="444444"/>
          <w:sz w:val="18"/>
          <w:szCs w:val="18"/>
        </w:rPr>
      </w:pPr>
      <w:r w:rsidRPr="00E43980">
        <w:rPr>
          <w:rFonts w:ascii="Times New Roman" w:eastAsia="Times New Roman" w:hAnsi="Times New Roman" w:cs="Times New Roman"/>
          <w:color w:val="444444"/>
          <w:sz w:val="24"/>
          <w:szCs w:val="24"/>
        </w:rPr>
        <w:t>   Но именно поэтому нельзя вывести воспитательный процесс за узкие рамки шаблонного влияния воспитателей на воспитанников со всеми теми последствиями, о которых говорилось раньше.</w:t>
      </w:r>
    </w:p>
    <w:p w:rsidR="00E43980" w:rsidRPr="00E43980" w:rsidRDefault="00E43980" w:rsidP="00E43980">
      <w:pPr>
        <w:spacing w:after="0" w:line="240" w:lineRule="auto"/>
        <w:ind w:right="284"/>
        <w:jc w:val="center"/>
        <w:rPr>
          <w:rFonts w:ascii="Arial" w:eastAsia="Times New Roman" w:hAnsi="Arial" w:cs="Arial"/>
          <w:color w:val="444444"/>
          <w:sz w:val="18"/>
          <w:szCs w:val="18"/>
        </w:rPr>
      </w:pPr>
      <w:r w:rsidRPr="00E43980">
        <w:rPr>
          <w:rFonts w:ascii="Tahoma" w:eastAsia="Times New Roman" w:hAnsi="Tahoma" w:cs="Tahoma"/>
          <w:b/>
          <w:bCs/>
          <w:color w:val="444444"/>
          <w:sz w:val="24"/>
          <w:szCs w:val="24"/>
        </w:rPr>
        <w:t>Литература</w:t>
      </w:r>
    </w:p>
    <w:p w:rsidR="00E43980" w:rsidRPr="00E43980" w:rsidRDefault="00E43980" w:rsidP="00E4398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</w:rPr>
      </w:pPr>
      <w:r w:rsidRPr="00E43980">
        <w:rPr>
          <w:rFonts w:ascii="Times New Roman" w:eastAsia="Times New Roman" w:hAnsi="Times New Roman" w:cs="Times New Roman"/>
          <w:color w:val="444444"/>
          <w:sz w:val="18"/>
        </w:rPr>
        <w:t>Иванов И.П. Звено в бесконечной цепи // Журн. Кл</w:t>
      </w:r>
      <w:proofErr w:type="gramStart"/>
      <w:r w:rsidRPr="00E43980">
        <w:rPr>
          <w:rFonts w:ascii="Times New Roman" w:eastAsia="Times New Roman" w:hAnsi="Times New Roman" w:cs="Times New Roman"/>
          <w:color w:val="444444"/>
          <w:sz w:val="18"/>
        </w:rPr>
        <w:t>.</w:t>
      </w:r>
      <w:proofErr w:type="gramEnd"/>
      <w:r w:rsidRPr="00E43980">
        <w:rPr>
          <w:rFonts w:ascii="Times New Roman" w:eastAsia="Times New Roman" w:hAnsi="Times New Roman" w:cs="Times New Roman"/>
          <w:color w:val="444444"/>
          <w:sz w:val="18"/>
        </w:rPr>
        <w:t xml:space="preserve"> </w:t>
      </w:r>
      <w:proofErr w:type="gramStart"/>
      <w:r w:rsidRPr="00E43980">
        <w:rPr>
          <w:rFonts w:ascii="Times New Roman" w:eastAsia="Times New Roman" w:hAnsi="Times New Roman" w:cs="Times New Roman"/>
          <w:color w:val="444444"/>
          <w:sz w:val="18"/>
        </w:rPr>
        <w:t>р</w:t>
      </w:r>
      <w:proofErr w:type="gramEnd"/>
      <w:r w:rsidRPr="00E43980">
        <w:rPr>
          <w:rFonts w:ascii="Times New Roman" w:eastAsia="Times New Roman" w:hAnsi="Times New Roman" w:cs="Times New Roman"/>
          <w:color w:val="444444"/>
          <w:sz w:val="18"/>
        </w:rPr>
        <w:t>уководитель 2002,№ 3</w:t>
      </w:r>
    </w:p>
    <w:p w:rsidR="00E43980" w:rsidRPr="00E43980" w:rsidRDefault="00E43980" w:rsidP="00E4398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</w:rPr>
      </w:pPr>
      <w:r w:rsidRPr="00E43980">
        <w:rPr>
          <w:rFonts w:ascii="Times New Roman" w:eastAsia="Times New Roman" w:hAnsi="Times New Roman" w:cs="Times New Roman"/>
          <w:color w:val="444444"/>
          <w:sz w:val="18"/>
        </w:rPr>
        <w:t>Макаренко А.С. О воспитании. – М.: Школьная Пресса, 2003. -192с.</w:t>
      </w:r>
    </w:p>
    <w:p w:rsidR="00352CD7" w:rsidRPr="00D97553" w:rsidRDefault="00352CD7">
      <w:pPr>
        <w:rPr>
          <w:rFonts w:ascii="Times New Roman" w:hAnsi="Times New Roman" w:cs="Times New Roman"/>
          <w:sz w:val="28"/>
          <w:szCs w:val="28"/>
        </w:rPr>
      </w:pPr>
    </w:p>
    <w:sectPr w:rsidR="00352CD7" w:rsidRPr="00D97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D7757"/>
    <w:multiLevelType w:val="multilevel"/>
    <w:tmpl w:val="704C9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553"/>
    <w:rsid w:val="00352CD7"/>
    <w:rsid w:val="00D97553"/>
    <w:rsid w:val="00E43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D97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D97553"/>
  </w:style>
  <w:style w:type="paragraph" w:customStyle="1" w:styleId="c5">
    <w:name w:val="c5"/>
    <w:basedOn w:val="a"/>
    <w:rsid w:val="00E43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E439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1450</Words>
  <Characters>8268</Characters>
  <Application>Microsoft Office Word</Application>
  <DocSecurity>0</DocSecurity>
  <Lines>68</Lines>
  <Paragraphs>19</Paragraphs>
  <ScaleCrop>false</ScaleCrop>
  <Company>Reanimator Extreme Edition</Company>
  <LinksUpToDate>false</LinksUpToDate>
  <CharactersWithSpaces>9699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Хучиева</dc:creator>
  <cp:keywords/>
  <dc:description/>
  <cp:lastModifiedBy>Хучиева</cp:lastModifiedBy>
  <cp:revision>3</cp:revision>
  <dcterms:created xsi:type="dcterms:W3CDTF">2015-03-14T18:43:00Z</dcterms:created>
  <dcterms:modified xsi:type="dcterms:W3CDTF">2015-03-14T18:50:00Z</dcterms:modified>
</cp:coreProperties>
</file>