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Обучение детей </w:t>
      </w:r>
      <w:r w:rsidRPr="009A1B2B">
        <w:rPr>
          <w:rFonts w:ascii="Times New Roman" w:hAnsi="Times New Roman"/>
          <w:b/>
          <w:bCs/>
          <w:sz w:val="24"/>
          <w:szCs w:val="24"/>
        </w:rPr>
        <w:t>выразительности речи</w:t>
      </w:r>
      <w:r w:rsidRPr="009A1B2B">
        <w:rPr>
          <w:rFonts w:ascii="Times New Roman" w:hAnsi="Times New Roman"/>
          <w:sz w:val="24"/>
          <w:szCs w:val="24"/>
        </w:rPr>
        <w:t xml:space="preserve"> - одна из проблем дошкольного воспитания. Под выразительностью речи понимается не только эмоциональная окрашенность звучания, достигающаяся междометиями, силой, тембром голоса, но и образность слова.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Ребенок достаточно быстро может научиться использовать такие части речи, как существительное, глагол, наречие, но прилагательные не часто используются детьми. А ведь именно с их помощью значительно глубже воспринимается и отражается окружающий мир.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Для того чтобы ребенка мотивировать на использование образных характеристик в речи, необходимо поставить задачу, связанную с его творческой речевой деятельностью. Такая деятельность будет успешна при условии, если ребенок поймет, как, каким образом он может строить фразы с образными характеристиками. Только тогда он получит удовольствие от этой деятельности.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Разработанные нами алгоритмы по созданию образных характеристик достаточно легко усваиваются дошкольниками и дают возможность значительно повысить уровень выразительности их речи.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Работа по обучению детей образной речи должна начинаться с обучения детей созданию сравнений (первый этап). Затем отрабатывается умение детей составлять разнообразные загадки (второй этап). На заключительном этапе дети 6 - 7 лет вполне справляются с составлением метафор (третий этап). </w:t>
      </w:r>
      <w:bookmarkStart w:id="0" w:name="011"/>
      <w:bookmarkEnd w:id="0"/>
    </w:p>
    <w:p w:rsidR="00A51CE5" w:rsidRPr="009A1B2B" w:rsidRDefault="00A51CE5" w:rsidP="00A5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A1B2B">
        <w:rPr>
          <w:rFonts w:ascii="Courier New" w:hAnsi="Courier New" w:cs="Courier New"/>
          <w:sz w:val="20"/>
          <w:szCs w:val="20"/>
        </w:rPr>
        <w:t xml:space="preserve"> </w:t>
      </w:r>
    </w:p>
    <w:p w:rsidR="00A51CE5" w:rsidRPr="009A1B2B" w:rsidRDefault="00A51CE5" w:rsidP="00A51CE5">
      <w:pPr>
        <w:spacing w:before="100" w:beforeAutospacing="1" w:after="100" w:afterAutospacing="1" w:line="240" w:lineRule="auto"/>
        <w:outlineLvl w:val="2"/>
        <w:rPr>
          <w:rFonts w:ascii="Times New Roman" w:hAnsi="Times New Roman"/>
          <w:b/>
          <w:bCs/>
          <w:sz w:val="27"/>
          <w:szCs w:val="27"/>
        </w:rPr>
      </w:pPr>
      <w:r w:rsidRPr="009A1B2B">
        <w:rPr>
          <w:rFonts w:ascii="Times New Roman" w:hAnsi="Times New Roman"/>
          <w:b/>
          <w:bCs/>
          <w:sz w:val="27"/>
          <w:szCs w:val="27"/>
        </w:rPr>
        <w:t>Технология обучения детей составлению сравнений</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Модель составления сравнений: </w:t>
      </w:r>
    </w:p>
    <w:p w:rsidR="00A51CE5" w:rsidRPr="009A1B2B" w:rsidRDefault="00A51CE5" w:rsidP="00A51CE5">
      <w:pPr>
        <w:numPr>
          <w:ilvl w:val="0"/>
          <w:numId w:val="1"/>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воспитатель называет какой-либо объект; </w:t>
      </w:r>
    </w:p>
    <w:p w:rsidR="00A51CE5" w:rsidRPr="009A1B2B" w:rsidRDefault="00A51CE5" w:rsidP="00A51CE5">
      <w:pPr>
        <w:numPr>
          <w:ilvl w:val="0"/>
          <w:numId w:val="1"/>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обозначает его признак; </w:t>
      </w:r>
    </w:p>
    <w:p w:rsidR="00A51CE5" w:rsidRPr="009A1B2B" w:rsidRDefault="00A51CE5" w:rsidP="00A51CE5">
      <w:pPr>
        <w:numPr>
          <w:ilvl w:val="0"/>
          <w:numId w:val="1"/>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определяет значение этого признака; </w:t>
      </w:r>
    </w:p>
    <w:p w:rsidR="00A51CE5" w:rsidRPr="009A1B2B" w:rsidRDefault="00A51CE5" w:rsidP="00A51CE5">
      <w:pPr>
        <w:numPr>
          <w:ilvl w:val="0"/>
          <w:numId w:val="1"/>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сравнивает данное значение со значением признака в другом объекте. </w:t>
      </w:r>
    </w:p>
    <w:p w:rsidR="00A51CE5" w:rsidRPr="009A1B2B" w:rsidRDefault="00A51CE5" w:rsidP="00A51CE5">
      <w:pPr>
        <w:spacing w:before="100" w:beforeAutospacing="1" w:after="100" w:afterAutospacing="1" w:line="240" w:lineRule="auto"/>
        <w:rPr>
          <w:rFonts w:ascii="Times New Roman" w:hAnsi="Times New Roman"/>
          <w:sz w:val="24"/>
          <w:szCs w:val="24"/>
        </w:rPr>
      </w:pPr>
      <w:proofErr w:type="gramStart"/>
      <w:r w:rsidRPr="009A1B2B">
        <w:rPr>
          <w:rFonts w:ascii="Times New Roman" w:hAnsi="Times New Roman"/>
          <w:sz w:val="24"/>
          <w:szCs w:val="24"/>
        </w:rPr>
        <w:t>ПР</w:t>
      </w:r>
      <w:proofErr w:type="gramEnd"/>
      <w:r w:rsidRPr="009A1B2B">
        <w:rPr>
          <w:rFonts w:ascii="Times New Roman" w:hAnsi="Times New Roman"/>
          <w:sz w:val="24"/>
          <w:szCs w:val="24"/>
        </w:rPr>
        <w:t xml:space="preserve">: </w:t>
      </w:r>
    </w:p>
    <w:p w:rsidR="00A51CE5" w:rsidRPr="009A1B2B" w:rsidRDefault="00A51CE5" w:rsidP="00A51CE5">
      <w:pPr>
        <w:numPr>
          <w:ilvl w:val="0"/>
          <w:numId w:val="2"/>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цыпленок (объект №1); </w:t>
      </w:r>
    </w:p>
    <w:p w:rsidR="00A51CE5" w:rsidRPr="009A1B2B" w:rsidRDefault="00A51CE5" w:rsidP="00A51CE5">
      <w:pPr>
        <w:numPr>
          <w:ilvl w:val="0"/>
          <w:numId w:val="2"/>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по цвету (признак); </w:t>
      </w:r>
    </w:p>
    <w:p w:rsidR="00A51CE5" w:rsidRPr="009A1B2B" w:rsidRDefault="00A51CE5" w:rsidP="00A51CE5">
      <w:pPr>
        <w:numPr>
          <w:ilvl w:val="0"/>
          <w:numId w:val="2"/>
        </w:numPr>
        <w:spacing w:before="100" w:beforeAutospacing="1" w:after="100" w:afterAutospacing="1" w:line="240" w:lineRule="auto"/>
        <w:rPr>
          <w:rFonts w:ascii="Times New Roman" w:hAnsi="Times New Roman"/>
          <w:sz w:val="24"/>
          <w:szCs w:val="24"/>
        </w:rPr>
      </w:pPr>
      <w:proofErr w:type="gramStart"/>
      <w:r w:rsidRPr="009A1B2B">
        <w:rPr>
          <w:rFonts w:ascii="Times New Roman" w:hAnsi="Times New Roman"/>
          <w:sz w:val="24"/>
          <w:szCs w:val="24"/>
        </w:rPr>
        <w:t>желтый</w:t>
      </w:r>
      <w:proofErr w:type="gramEnd"/>
      <w:r w:rsidRPr="009A1B2B">
        <w:rPr>
          <w:rFonts w:ascii="Times New Roman" w:hAnsi="Times New Roman"/>
          <w:sz w:val="24"/>
          <w:szCs w:val="24"/>
        </w:rPr>
        <w:t xml:space="preserve"> (значение признака); </w:t>
      </w:r>
    </w:p>
    <w:p w:rsidR="00A51CE5" w:rsidRPr="009A1B2B" w:rsidRDefault="00A51CE5" w:rsidP="00A51CE5">
      <w:pPr>
        <w:numPr>
          <w:ilvl w:val="0"/>
          <w:numId w:val="2"/>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такой же желтый (значение признака) по цвету (признак), как солнце (объект № 2).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 младшем дошкольном возраста отрабатывается модель составления сравнений по признаку цвета, формы, вкуса, звука, температуры и др.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На первый взгляд фраза, произнесенная </w:t>
      </w:r>
      <w:proofErr w:type="gramStart"/>
      <w:r w:rsidRPr="009A1B2B">
        <w:rPr>
          <w:rFonts w:ascii="Times New Roman" w:hAnsi="Times New Roman"/>
          <w:sz w:val="24"/>
          <w:szCs w:val="24"/>
        </w:rPr>
        <w:t>воспитателем</w:t>
      </w:r>
      <w:proofErr w:type="gramEnd"/>
      <w:r w:rsidRPr="009A1B2B">
        <w:rPr>
          <w:rFonts w:ascii="Times New Roman" w:hAnsi="Times New Roman"/>
          <w:sz w:val="24"/>
          <w:szCs w:val="24"/>
        </w:rPr>
        <w:t xml:space="preserve">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 </w:t>
      </w:r>
    </w:p>
    <w:p w:rsidR="00A51CE5" w:rsidRPr="009A1B2B" w:rsidRDefault="00A51CE5" w:rsidP="00A51CE5">
      <w:pPr>
        <w:spacing w:before="100" w:beforeAutospacing="1" w:after="100" w:afterAutospacing="1" w:line="240" w:lineRule="auto"/>
        <w:rPr>
          <w:rFonts w:ascii="Times New Roman" w:hAnsi="Times New Roman"/>
          <w:sz w:val="24"/>
          <w:szCs w:val="24"/>
        </w:rPr>
      </w:pPr>
      <w:proofErr w:type="gramStart"/>
      <w:r w:rsidRPr="009A1B2B">
        <w:rPr>
          <w:rFonts w:ascii="Times New Roman" w:hAnsi="Times New Roman"/>
          <w:sz w:val="24"/>
          <w:szCs w:val="24"/>
        </w:rPr>
        <w:lastRenderedPageBreak/>
        <w:t>ПР</w:t>
      </w:r>
      <w:proofErr w:type="gramEnd"/>
      <w:r w:rsidRPr="009A1B2B">
        <w:rPr>
          <w:rFonts w:ascii="Times New Roman" w:hAnsi="Times New Roman"/>
          <w:sz w:val="24"/>
          <w:szCs w:val="24"/>
        </w:rPr>
        <w:t xml:space="preserve">: "Мячик по форме круглый, такой же круглый по форме, как яблоко".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Далее воспитатель предлагает детям найти объекты с данным значением признака (круглое по форме - солнце, колесо, тарелка).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На пятом году жизни тренинги усложняются: </w:t>
      </w:r>
    </w:p>
    <w:p w:rsidR="00A51CE5" w:rsidRPr="009A1B2B" w:rsidRDefault="00A51CE5" w:rsidP="00A51CE5">
      <w:pPr>
        <w:numPr>
          <w:ilvl w:val="0"/>
          <w:numId w:val="3"/>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 составляемой фразе не произносится признак, а оставляется только его значение (одуванчики желтые, как цыплята); </w:t>
      </w:r>
    </w:p>
    <w:p w:rsidR="00A51CE5" w:rsidRPr="009A1B2B" w:rsidRDefault="00A51CE5" w:rsidP="00A51CE5">
      <w:pPr>
        <w:numPr>
          <w:ilvl w:val="0"/>
          <w:numId w:val="3"/>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 сравнениях усиливается характеристика, второго объекта (подушка мягкая, такая же, как только что выпавший снег).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 этом возрасте детям дается больше самостоятельности при составлении сравнений, поощряется инициатива в выборе признака, подлежащего сравнению.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 возрасте 5,5 лет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 </w:t>
      </w:r>
    </w:p>
    <w:p w:rsidR="00A51CE5" w:rsidRPr="009A1B2B" w:rsidRDefault="00A51CE5" w:rsidP="00A51CE5">
      <w:pPr>
        <w:spacing w:before="100" w:beforeAutospacing="1" w:after="100" w:afterAutospacing="1" w:line="240" w:lineRule="auto"/>
        <w:rPr>
          <w:rFonts w:ascii="Times New Roman" w:hAnsi="Times New Roman"/>
          <w:sz w:val="24"/>
          <w:szCs w:val="24"/>
        </w:rPr>
      </w:pPr>
      <w:proofErr w:type="gramStart"/>
      <w:r w:rsidRPr="009A1B2B">
        <w:rPr>
          <w:rFonts w:ascii="Times New Roman" w:hAnsi="Times New Roman"/>
          <w:sz w:val="24"/>
          <w:szCs w:val="24"/>
        </w:rPr>
        <w:t>ПР</w:t>
      </w:r>
      <w:proofErr w:type="gramEnd"/>
      <w:r w:rsidRPr="009A1B2B">
        <w:rPr>
          <w:rFonts w:ascii="Times New Roman" w:hAnsi="Times New Roman"/>
          <w:sz w:val="24"/>
          <w:szCs w:val="24"/>
        </w:rPr>
        <w:t xml:space="preserve">: дерево по цвету золотистое, как монетки (воспитатель задал признак цвета, а его значение - золотистое - выбрано ребенком). </w:t>
      </w:r>
      <w:bookmarkStart w:id="1" w:name="012"/>
      <w:bookmarkEnd w:id="1"/>
    </w:p>
    <w:p w:rsidR="00A51CE5" w:rsidRPr="009A1B2B" w:rsidRDefault="00A51CE5" w:rsidP="00A5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A1B2B">
        <w:rPr>
          <w:rFonts w:ascii="Courier New" w:hAnsi="Courier New" w:cs="Courier New"/>
          <w:sz w:val="20"/>
          <w:szCs w:val="20"/>
        </w:rPr>
        <w:t xml:space="preserve"> </w:t>
      </w:r>
    </w:p>
    <w:p w:rsidR="00A51CE5" w:rsidRPr="009A1B2B" w:rsidRDefault="00A51CE5" w:rsidP="00A51CE5">
      <w:pPr>
        <w:spacing w:before="100" w:beforeAutospacing="1" w:after="100" w:afterAutospacing="1" w:line="240" w:lineRule="auto"/>
        <w:outlineLvl w:val="2"/>
        <w:rPr>
          <w:rFonts w:ascii="Times New Roman" w:hAnsi="Times New Roman"/>
          <w:b/>
          <w:bCs/>
          <w:sz w:val="27"/>
          <w:szCs w:val="27"/>
        </w:rPr>
      </w:pPr>
      <w:r w:rsidRPr="009A1B2B">
        <w:rPr>
          <w:rFonts w:ascii="Times New Roman" w:hAnsi="Times New Roman"/>
          <w:b/>
          <w:bCs/>
          <w:sz w:val="27"/>
          <w:szCs w:val="27"/>
        </w:rPr>
        <w:t>Технология обучения детей составлению загадок</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Традиционно в дошкольном детстве работа с загадками основывается на их отгадывании. Причем, методика не дает конкретных рекомендаций, как и каким </w:t>
      </w:r>
      <w:proofErr w:type="gramStart"/>
      <w:r w:rsidRPr="009A1B2B">
        <w:rPr>
          <w:rFonts w:ascii="Times New Roman" w:hAnsi="Times New Roman"/>
          <w:sz w:val="24"/>
          <w:szCs w:val="24"/>
        </w:rPr>
        <w:t>образом</w:t>
      </w:r>
      <w:proofErr w:type="gramEnd"/>
      <w:r w:rsidRPr="009A1B2B">
        <w:rPr>
          <w:rFonts w:ascii="Times New Roman" w:hAnsi="Times New Roman"/>
          <w:sz w:val="24"/>
          <w:szCs w:val="24"/>
        </w:rPr>
        <w:t xml:space="preserve"> учить детей отгадывать загаданные объекты.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Наблюдения за детьми показывают, что отгадывание происходит у самых сообразительных дошкольников как бы само собой на уровне </w:t>
      </w:r>
      <w:proofErr w:type="spellStart"/>
      <w:r w:rsidRPr="009A1B2B">
        <w:rPr>
          <w:rFonts w:ascii="Times New Roman" w:hAnsi="Times New Roman"/>
          <w:sz w:val="24"/>
          <w:szCs w:val="24"/>
        </w:rPr>
        <w:t>инсайта</w:t>
      </w:r>
      <w:proofErr w:type="spellEnd"/>
      <w:r w:rsidRPr="009A1B2B">
        <w:rPr>
          <w:rFonts w:ascii="Times New Roman" w:hAnsi="Times New Roman"/>
          <w:sz w:val="24"/>
          <w:szCs w:val="24"/>
        </w:rPr>
        <w:t xml:space="preserve">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А.А.Нестеренко разработаны модели составления загадок для детей школьного возраста. В адаптированном варианте данная технология позволяет научить составлять загадки и дошкольников. В процессе составления загадок развиваются все мыслительные операции ребенка, он получает радость от речевого творчества.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lastRenderedPageBreak/>
        <w:t xml:space="preserve">Обучение детей составлению загадок начинается с 3,5 лет. В практике работы с детьми дошкольного возраста используются три основных модели составления загадок. Обучение должно идти следующим образом.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Воспитатель вывешивает одну из табличек с изображением модели составления загадки и предлагает детям составить загадку про какой-либо объект. </w:t>
      </w:r>
    </w:p>
    <w:p w:rsidR="00A51CE5" w:rsidRPr="009A1B2B" w:rsidRDefault="00A51CE5" w:rsidP="00A51CE5">
      <w:pPr>
        <w:spacing w:before="100" w:beforeAutospacing="1" w:after="100" w:afterAutospacing="1" w:line="240" w:lineRule="auto"/>
        <w:outlineLvl w:val="2"/>
        <w:rPr>
          <w:rFonts w:ascii="Times New Roman" w:hAnsi="Times New Roman"/>
          <w:b/>
          <w:bCs/>
          <w:sz w:val="27"/>
          <w:szCs w:val="27"/>
        </w:rPr>
      </w:pPr>
      <w:r w:rsidRPr="009A1B2B">
        <w:rPr>
          <w:rFonts w:ascii="Times New Roman" w:hAnsi="Times New Roman"/>
          <w:b/>
          <w:bCs/>
          <w:sz w:val="27"/>
          <w:szCs w:val="27"/>
        </w:rPr>
        <w:t>Технология обучения детей составлению метафор</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Как известно, метафора - это перенесение свойств одного предмета (явления) на другой на основании признака, общего для обоих сопоставляемых объектов.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 традиционной педагогике работа с метафорой сводится к общим рекомендациям типа "побуждать детей делать сложные сравнения", "учить детей раскрывать смысл метафор" и т. д. При таком подходе нельзя гарантировать, что дети будут составлять фразы метафорического плана в описательных рассказах, а, тем более, в реальной жизни.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Мыслительные операции, которые позволяют составить метафору, вполне усваиваются умственно одаренными детьми уже в 4-5 лет. Основная 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Сначала целесообразно использовать наиболее простой алгоритм составления метафоры. </w:t>
      </w:r>
    </w:p>
    <w:p w:rsidR="00A51CE5" w:rsidRPr="009A1B2B" w:rsidRDefault="00A51CE5" w:rsidP="00A51CE5">
      <w:pPr>
        <w:numPr>
          <w:ilvl w:val="0"/>
          <w:numId w:val="4"/>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Берется объект 1 (радуга). Про него и будет составлена метафора. </w:t>
      </w:r>
    </w:p>
    <w:p w:rsidR="00A51CE5" w:rsidRPr="009A1B2B" w:rsidRDefault="00A51CE5" w:rsidP="00A51CE5">
      <w:pPr>
        <w:numPr>
          <w:ilvl w:val="0"/>
          <w:numId w:val="4"/>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У него выявляется специфическое свойство (</w:t>
      </w:r>
      <w:proofErr w:type="gramStart"/>
      <w:r w:rsidRPr="009A1B2B">
        <w:rPr>
          <w:rFonts w:ascii="Times New Roman" w:hAnsi="Times New Roman"/>
          <w:sz w:val="24"/>
          <w:szCs w:val="24"/>
        </w:rPr>
        <w:t>разноцветная</w:t>
      </w:r>
      <w:proofErr w:type="gramEnd"/>
      <w:r w:rsidRPr="009A1B2B">
        <w:rPr>
          <w:rFonts w:ascii="Times New Roman" w:hAnsi="Times New Roman"/>
          <w:sz w:val="24"/>
          <w:szCs w:val="24"/>
        </w:rPr>
        <w:t xml:space="preserve">). </w:t>
      </w:r>
    </w:p>
    <w:p w:rsidR="00A51CE5" w:rsidRPr="009A1B2B" w:rsidRDefault="00A51CE5" w:rsidP="00A51CE5">
      <w:pPr>
        <w:numPr>
          <w:ilvl w:val="0"/>
          <w:numId w:val="4"/>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Выбирается объект 2 с таким же свойством (цветочная поляна). </w:t>
      </w:r>
    </w:p>
    <w:p w:rsidR="00A51CE5" w:rsidRPr="009A1B2B" w:rsidRDefault="00A51CE5" w:rsidP="00A51CE5">
      <w:pPr>
        <w:numPr>
          <w:ilvl w:val="0"/>
          <w:numId w:val="4"/>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Определяется место расположения объекта 1 (небо после дождя). </w:t>
      </w:r>
    </w:p>
    <w:p w:rsidR="00A51CE5" w:rsidRPr="009A1B2B" w:rsidRDefault="00A51CE5" w:rsidP="00A51CE5">
      <w:pPr>
        <w:numPr>
          <w:ilvl w:val="0"/>
          <w:numId w:val="4"/>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Для метафорической фразы необходимо взять объект 2 и указать место расположения объекта 1 (Цветочная поляна - небо после дождя). </w:t>
      </w:r>
    </w:p>
    <w:p w:rsidR="00A51CE5" w:rsidRPr="009A1B2B" w:rsidRDefault="00A51CE5" w:rsidP="00A51CE5">
      <w:pPr>
        <w:numPr>
          <w:ilvl w:val="0"/>
          <w:numId w:val="4"/>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Составить предложение с этими словами (цветочная небесная поляна ярко засияла после дождя). </w:t>
      </w:r>
    </w:p>
    <w:p w:rsidR="00A51CE5" w:rsidRPr="009A1B2B" w:rsidRDefault="00A51CE5" w:rsidP="00A51CE5">
      <w:pPr>
        <w:spacing w:before="100" w:beforeAutospacing="1" w:after="100" w:afterAutospacing="1" w:line="240" w:lineRule="auto"/>
        <w:outlineLvl w:val="3"/>
        <w:rPr>
          <w:rFonts w:ascii="Times New Roman" w:hAnsi="Times New Roman"/>
          <w:b/>
          <w:bCs/>
          <w:sz w:val="24"/>
          <w:szCs w:val="24"/>
        </w:rPr>
      </w:pPr>
      <w:r w:rsidRPr="009A1B2B">
        <w:rPr>
          <w:rFonts w:ascii="Times New Roman" w:hAnsi="Times New Roman"/>
          <w:b/>
          <w:bCs/>
          <w:sz w:val="24"/>
          <w:szCs w:val="24"/>
        </w:rPr>
        <w:t>Протокол занятия с детьми</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Детям предлагается взглянуть на картину зимнего пейзажа, где на заснеженных елях сидят снегири.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Задача: составить метафору относительно этих птиц.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Работу с детьми следует организовывать в форме обсуждения. В качестве пособия может быть использован лист бумаги, на котором воспитатель обозначает последовательность мыслительных операций.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 Что за птицы изображены на заснеженных елях? </w:t>
      </w:r>
      <w:r w:rsidRPr="009A1B2B">
        <w:rPr>
          <w:rFonts w:ascii="Times New Roman" w:hAnsi="Times New Roman"/>
          <w:sz w:val="24"/>
          <w:szCs w:val="24"/>
        </w:rPr>
        <w:br/>
        <w:t xml:space="preserve">- Снегири (воспитатель на листе бумаги пишет букву "С" и ставит стрелку вправо). </w:t>
      </w:r>
      <w:r w:rsidRPr="009A1B2B">
        <w:rPr>
          <w:rFonts w:ascii="Times New Roman" w:hAnsi="Times New Roman"/>
          <w:sz w:val="24"/>
          <w:szCs w:val="24"/>
        </w:rPr>
        <w:br/>
        <w:t xml:space="preserve">- А какие они? </w:t>
      </w:r>
      <w:r w:rsidRPr="009A1B2B">
        <w:rPr>
          <w:rFonts w:ascii="Times New Roman" w:hAnsi="Times New Roman"/>
          <w:sz w:val="24"/>
          <w:szCs w:val="24"/>
        </w:rPr>
        <w:br/>
        <w:t xml:space="preserve">- </w:t>
      </w:r>
      <w:proofErr w:type="gramStart"/>
      <w:r w:rsidRPr="009A1B2B">
        <w:rPr>
          <w:rFonts w:ascii="Times New Roman" w:hAnsi="Times New Roman"/>
          <w:sz w:val="24"/>
          <w:szCs w:val="24"/>
        </w:rPr>
        <w:t>Круглые, пушистые, красные (воспитатель уточняет - "красногрудые", и ставит букву "К" на листе бумаги).</w:t>
      </w:r>
      <w:proofErr w:type="gramEnd"/>
      <w:r w:rsidRPr="009A1B2B">
        <w:rPr>
          <w:rFonts w:ascii="Times New Roman" w:hAnsi="Times New Roman"/>
          <w:sz w:val="24"/>
          <w:szCs w:val="24"/>
        </w:rPr>
        <w:t xml:space="preserve"> </w:t>
      </w:r>
      <w:r w:rsidRPr="009A1B2B">
        <w:rPr>
          <w:rFonts w:ascii="Times New Roman" w:hAnsi="Times New Roman"/>
          <w:sz w:val="24"/>
          <w:szCs w:val="24"/>
        </w:rPr>
        <w:br/>
        <w:t xml:space="preserve">- А что еще бывает с такими красными бочками или красной грудкой? </w:t>
      </w:r>
      <w:r w:rsidRPr="009A1B2B">
        <w:rPr>
          <w:rFonts w:ascii="Times New Roman" w:hAnsi="Times New Roman"/>
          <w:sz w:val="24"/>
          <w:szCs w:val="24"/>
        </w:rPr>
        <w:br/>
        <w:t xml:space="preserve">- Вишня, яблоки… (воспитатель ставит стрелку вправо от буквы "К" и рисует яблоко). </w:t>
      </w:r>
    </w:p>
    <w:p w:rsidR="00A51CE5" w:rsidRPr="009A1B2B" w:rsidRDefault="00A51CE5" w:rsidP="00A51CE5">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lastRenderedPageBreak/>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409825" cy="1190625"/>
            <wp:effectExtent l="19050" t="0" r="9525" b="0"/>
            <wp:wrapSquare wrapText="bothSides"/>
            <wp:docPr id="2" name="Рисунок 2" descr="http://www.trizminsk.org/i/4/26002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trizminsk.org/i/4/26002501.gif"/>
                    <pic:cNvPicPr>
                      <a:picLocks noChangeAspect="1" noChangeArrowheads="1"/>
                    </pic:cNvPicPr>
                  </pic:nvPicPr>
                  <pic:blipFill>
                    <a:blip r:embed="rId5" cstate="print"/>
                    <a:srcRect/>
                    <a:stretch>
                      <a:fillRect/>
                    </a:stretch>
                  </pic:blipFill>
                  <pic:spPr bwMode="auto">
                    <a:xfrm>
                      <a:off x="0" y="0"/>
                      <a:ext cx="2409825" cy="1190625"/>
                    </a:xfrm>
                    <a:prstGeom prst="rect">
                      <a:avLst/>
                    </a:prstGeom>
                    <a:noFill/>
                    <a:ln w="9525">
                      <a:noFill/>
                      <a:miter lim="800000"/>
                      <a:headEnd/>
                      <a:tailEnd/>
                    </a:ln>
                  </pic:spPr>
                </pic:pic>
              </a:graphicData>
            </a:graphic>
          </wp:anchor>
        </w:drawing>
      </w:r>
      <w:r w:rsidRPr="009A1B2B">
        <w:rPr>
          <w:rFonts w:ascii="Times New Roman" w:hAnsi="Times New Roman"/>
          <w:sz w:val="24"/>
          <w:szCs w:val="24"/>
        </w:rPr>
        <w:t xml:space="preserve">- Так что можно сказать про снегирей, какие они? </w:t>
      </w:r>
      <w:r w:rsidRPr="009A1B2B">
        <w:rPr>
          <w:rFonts w:ascii="Times New Roman" w:hAnsi="Times New Roman"/>
          <w:sz w:val="24"/>
          <w:szCs w:val="24"/>
        </w:rPr>
        <w:br/>
        <w:t xml:space="preserve">- Снегири красногрудые, как яблоки. </w:t>
      </w:r>
      <w:r w:rsidRPr="009A1B2B">
        <w:rPr>
          <w:rFonts w:ascii="Times New Roman" w:hAnsi="Times New Roman"/>
          <w:sz w:val="24"/>
          <w:szCs w:val="24"/>
        </w:rPr>
        <w:br/>
        <w:t xml:space="preserve">- А где снегири находятся? </w:t>
      </w:r>
      <w:r w:rsidRPr="009A1B2B">
        <w:rPr>
          <w:rFonts w:ascii="Times New Roman" w:hAnsi="Times New Roman"/>
          <w:sz w:val="24"/>
          <w:szCs w:val="24"/>
        </w:rPr>
        <w:br/>
        <w:t xml:space="preserve">- На заснеженных елках (воспитатель ставит стрелочку вниз от буквы "С" и рисует схематично ель). </w:t>
      </w:r>
      <w:r w:rsidRPr="009A1B2B">
        <w:rPr>
          <w:rFonts w:ascii="Times New Roman" w:hAnsi="Times New Roman"/>
          <w:sz w:val="24"/>
          <w:szCs w:val="24"/>
        </w:rPr>
        <w:br/>
        <w:t xml:space="preserve">- Давайте теперь объединим эти два слова (воспитатель обводит круговым движением руки изображения яблока и ели). </w:t>
      </w:r>
      <w:r w:rsidRPr="009A1B2B">
        <w:rPr>
          <w:rFonts w:ascii="Times New Roman" w:hAnsi="Times New Roman"/>
          <w:sz w:val="24"/>
          <w:szCs w:val="24"/>
        </w:rPr>
        <w:br/>
        <w:t xml:space="preserve">- Произнесите эти два слова подряд! </w:t>
      </w:r>
      <w:r w:rsidRPr="009A1B2B">
        <w:rPr>
          <w:rFonts w:ascii="Times New Roman" w:hAnsi="Times New Roman"/>
          <w:sz w:val="24"/>
          <w:szCs w:val="24"/>
        </w:rPr>
        <w:br/>
        <w:t xml:space="preserve">- Яблоки заснеженных елей. </w:t>
      </w:r>
      <w:r w:rsidRPr="009A1B2B">
        <w:rPr>
          <w:rFonts w:ascii="Times New Roman" w:hAnsi="Times New Roman"/>
          <w:sz w:val="24"/>
          <w:szCs w:val="24"/>
        </w:rPr>
        <w:br/>
        <w:t xml:space="preserve">- Кто составит мне предложение с этими словами? </w:t>
      </w:r>
      <w:r w:rsidRPr="009A1B2B">
        <w:rPr>
          <w:rFonts w:ascii="Times New Roman" w:hAnsi="Times New Roman"/>
          <w:sz w:val="24"/>
          <w:szCs w:val="24"/>
        </w:rPr>
        <w:br/>
        <w:t xml:space="preserve">- В зимнем лесу появились яблоки на заснеженных елях. Яблоки зимнего леса радовали глаз лыжников. </w:t>
      </w:r>
    </w:p>
    <w:p w:rsidR="00A51CE5" w:rsidRPr="009A1B2B" w:rsidRDefault="00A51CE5" w:rsidP="00A51CE5">
      <w:pPr>
        <w:spacing w:before="100" w:beforeAutospacing="1" w:after="100" w:afterAutospacing="1" w:line="240" w:lineRule="auto"/>
        <w:outlineLvl w:val="3"/>
        <w:rPr>
          <w:rFonts w:ascii="Times New Roman" w:hAnsi="Times New Roman"/>
          <w:b/>
          <w:bCs/>
          <w:sz w:val="24"/>
          <w:szCs w:val="24"/>
        </w:rPr>
      </w:pPr>
      <w:r w:rsidRPr="009A1B2B">
        <w:rPr>
          <w:rFonts w:ascii="Times New Roman" w:hAnsi="Times New Roman"/>
          <w:b/>
          <w:bCs/>
          <w:sz w:val="24"/>
          <w:szCs w:val="24"/>
        </w:rPr>
        <w:t>Примеры последовательности составления метафор детьми</w:t>
      </w:r>
    </w:p>
    <w:p w:rsidR="00A51CE5" w:rsidRPr="009A1B2B" w:rsidRDefault="00A51CE5" w:rsidP="00A51CE5">
      <w:pPr>
        <w:numPr>
          <w:ilvl w:val="0"/>
          <w:numId w:val="5"/>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Метафора про дождь. Дождь капает, как слезы (сравнение с объектом). Дождь идет из туч (находится место расположения объекта). </w:t>
      </w:r>
      <w:r w:rsidRPr="009A1B2B">
        <w:rPr>
          <w:rFonts w:ascii="Times New Roman" w:hAnsi="Times New Roman"/>
          <w:sz w:val="24"/>
          <w:szCs w:val="24"/>
        </w:rPr>
        <w:br/>
        <w:t xml:space="preserve">Слова для метафорической фразы: "слезы туч". </w:t>
      </w:r>
    </w:p>
    <w:p w:rsidR="00A51CE5" w:rsidRPr="009A1B2B" w:rsidRDefault="00A51CE5" w:rsidP="00A51CE5">
      <w:pPr>
        <w:spacing w:before="100" w:beforeAutospacing="1" w:after="100" w:afterAutospacing="1" w:line="240" w:lineRule="auto"/>
        <w:ind w:left="720"/>
        <w:rPr>
          <w:rFonts w:ascii="Times New Roman" w:hAnsi="Times New Roman"/>
          <w:sz w:val="24"/>
          <w:szCs w:val="24"/>
        </w:rPr>
      </w:pPr>
      <w:r w:rsidRPr="009A1B2B">
        <w:rPr>
          <w:rFonts w:ascii="Times New Roman" w:hAnsi="Times New Roman"/>
          <w:sz w:val="24"/>
          <w:szCs w:val="24"/>
        </w:rPr>
        <w:t xml:space="preserve">Метафорические фразы: "Осенью тучи часто льют свои слезы", "Слезы туч были очень грустными и холодными". </w:t>
      </w:r>
    </w:p>
    <w:p w:rsidR="00A51CE5" w:rsidRPr="009A1B2B" w:rsidRDefault="00A51CE5" w:rsidP="00A51CE5">
      <w:pPr>
        <w:numPr>
          <w:ilvl w:val="0"/>
          <w:numId w:val="5"/>
        </w:num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Метафора про закат. Закат пылает как костер (сравнение с объектом). Закат находится на вечернем небе (место расположения объекта). </w:t>
      </w:r>
      <w:r w:rsidRPr="009A1B2B">
        <w:rPr>
          <w:rFonts w:ascii="Times New Roman" w:hAnsi="Times New Roman"/>
          <w:sz w:val="24"/>
          <w:szCs w:val="24"/>
        </w:rPr>
        <w:br/>
        <w:t xml:space="preserve">Словосочетание: "костер вечернего неба". </w:t>
      </w:r>
    </w:p>
    <w:p w:rsidR="00A51CE5" w:rsidRPr="009A1B2B" w:rsidRDefault="00A51CE5" w:rsidP="00A51CE5">
      <w:pPr>
        <w:spacing w:before="100" w:beforeAutospacing="1" w:after="100" w:afterAutospacing="1" w:line="240" w:lineRule="auto"/>
        <w:ind w:left="720"/>
        <w:rPr>
          <w:rFonts w:ascii="Times New Roman" w:hAnsi="Times New Roman"/>
          <w:sz w:val="24"/>
          <w:szCs w:val="24"/>
        </w:rPr>
      </w:pPr>
      <w:r w:rsidRPr="009A1B2B">
        <w:rPr>
          <w:rFonts w:ascii="Times New Roman" w:hAnsi="Times New Roman"/>
          <w:sz w:val="24"/>
          <w:szCs w:val="24"/>
        </w:rPr>
        <w:t xml:space="preserve">Метафорическая фраза: "За лесом пылал костер вечернего неба".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Процесс обучения будет успешным, если воспитатель после составления фраз возвращается к модели и просит детей проговорить правила их составления.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Не обязательно называть детям термин "метафора". Скорее всего, для детей это будут загадочные фразы или посланцы Королевы Красивой Речи. </w:t>
      </w:r>
    </w:p>
    <w:p w:rsidR="00A51CE5" w:rsidRPr="009A1B2B" w:rsidRDefault="00A51CE5" w:rsidP="00A51CE5">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Для успешного развития у детей выразительности речи педагогам рекомендуется проводить с ними игры и творческие задания. </w:t>
      </w:r>
      <w:bookmarkStart w:id="2" w:name="014"/>
      <w:bookmarkEnd w:id="2"/>
    </w:p>
    <w:p w:rsidR="00A51CE5" w:rsidRPr="009A1B2B" w:rsidRDefault="00A51CE5" w:rsidP="00A5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A1B2B">
        <w:rPr>
          <w:rFonts w:ascii="Courier New" w:hAnsi="Courier New" w:cs="Courier New"/>
          <w:sz w:val="20"/>
          <w:szCs w:val="20"/>
        </w:rPr>
        <w:t xml:space="preserve"> </w:t>
      </w:r>
    </w:p>
    <w:p w:rsidR="00A51CE5" w:rsidRPr="009A1B2B" w:rsidRDefault="00A51CE5" w:rsidP="00A51CE5">
      <w:pPr>
        <w:spacing w:before="100" w:beforeAutospacing="1" w:after="100" w:afterAutospacing="1" w:line="240" w:lineRule="auto"/>
        <w:outlineLvl w:val="2"/>
        <w:rPr>
          <w:rFonts w:ascii="Times New Roman" w:hAnsi="Times New Roman"/>
          <w:b/>
          <w:bCs/>
          <w:sz w:val="27"/>
          <w:szCs w:val="27"/>
        </w:rPr>
      </w:pPr>
      <w:r w:rsidRPr="009A1B2B">
        <w:rPr>
          <w:rFonts w:ascii="Times New Roman" w:hAnsi="Times New Roman"/>
          <w:b/>
          <w:bCs/>
          <w:sz w:val="27"/>
          <w:szCs w:val="27"/>
        </w:rPr>
        <w:t>Игры и творческие задания для развития выразительности речи</w:t>
      </w:r>
    </w:p>
    <w:tbl>
      <w:tblPr>
        <w:tblW w:w="4500" w:type="pct"/>
        <w:tblCellSpacing w:w="0" w:type="dxa"/>
        <w:tblCellMar>
          <w:top w:w="105" w:type="dxa"/>
          <w:left w:w="105" w:type="dxa"/>
          <w:bottom w:w="105" w:type="dxa"/>
          <w:right w:w="105" w:type="dxa"/>
        </w:tblCellMar>
        <w:tblLook w:val="04A0"/>
      </w:tblPr>
      <w:tblGrid>
        <w:gridCol w:w="2755"/>
        <w:gridCol w:w="5854"/>
      </w:tblGrid>
      <w:tr w:rsidR="00A51CE5" w:rsidRPr="009A1B2B" w:rsidTr="006503B7">
        <w:trPr>
          <w:tblCellSpacing w:w="0" w:type="dxa"/>
        </w:trPr>
        <w:tc>
          <w:tcPr>
            <w:tcW w:w="16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b/>
                <w:bCs/>
                <w:sz w:val="24"/>
                <w:szCs w:val="24"/>
              </w:rPr>
              <w:t xml:space="preserve">Название игры, цель </w:t>
            </w:r>
          </w:p>
        </w:tc>
        <w:tc>
          <w:tcPr>
            <w:tcW w:w="34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b/>
                <w:bCs/>
                <w:sz w:val="24"/>
                <w:szCs w:val="24"/>
              </w:rPr>
              <w:t>Методические рекомендации</w:t>
            </w:r>
          </w:p>
        </w:tc>
      </w:tr>
      <w:tr w:rsidR="00A51CE5" w:rsidRPr="009A1B2B" w:rsidTr="006503B7">
        <w:trPr>
          <w:tblCellSpacing w:w="0" w:type="dxa"/>
        </w:trPr>
        <w:tc>
          <w:tcPr>
            <w:tcW w:w="16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b/>
                <w:bCs/>
                <w:sz w:val="24"/>
                <w:szCs w:val="24"/>
              </w:rPr>
              <w:t xml:space="preserve">«Цепочка». </w:t>
            </w:r>
            <w:r w:rsidRPr="009A1B2B">
              <w:rPr>
                <w:rFonts w:ascii="Times New Roman" w:hAnsi="Times New Roman"/>
                <w:sz w:val="24"/>
                <w:szCs w:val="24"/>
              </w:rPr>
              <w:t xml:space="preserve">Учить детей выделять признаки объектов. </w:t>
            </w:r>
          </w:p>
        </w:tc>
        <w:tc>
          <w:tcPr>
            <w:tcW w:w="34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Ведущий показывает ребенку картинку с изображением объекта, он называет его. Затем картинка передается другому ребенку. Он должен назвать один из признаков объекта и передать картинку следующему. Нужно назвать как можно больше признаков и не повториться. Рекомендуется с младшего возраста.</w:t>
            </w:r>
          </w:p>
        </w:tc>
      </w:tr>
      <w:tr w:rsidR="00A51CE5" w:rsidRPr="009A1B2B" w:rsidTr="006503B7">
        <w:trPr>
          <w:tblCellSpacing w:w="0" w:type="dxa"/>
        </w:trPr>
        <w:tc>
          <w:tcPr>
            <w:tcW w:w="16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b/>
                <w:bCs/>
                <w:sz w:val="24"/>
                <w:szCs w:val="24"/>
              </w:rPr>
              <w:lastRenderedPageBreak/>
              <w:t xml:space="preserve">«Угадай по описанию». </w:t>
            </w:r>
            <w:r w:rsidRPr="009A1B2B">
              <w:rPr>
                <w:rFonts w:ascii="Times New Roman" w:hAnsi="Times New Roman"/>
                <w:sz w:val="24"/>
                <w:szCs w:val="24"/>
              </w:rPr>
              <w:t xml:space="preserve">Учить детей по описанию определять объект. </w:t>
            </w:r>
          </w:p>
        </w:tc>
        <w:tc>
          <w:tcPr>
            <w:tcW w:w="34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Ведущий показывает картинку с изображенным объектом только одному из детей. Ребенок описывает объект (не называя его) так, чтобы остальные играющие догадались, о чем идет речь. Правило: ведущий описывает объект, следуя от общего к частному. </w:t>
            </w:r>
          </w:p>
        </w:tc>
      </w:tr>
      <w:tr w:rsidR="00A51CE5" w:rsidRPr="009A1B2B" w:rsidTr="006503B7">
        <w:trPr>
          <w:tblCellSpacing w:w="0" w:type="dxa"/>
        </w:trPr>
        <w:tc>
          <w:tcPr>
            <w:tcW w:w="16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b/>
                <w:bCs/>
                <w:sz w:val="24"/>
                <w:szCs w:val="24"/>
              </w:rPr>
              <w:t xml:space="preserve">«Выбери признак, который есть у других объектов» </w:t>
            </w:r>
            <w:r w:rsidRPr="009A1B2B">
              <w:rPr>
                <w:rFonts w:ascii="Times New Roman" w:hAnsi="Times New Roman"/>
                <w:sz w:val="24"/>
                <w:szCs w:val="24"/>
              </w:rPr>
              <w:t>Учить детей выделять характерные и специфичные значения признаков объекта.</w:t>
            </w:r>
          </w:p>
        </w:tc>
        <w:tc>
          <w:tcPr>
            <w:tcW w:w="34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Ведущий называет объект. Играющие называют значения признаков этого объекта. Из перечисленного ряда выбирают одно характерное и одно специфичное значение (очки круглые, солнечные). Рекомендуется со среднего возраста.</w:t>
            </w:r>
          </w:p>
        </w:tc>
      </w:tr>
      <w:tr w:rsidR="00A51CE5" w:rsidRPr="009A1B2B" w:rsidTr="006503B7">
        <w:trPr>
          <w:tblCellSpacing w:w="0" w:type="dxa"/>
        </w:trPr>
        <w:tc>
          <w:tcPr>
            <w:tcW w:w="16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b/>
                <w:bCs/>
                <w:sz w:val="24"/>
                <w:szCs w:val="24"/>
              </w:rPr>
              <w:t xml:space="preserve">«Я назову признак, а вы перечислите его значения». </w:t>
            </w:r>
            <w:r w:rsidRPr="009A1B2B">
              <w:rPr>
                <w:rFonts w:ascii="Times New Roman" w:hAnsi="Times New Roman"/>
                <w:sz w:val="24"/>
                <w:szCs w:val="24"/>
              </w:rPr>
              <w:t xml:space="preserve">Учить детей подбирать разные значения одному признаку. </w:t>
            </w:r>
          </w:p>
        </w:tc>
        <w:tc>
          <w:tcPr>
            <w:tcW w:w="34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Ведущий называет какой-либо признак (цвет). Дети должны назвать как можно больше значений этого признака (цвет бывает черный, радужный и т.д.). В старшем дошкольном возрасте воспитатель называет какое-либо значение признака, а дети угадывают признак (светящийся - светящимся бывает цвет; холодным бывает температура вещества). Проводится со среднего возраста с последующим усложнением.</w:t>
            </w:r>
          </w:p>
        </w:tc>
      </w:tr>
      <w:tr w:rsidR="00A51CE5" w:rsidRPr="009A1B2B" w:rsidTr="006503B7">
        <w:trPr>
          <w:tblCellSpacing w:w="0" w:type="dxa"/>
        </w:trPr>
        <w:tc>
          <w:tcPr>
            <w:tcW w:w="16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b/>
                <w:bCs/>
                <w:sz w:val="24"/>
                <w:szCs w:val="24"/>
              </w:rPr>
              <w:t xml:space="preserve">«Что (кто) делает так же?» </w:t>
            </w:r>
            <w:r w:rsidRPr="009A1B2B">
              <w:rPr>
                <w:rFonts w:ascii="Times New Roman" w:hAnsi="Times New Roman"/>
                <w:sz w:val="24"/>
                <w:szCs w:val="24"/>
              </w:rPr>
              <w:t>Учить детей выявлять признаки объекта (функция, части). Учить составлять загадки по моделям «Как…, но не…», «Какой… - что та кое же у другого объекта», «Что делает так же?»</w:t>
            </w:r>
          </w:p>
        </w:tc>
        <w:tc>
          <w:tcPr>
            <w:tcW w:w="3400" w:type="pct"/>
            <w:vAlign w:val="center"/>
            <w:hideMark/>
          </w:tcPr>
          <w:p w:rsidR="00A51CE5" w:rsidRPr="009A1B2B" w:rsidRDefault="00A51CE5" w:rsidP="006503B7">
            <w:pPr>
              <w:spacing w:before="100" w:beforeAutospacing="1" w:after="100" w:afterAutospacing="1" w:line="240" w:lineRule="auto"/>
              <w:rPr>
                <w:rFonts w:ascii="Times New Roman" w:hAnsi="Times New Roman"/>
                <w:sz w:val="24"/>
                <w:szCs w:val="24"/>
              </w:rPr>
            </w:pPr>
            <w:r w:rsidRPr="009A1B2B">
              <w:rPr>
                <w:rFonts w:ascii="Times New Roman" w:hAnsi="Times New Roman"/>
                <w:sz w:val="24"/>
                <w:szCs w:val="24"/>
              </w:rPr>
              <w:t xml:space="preserve">Ведущий называет объект. Дети выделяют его действия. Предлагается перечислить объекты, у которых названное действие ярко выражено. </w:t>
            </w:r>
            <w:proofErr w:type="gramStart"/>
            <w:r w:rsidRPr="009A1B2B">
              <w:rPr>
                <w:rFonts w:ascii="Times New Roman" w:hAnsi="Times New Roman"/>
                <w:sz w:val="24"/>
                <w:szCs w:val="24"/>
              </w:rPr>
              <w:t>ПР</w:t>
            </w:r>
            <w:proofErr w:type="gramEnd"/>
            <w:r w:rsidRPr="009A1B2B">
              <w:rPr>
                <w:rFonts w:ascii="Times New Roman" w:hAnsi="Times New Roman"/>
                <w:sz w:val="24"/>
                <w:szCs w:val="24"/>
              </w:rPr>
              <w:t xml:space="preserve">: </w:t>
            </w:r>
            <w:r w:rsidRPr="009A1B2B">
              <w:rPr>
                <w:rFonts w:ascii="Times New Roman" w:hAnsi="Times New Roman"/>
                <w:sz w:val="24"/>
                <w:szCs w:val="24"/>
              </w:rPr>
              <w:br/>
              <w:t xml:space="preserve">- Воробей что делает? </w:t>
            </w:r>
            <w:r w:rsidRPr="009A1B2B">
              <w:rPr>
                <w:rFonts w:ascii="Times New Roman" w:hAnsi="Times New Roman"/>
                <w:sz w:val="24"/>
                <w:szCs w:val="24"/>
              </w:rPr>
              <w:br/>
              <w:t xml:space="preserve">- Прыгает, как кузнечик, суетится, как мышь. </w:t>
            </w:r>
            <w:r w:rsidRPr="009A1B2B">
              <w:rPr>
                <w:rFonts w:ascii="Times New Roman" w:hAnsi="Times New Roman"/>
                <w:sz w:val="24"/>
                <w:szCs w:val="24"/>
              </w:rPr>
              <w:br/>
              <w:t>Из предложенных вариантов составляется текст загадки: «Прыгает, но не кузнечик, суетится, но не мышка». Проводится со среднего возраста.</w:t>
            </w:r>
          </w:p>
        </w:tc>
      </w:tr>
    </w:tbl>
    <w:p w:rsidR="00E3401A" w:rsidRDefault="00E3401A"/>
    <w:sectPr w:rsidR="00E3401A" w:rsidSect="00E34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3C1"/>
    <w:multiLevelType w:val="multilevel"/>
    <w:tmpl w:val="1972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D65AB"/>
    <w:multiLevelType w:val="multilevel"/>
    <w:tmpl w:val="2062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26CA9"/>
    <w:multiLevelType w:val="multilevel"/>
    <w:tmpl w:val="9B5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C5436"/>
    <w:multiLevelType w:val="multilevel"/>
    <w:tmpl w:val="A3D4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548FD"/>
    <w:multiLevelType w:val="multilevel"/>
    <w:tmpl w:val="B924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CE5"/>
    <w:rsid w:val="00A51CE5"/>
    <w:rsid w:val="00E34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9383</Characters>
  <Application>Microsoft Office Word</Application>
  <DocSecurity>0</DocSecurity>
  <Lines>78</Lines>
  <Paragraphs>22</Paragraphs>
  <ScaleCrop>false</ScaleCrop>
  <Company>Reanimator Extreme Edition</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2</cp:revision>
  <dcterms:created xsi:type="dcterms:W3CDTF">2014-01-30T14:37:00Z</dcterms:created>
  <dcterms:modified xsi:type="dcterms:W3CDTF">2014-01-30T14:39:00Z</dcterms:modified>
</cp:coreProperties>
</file>