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91744910"/>
      <w:bookmarkEnd w:id="0"/>
      <w:r w:rsidRPr="00A25A1A">
        <w:rPr>
          <w:rFonts w:ascii="Times New Roman" w:hAnsi="Times New Roman" w:cs="Times New Roman"/>
          <w:b/>
          <w:bCs/>
          <w:sz w:val="24"/>
          <w:szCs w:val="24"/>
        </w:rPr>
        <w:t xml:space="preserve">Игрушки. Мишка. Рассматривание </w:t>
      </w:r>
      <w:r w:rsidRPr="00A25A1A">
        <w:rPr>
          <w:rFonts w:ascii="Times New Roman" w:hAnsi="Times New Roman" w:cs="Times New Roman"/>
          <w:b/>
          <w:bCs/>
          <w:sz w:val="24"/>
          <w:szCs w:val="24"/>
        </w:rPr>
        <w:br/>
        <w:t>большого и маленького мишек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 xml:space="preserve">Виды детской деятельности: </w:t>
      </w:r>
      <w:r w:rsidRPr="00A25A1A">
        <w:rPr>
          <w:rFonts w:ascii="Times New Roman" w:hAnsi="Times New Roman" w:cs="Times New Roman"/>
          <w:sz w:val="24"/>
          <w:szCs w:val="24"/>
        </w:rPr>
        <w:t>игровая, коммуникативная, познавательно-исследовательская, музыкальная.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A25A1A">
        <w:rPr>
          <w:rFonts w:ascii="Times New Roman" w:hAnsi="Times New Roman" w:cs="Times New Roman"/>
          <w:sz w:val="24"/>
          <w:szCs w:val="24"/>
        </w:rPr>
        <w:t xml:space="preserve"> знакомить детей с названиями предметов ближайшего окружения: игрушка мишка; учить описывать игрушку (называть части, величину, признаки), находить ее изображение на картинках, сравнивать большую и маленькую игрушки; развивать речь, интерес к движениям под музыку; обогащать словарь детей.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  <w:lang w:val="x-none"/>
        </w:rPr>
        <w:t>Целевые ориентиры дошкольного образования</w:t>
      </w:r>
      <w:r w:rsidRPr="00A25A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5A1A">
        <w:rPr>
          <w:rFonts w:ascii="Times New Roman" w:hAnsi="Times New Roman" w:cs="Times New Roman"/>
          <w:sz w:val="24"/>
          <w:szCs w:val="24"/>
        </w:rPr>
        <w:t xml:space="preserve"> принимает участие в игре «Найди мишку», проявляет эмоциональную отзывчивость на доступные возрасту музыкальные произведения (русская народная мелодия «Полянка» в обработке Г. </w:t>
      </w:r>
      <w:proofErr w:type="gramStart"/>
      <w:r w:rsidRPr="00A25A1A">
        <w:rPr>
          <w:rFonts w:ascii="Times New Roman" w:hAnsi="Times New Roman" w:cs="Times New Roman"/>
          <w:sz w:val="24"/>
          <w:szCs w:val="24"/>
        </w:rPr>
        <w:t>Фрида); может рассказать об изображенном на картинке, об игрушке (мишка и его изображения на картинках), рассматривать и сравнить предметы по величине при помощи наводящих вопросов педагога.</w:t>
      </w:r>
      <w:proofErr w:type="gramEnd"/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>Материалы и оборудование: два плюшевых мишки, отличающихся по размеру, картинки с изображением разных игрушек (заяц, грузовик, кукла, 2–3 изображения мишки).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>Музыкальное сопровождение: русская народная мелодия «Полянка» в обработке Г. Фрида.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Содержание организованной деятельности детей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(показывает большого плюшевого мишку).</w:t>
      </w:r>
      <w:r w:rsidRPr="00A25A1A">
        <w:rPr>
          <w:rFonts w:ascii="Times New Roman" w:hAnsi="Times New Roman" w:cs="Times New Roman"/>
          <w:sz w:val="24"/>
          <w:szCs w:val="24"/>
        </w:rPr>
        <w:t xml:space="preserve"> Ребята, посмотрите и скажите, кто это.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t>Если дети отвечают правильно, воспитатель подтверждает их ответ и просит тех ребят назвать игрушку, кто промолчал.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2. Основная часть. Рассматривание игрушки.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>Воспитатель. Подойдите поближе к мишке, погладьте его по пушистой шерстке, потрогайте ушки, гладкий носик, мягкие лапы, животик, посмотрите, какие у него глазки.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Дети рассматривают, трогают мишку. </w:t>
      </w:r>
    </w:p>
    <w:p w:rsidR="00A25A1A" w:rsidRPr="00A25A1A" w:rsidRDefault="00A25A1A" w:rsidP="00A25A1A">
      <w:pPr>
        <w:rPr>
          <w:rFonts w:ascii="Times New Roman" w:hAnsi="Times New Roman" w:cs="Times New Roman"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 xml:space="preserve">– Какой мишка?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(Побуждает детей говорить вместе с ним.) </w:t>
      </w:r>
      <w:proofErr w:type="gramStart"/>
      <w:r w:rsidRPr="00A25A1A">
        <w:rPr>
          <w:rFonts w:ascii="Times New Roman" w:hAnsi="Times New Roman" w:cs="Times New Roman"/>
          <w:sz w:val="24"/>
          <w:szCs w:val="24"/>
        </w:rPr>
        <w:t xml:space="preserve">Наш мишка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(какой?)</w:t>
      </w:r>
      <w:r w:rsidRPr="00A25A1A">
        <w:rPr>
          <w:rFonts w:ascii="Times New Roman" w:hAnsi="Times New Roman" w:cs="Times New Roman"/>
          <w:sz w:val="24"/>
          <w:szCs w:val="24"/>
        </w:rPr>
        <w:t xml:space="preserve"> большой, пушистый, у него ушки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(какие?)</w:t>
      </w:r>
      <w:r w:rsidRPr="00A25A1A">
        <w:rPr>
          <w:rFonts w:ascii="Times New Roman" w:hAnsi="Times New Roman" w:cs="Times New Roman"/>
          <w:sz w:val="24"/>
          <w:szCs w:val="24"/>
        </w:rPr>
        <w:t xml:space="preserve"> мягкие, лапы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(какие?) </w:t>
      </w:r>
      <w:r w:rsidRPr="00A25A1A">
        <w:rPr>
          <w:rFonts w:ascii="Times New Roman" w:hAnsi="Times New Roman" w:cs="Times New Roman"/>
          <w:sz w:val="24"/>
          <w:szCs w:val="24"/>
        </w:rPr>
        <w:t xml:space="preserve">мягкие, а живот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(какой?)</w:t>
      </w:r>
      <w:r w:rsidRPr="00A25A1A">
        <w:rPr>
          <w:rFonts w:ascii="Times New Roman" w:hAnsi="Times New Roman" w:cs="Times New Roman"/>
          <w:sz w:val="24"/>
          <w:szCs w:val="24"/>
        </w:rPr>
        <w:t xml:space="preserve">, хвостик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(какой?)</w:t>
      </w:r>
      <w:r w:rsidRPr="00A25A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A1A">
        <w:rPr>
          <w:rFonts w:ascii="Times New Roman" w:hAnsi="Times New Roman" w:cs="Times New Roman"/>
          <w:sz w:val="24"/>
          <w:szCs w:val="24"/>
        </w:rPr>
        <w:t xml:space="preserve"> Носик у мишки гладкий, глазки круглые, как пуговички.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sz w:val="24"/>
          <w:szCs w:val="24"/>
        </w:rPr>
        <w:t xml:space="preserve">– Назовите части игрушки.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(Носик, хвост, лапки, живот, спинка.)</w:t>
      </w:r>
      <w:r w:rsidRPr="00A25A1A">
        <w:rPr>
          <w:rFonts w:ascii="Times New Roman" w:hAnsi="Times New Roman" w:cs="Times New Roman"/>
          <w:sz w:val="24"/>
          <w:szCs w:val="24"/>
        </w:rPr>
        <w:t xml:space="preserve"> Где у мишки носик? </w:t>
      </w:r>
      <w:r w:rsidRPr="00A25A1A">
        <w:rPr>
          <w:rFonts w:ascii="Times New Roman" w:hAnsi="Times New Roman" w:cs="Times New Roman"/>
          <w:i/>
          <w:iCs/>
          <w:sz w:val="24"/>
          <w:szCs w:val="24"/>
        </w:rPr>
        <w:t>(Дети показывают.)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3. Дидактическая игра «Найди мишку».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Воспитатель прикрепляет на мольберт картинки с изображением игрушек, затем, указывая на них, просит детей показать мишку: «Здесь, на картинках, тоже есть мишки, но они спрятались среди других игрушек, найдите их». Дети по очереди могут подойти и указать на картинки с изображением мишки.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4. Музыкально-ритмические движения.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t>Под русскую народную мелодию «Полянка» в обработке Г. Фрида дети изображают, как ходит косолапый мишка, как собирает ягоды, при этом воспитатель показывает и комментирует действия, которые  повторяют  за  ним  дети: «Косолапые  мишки   ходят  по  полянке. (Идут косолапой походкой.) Ой, сколько ягод на полянке! (Разводят руки в стороны от удивления.) Мишки собирают ягоды в лапку, затем кладут в рот. (Имитируют движения.)»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5. Сравнение мишек разной величины.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Из-под стола, на котором сидит большой мишка, воспитатель достает маленького мишку и сажает рядом </w:t>
      </w:r>
      <w:proofErr w:type="gramStart"/>
      <w:r w:rsidRPr="00A25A1A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25A1A">
        <w:rPr>
          <w:rFonts w:ascii="Times New Roman" w:hAnsi="Times New Roman" w:cs="Times New Roman"/>
          <w:i/>
          <w:iCs/>
          <w:sz w:val="24"/>
          <w:szCs w:val="24"/>
        </w:rPr>
        <w:t>большим</w:t>
      </w:r>
      <w:proofErr w:type="gramEnd"/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, просит назвать игрушку: «Кто это?» (Мишка.) </w:t>
      </w:r>
      <w:proofErr w:type="gramStart"/>
      <w:r w:rsidRPr="00A25A1A">
        <w:rPr>
          <w:rFonts w:ascii="Times New Roman" w:hAnsi="Times New Roman" w:cs="Times New Roman"/>
          <w:i/>
          <w:iCs/>
          <w:sz w:val="24"/>
          <w:szCs w:val="24"/>
        </w:rPr>
        <w:t>Далее, указывая сначала на маленького мишку, потом на большого, задает вопрос:</w:t>
      </w:r>
      <w:proofErr w:type="gramEnd"/>
      <w:r w:rsidRPr="00A25A1A">
        <w:rPr>
          <w:rFonts w:ascii="Times New Roman" w:hAnsi="Times New Roman" w:cs="Times New Roman"/>
          <w:i/>
          <w:iCs/>
          <w:sz w:val="24"/>
          <w:szCs w:val="24"/>
        </w:rPr>
        <w:t xml:space="preserve"> «Этот мишка такой же?». Если дети затрудняются ответить, воспитатель говорит: «Наш мишка большой, а этот маленький. Какой наш мишка? (Большой.) А этот? (Маленький.) У большого мишки уши большие, а у маленького… (ушки маленькие), у большого мишки лапы большие, а у маленького … (лапки маленькие)» и т. д.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t>После каждого вопроса воспитатель дает детям возможность ответить самостоятельно, а при затруднениях побуждает детей повторять ответ за ним.</w:t>
      </w:r>
    </w:p>
    <w:p w:rsidR="00A25A1A" w:rsidRPr="00A25A1A" w:rsidRDefault="00A25A1A" w:rsidP="00A25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A1A">
        <w:rPr>
          <w:rFonts w:ascii="Times New Roman" w:hAnsi="Times New Roman" w:cs="Times New Roman"/>
          <w:b/>
          <w:bCs/>
          <w:sz w:val="24"/>
          <w:szCs w:val="24"/>
        </w:rPr>
        <w:t>6. Рефлексия.</w:t>
      </w:r>
    </w:p>
    <w:p w:rsidR="00A25A1A" w:rsidRPr="00A25A1A" w:rsidRDefault="00A25A1A" w:rsidP="00A25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5A1A">
        <w:rPr>
          <w:rFonts w:ascii="Times New Roman" w:hAnsi="Times New Roman" w:cs="Times New Roman"/>
          <w:i/>
          <w:iCs/>
          <w:sz w:val="24"/>
          <w:szCs w:val="24"/>
        </w:rPr>
        <w:t>Воспитатель предлагает детям поиграть с мишками: сварить им кашу, надеть передники, покормить кашей из ложечки, уложить спать, спеть колыбельную, покачать, побаюкать.</w:t>
      </w:r>
    </w:p>
    <w:p w:rsidR="006153AF" w:rsidRPr="00A25A1A" w:rsidRDefault="00A25A1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153AF" w:rsidRPr="00A25A1A" w:rsidSect="00C546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A"/>
    <w:rsid w:val="00935BD0"/>
    <w:rsid w:val="00A25A1A"/>
    <w:rsid w:val="00BE1542"/>
    <w:rsid w:val="00C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2014-12-09T18:12:00Z</dcterms:created>
  <dcterms:modified xsi:type="dcterms:W3CDTF">2014-12-09T18:14:00Z</dcterms:modified>
</cp:coreProperties>
</file>