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Pr="002750DF" w:rsidRDefault="002750DF" w:rsidP="002750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0DF">
        <w:rPr>
          <w:rFonts w:ascii="Times New Roman" w:hAnsi="Times New Roman" w:cs="Times New Roman"/>
          <w:b/>
          <w:sz w:val="36"/>
          <w:szCs w:val="36"/>
        </w:rPr>
        <w:t>Педагогический опыт работы</w:t>
      </w:r>
    </w:p>
    <w:p w:rsidR="002750DF" w:rsidRPr="007F110F" w:rsidRDefault="002750DF" w:rsidP="0027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0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F110F">
        <w:rPr>
          <w:rFonts w:ascii="Times New Roman" w:hAnsi="Times New Roman" w:cs="Times New Roman"/>
          <w:b/>
          <w:sz w:val="28"/>
          <w:szCs w:val="28"/>
        </w:rPr>
        <w:t>Формирование основ логического мышления у детей старшего дошкольного возраста»</w:t>
      </w:r>
    </w:p>
    <w:p w:rsidR="002750DF" w:rsidRDefault="002750DF" w:rsidP="002750DF">
      <w:pPr>
        <w:rPr>
          <w:rFonts w:ascii="Times New Roman" w:hAnsi="Times New Roman" w:cs="Times New Roman"/>
          <w:b/>
          <w:sz w:val="28"/>
          <w:szCs w:val="28"/>
        </w:rPr>
      </w:pPr>
    </w:p>
    <w:p w:rsidR="002750DF" w:rsidRDefault="002750DF" w:rsidP="002750DF">
      <w:pPr>
        <w:jc w:val="center"/>
      </w:pPr>
    </w:p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/>
    <w:p w:rsidR="002750DF" w:rsidRDefault="002750DF" w:rsidP="002750DF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56522">
        <w:rPr>
          <w:b/>
          <w:sz w:val="24"/>
          <w:szCs w:val="24"/>
        </w:rPr>
        <w:t xml:space="preserve">Актуальность </w:t>
      </w:r>
      <w:r>
        <w:rPr>
          <w:b/>
          <w:sz w:val="24"/>
          <w:szCs w:val="24"/>
        </w:rPr>
        <w:t xml:space="preserve"> и перспективность </w:t>
      </w:r>
      <w:r w:rsidRPr="00F56522">
        <w:rPr>
          <w:b/>
          <w:sz w:val="24"/>
          <w:szCs w:val="24"/>
        </w:rPr>
        <w:t>опыта</w:t>
      </w:r>
      <w:r>
        <w:rPr>
          <w:b/>
          <w:sz w:val="24"/>
          <w:szCs w:val="24"/>
        </w:rPr>
        <w:t>.</w:t>
      </w:r>
    </w:p>
    <w:p w:rsidR="002750DF" w:rsidRDefault="002750DF" w:rsidP="002750DF">
      <w:pPr>
        <w:spacing w:line="240" w:lineRule="auto"/>
        <w:ind w:left="360"/>
        <w:jc w:val="both"/>
        <w:rPr>
          <w:sz w:val="24"/>
          <w:szCs w:val="24"/>
        </w:rPr>
      </w:pPr>
      <w:r w:rsidRPr="00F34F4E">
        <w:rPr>
          <w:sz w:val="24"/>
          <w:szCs w:val="24"/>
        </w:rPr>
        <w:t>Современное общество живет в эпоху развития компьютерных и нано - технологий. И  поэтому современные дети должны быть интеллектуально развитыми личностями.  Эффективное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Интеллектуальный труд очень нелегок, и учитывая возрастные особенности мы должны помнить, что основной метод развити</w:t>
      </w:r>
      <w:proofErr w:type="gramStart"/>
      <w:r w:rsidRPr="00F34F4E">
        <w:rPr>
          <w:sz w:val="24"/>
          <w:szCs w:val="24"/>
        </w:rPr>
        <w:t>я-</w:t>
      </w:r>
      <w:proofErr w:type="gramEnd"/>
      <w:r w:rsidRPr="00F34F4E">
        <w:rPr>
          <w:sz w:val="24"/>
          <w:szCs w:val="24"/>
        </w:rPr>
        <w:t xml:space="preserve"> проблемно-поисковый, а главная форма организации - игра. Актуальность данного опыта обусловлена тем, что начинать работу по становлению психических процессов: памяти, внимания, воображения,     логического мышления необходимо с дошкольного возраста. В. А. Сухомлинский писал: «Без игры </w:t>
      </w:r>
      <w:proofErr w:type="gramStart"/>
      <w:r w:rsidRPr="00F34F4E">
        <w:rPr>
          <w:sz w:val="24"/>
          <w:szCs w:val="24"/>
        </w:rPr>
        <w:t>нет и не может</w:t>
      </w:r>
      <w:proofErr w:type="gramEnd"/>
      <w:r w:rsidRPr="00F34F4E">
        <w:rPr>
          <w:sz w:val="24"/>
          <w:szCs w:val="24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  Для дошкольников игра имеет огромное значение: игра - это учеба, игра - это труд, игра - это серьезная форма воспитания, а также способ познания окружающего их мира.</w:t>
      </w:r>
    </w:p>
    <w:p w:rsidR="002750DF" w:rsidRDefault="002750DF" w:rsidP="002750DF">
      <w:pPr>
        <w:spacing w:line="240" w:lineRule="auto"/>
        <w:ind w:left="360"/>
        <w:jc w:val="both"/>
        <w:rPr>
          <w:b/>
          <w:sz w:val="24"/>
          <w:szCs w:val="24"/>
        </w:rPr>
      </w:pPr>
      <w:r w:rsidRPr="007D1D6A">
        <w:rPr>
          <w:b/>
          <w:sz w:val="24"/>
          <w:szCs w:val="24"/>
        </w:rPr>
        <w:t>2.Концептуальность</w:t>
      </w:r>
    </w:p>
    <w:p w:rsidR="002750DF" w:rsidRDefault="002750DF" w:rsidP="002750DF">
      <w:pPr>
        <w:pStyle w:val="a4"/>
        <w:tabs>
          <w:tab w:val="left" w:pos="142"/>
          <w:tab w:val="left" w:pos="284"/>
        </w:tabs>
        <w:ind w:left="360"/>
        <w:jc w:val="both"/>
        <w:rPr>
          <w:sz w:val="24"/>
          <w:szCs w:val="24"/>
        </w:rPr>
      </w:pPr>
      <w:r w:rsidRPr="007D1D6A">
        <w:rPr>
          <w:sz w:val="24"/>
          <w:szCs w:val="24"/>
        </w:rPr>
        <w:t xml:space="preserve">Степень новизны педагогического опыта заключается в разработке авторских планов и конспектов непосредственно образовательной деятельности по формированию логического мышления детей старшего дошкольного возраста путём комбинации развивающих игр в рамках комплексно-игрового метода. </w:t>
      </w:r>
    </w:p>
    <w:p w:rsidR="002750DF" w:rsidRDefault="002750DF" w:rsidP="002750DF">
      <w:pPr>
        <w:pStyle w:val="a4"/>
        <w:tabs>
          <w:tab w:val="left" w:pos="142"/>
          <w:tab w:val="left" w:pos="284"/>
        </w:tabs>
        <w:ind w:left="360"/>
        <w:jc w:val="both"/>
        <w:rPr>
          <w:b/>
          <w:sz w:val="24"/>
          <w:szCs w:val="24"/>
        </w:rPr>
      </w:pPr>
    </w:p>
    <w:p w:rsidR="002750DF" w:rsidRDefault="002750DF" w:rsidP="002750DF">
      <w:pPr>
        <w:pStyle w:val="a4"/>
        <w:tabs>
          <w:tab w:val="left" w:pos="142"/>
          <w:tab w:val="left" w:pos="284"/>
        </w:tabs>
        <w:ind w:left="360"/>
        <w:jc w:val="both"/>
        <w:rPr>
          <w:b/>
          <w:sz w:val="24"/>
          <w:szCs w:val="24"/>
        </w:rPr>
      </w:pPr>
      <w:r w:rsidRPr="007D1D6A">
        <w:rPr>
          <w:b/>
          <w:sz w:val="24"/>
          <w:szCs w:val="24"/>
        </w:rPr>
        <w:t>3.Наличие теоретической базы опыта</w:t>
      </w:r>
      <w:r>
        <w:rPr>
          <w:b/>
          <w:sz w:val="24"/>
          <w:szCs w:val="24"/>
        </w:rPr>
        <w:t>.</w:t>
      </w:r>
    </w:p>
    <w:p w:rsidR="002750DF" w:rsidRPr="007D1D6A" w:rsidRDefault="002750DF" w:rsidP="002750DF">
      <w:pPr>
        <w:pStyle w:val="a4"/>
        <w:tabs>
          <w:tab w:val="left" w:pos="142"/>
          <w:tab w:val="left" w:pos="284"/>
        </w:tabs>
        <w:ind w:left="360"/>
        <w:jc w:val="both"/>
        <w:rPr>
          <w:sz w:val="24"/>
          <w:szCs w:val="24"/>
        </w:rPr>
      </w:pPr>
    </w:p>
    <w:p w:rsidR="002750DF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Теоретической базой опыта является рассмотрение основных закономерностей развития логического мышления у детей дошкольного возраста и раскрытие содержания понятия «развивающая игра».</w:t>
      </w:r>
    </w:p>
    <w:p w:rsidR="002750DF" w:rsidRDefault="002750DF" w:rsidP="002750DF">
      <w:pPr>
        <w:pStyle w:val="a3"/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основы развития логического мышления у детей дошкольного возраста</w:t>
      </w:r>
    </w:p>
    <w:p w:rsidR="002750DF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8D147D">
        <w:rPr>
          <w:sz w:val="24"/>
          <w:szCs w:val="24"/>
        </w:rPr>
        <w:t>Самым</w:t>
      </w:r>
      <w:r>
        <w:rPr>
          <w:sz w:val="24"/>
          <w:szCs w:val="24"/>
        </w:rPr>
        <w:t xml:space="preserve"> благоприятным периодом для развития способностей является раннее детство и дошкольный возраст. Доказано, что каждый ребенок от рождения наделен огромным потенциалом, который при благоприятных условиях эффективного развития и дает возможность ребенку достичь больших высот в своем развитии. Для ребенка этого возраста характерна усиленная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образцов и легкость манипулирование ими.</w:t>
      </w:r>
    </w:p>
    <w:p w:rsidR="002750DF" w:rsidRPr="007D1D6A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Наглядно-действенное и особенно наглядно-образное мышление тесно </w:t>
      </w:r>
      <w:proofErr w:type="gramStart"/>
      <w:r>
        <w:rPr>
          <w:sz w:val="24"/>
          <w:szCs w:val="24"/>
        </w:rPr>
        <w:t>связаны</w:t>
      </w:r>
      <w:proofErr w:type="gramEnd"/>
      <w:r>
        <w:rPr>
          <w:sz w:val="24"/>
          <w:szCs w:val="24"/>
        </w:rPr>
        <w:t xml:space="preserve"> с речью. Речевые высказывания ребенка способствуют осознанию им хода и результата этого </w:t>
      </w:r>
      <w:r>
        <w:rPr>
          <w:sz w:val="24"/>
          <w:szCs w:val="24"/>
        </w:rPr>
        <w:lastRenderedPageBreak/>
        <w:t xml:space="preserve">действия. Проблема связности и непротиворечивости детских суждений на данном этапе выступает на первый план. Поэтому данный вид мышления называют </w:t>
      </w:r>
      <w:proofErr w:type="spellStart"/>
      <w:r>
        <w:rPr>
          <w:sz w:val="24"/>
          <w:szCs w:val="24"/>
        </w:rPr>
        <w:t>словесно-логическим</w:t>
      </w:r>
      <w:proofErr w:type="gramStart"/>
      <w:r>
        <w:rPr>
          <w:sz w:val="24"/>
          <w:szCs w:val="24"/>
        </w:rPr>
        <w:t>.</w:t>
      </w:r>
      <w:r w:rsidRPr="0096179F">
        <w:rPr>
          <w:sz w:val="24"/>
          <w:szCs w:val="24"/>
        </w:rPr>
        <w:t>Р</w:t>
      </w:r>
      <w:proofErr w:type="gramEnd"/>
      <w:r w:rsidRPr="0096179F">
        <w:rPr>
          <w:sz w:val="24"/>
          <w:szCs w:val="24"/>
        </w:rPr>
        <w:t>азвитие</w:t>
      </w:r>
      <w:proofErr w:type="spellEnd"/>
      <w:r w:rsidRPr="0096179F">
        <w:rPr>
          <w:sz w:val="24"/>
          <w:szCs w:val="24"/>
        </w:rPr>
        <w:t xml:space="preserve"> логического мышления имеет особое значение для подготовки детей к школь</w:t>
      </w:r>
      <w:r>
        <w:rPr>
          <w:sz w:val="24"/>
          <w:szCs w:val="24"/>
        </w:rPr>
        <w:t>ному обучению. Ведь важно не только, какими знаниями владеет ребенок ко времени поступления в школу, а готов ли он к получению новых знаний, умеет ли рассуждать, фантазировать, делать самостоятельные выводы, строить замыслы сочинений, рисунков, конструкций.</w:t>
      </w:r>
    </w:p>
    <w:p w:rsidR="002750DF" w:rsidRDefault="002750DF" w:rsidP="002750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Чтобы ребенок стал использовать слово, как самостоятельные средства мышления, он должен усвоить выработанные человечеством понятия, т.е. знания об общих и существенных признаках предметов и явлений действительности, закрепленные в словах. Но между словами-понятиями взрослого и словами представлениями ребенка есть существенные различия. Имеющиеся у детей представления стихийно не могут превратиться в понятия. Их можно лишь использовать для формирования понятий. С этой целью ребенка сначала учат при помощи собственных действий выделять в предметах или их отношениях те существенные признаки, которые должны войти в содержание понятия. Дальнейший ход его формирования заключается в замене ребенком реальных действий развернутым рассуждением, которое в словесной форме воспроизводит все основные  моменты этого действия.</w:t>
      </w:r>
    </w:p>
    <w:p w:rsidR="002750DF" w:rsidRDefault="002750DF" w:rsidP="002750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617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F56522">
        <w:rPr>
          <w:sz w:val="24"/>
          <w:szCs w:val="24"/>
        </w:rPr>
        <w:t xml:space="preserve">В основе  опыта, лежат идеи отечественных и зарубежных педагогов - психологов по проблемам развития мышления: Л.С. </w:t>
      </w:r>
      <w:proofErr w:type="spellStart"/>
      <w:r w:rsidRPr="00F56522">
        <w:rPr>
          <w:sz w:val="24"/>
          <w:szCs w:val="24"/>
        </w:rPr>
        <w:t>Выготского</w:t>
      </w:r>
      <w:proofErr w:type="spellEnd"/>
      <w:r w:rsidRPr="00F56522">
        <w:rPr>
          <w:sz w:val="24"/>
          <w:szCs w:val="24"/>
        </w:rPr>
        <w:t xml:space="preserve">, П.П. </w:t>
      </w:r>
      <w:proofErr w:type="spellStart"/>
      <w:r w:rsidRPr="00F56522">
        <w:rPr>
          <w:sz w:val="24"/>
          <w:szCs w:val="24"/>
        </w:rPr>
        <w:t>Блонского</w:t>
      </w:r>
      <w:proofErr w:type="spellEnd"/>
      <w:r w:rsidRPr="00F56522">
        <w:rPr>
          <w:sz w:val="24"/>
          <w:szCs w:val="24"/>
        </w:rPr>
        <w:t xml:space="preserve">, П.Я. Гальперина, С.Л. Рубинштейна, В.В Давыдова, А.И. Мещерякова, И.А. </w:t>
      </w:r>
      <w:proofErr w:type="spellStart"/>
      <w:r w:rsidRPr="00F56522">
        <w:rPr>
          <w:sz w:val="24"/>
          <w:szCs w:val="24"/>
        </w:rPr>
        <w:t>Менчинской</w:t>
      </w:r>
      <w:proofErr w:type="spellEnd"/>
      <w:r w:rsidRPr="00F56522">
        <w:rPr>
          <w:sz w:val="24"/>
          <w:szCs w:val="24"/>
        </w:rPr>
        <w:t xml:space="preserve">, Д.Б. </w:t>
      </w:r>
      <w:proofErr w:type="spellStart"/>
      <w:r w:rsidRPr="00F56522">
        <w:rPr>
          <w:sz w:val="24"/>
          <w:szCs w:val="24"/>
        </w:rPr>
        <w:t>Эльконина</w:t>
      </w:r>
      <w:proofErr w:type="spellEnd"/>
      <w:r w:rsidRPr="00F56522">
        <w:rPr>
          <w:sz w:val="24"/>
          <w:szCs w:val="24"/>
        </w:rPr>
        <w:t xml:space="preserve">, А.В. Запорожца, А.В. </w:t>
      </w:r>
      <w:proofErr w:type="spellStart"/>
      <w:r w:rsidRPr="00F56522">
        <w:rPr>
          <w:sz w:val="24"/>
          <w:szCs w:val="24"/>
        </w:rPr>
        <w:t>Брушлинского</w:t>
      </w:r>
      <w:proofErr w:type="spellEnd"/>
      <w:r w:rsidRPr="00F56522">
        <w:rPr>
          <w:sz w:val="24"/>
          <w:szCs w:val="24"/>
        </w:rPr>
        <w:t xml:space="preserve">, Ж. Пиаже, М. </w:t>
      </w:r>
      <w:proofErr w:type="spellStart"/>
      <w:r w:rsidRPr="00F56522">
        <w:rPr>
          <w:sz w:val="24"/>
          <w:szCs w:val="24"/>
        </w:rPr>
        <w:t>Монтессори</w:t>
      </w:r>
      <w:proofErr w:type="spellEnd"/>
      <w:r w:rsidRPr="00F56522">
        <w:rPr>
          <w:sz w:val="24"/>
          <w:szCs w:val="24"/>
        </w:rPr>
        <w:t>. Мышление - высшая ступень познания человеком действительности. Чувственной основой мышления являются ощущения, восприятия и представления. Через органы</w:t>
      </w:r>
      <w:r>
        <w:rPr>
          <w:sz w:val="24"/>
          <w:szCs w:val="24"/>
        </w:rPr>
        <w:t xml:space="preserve"> </w:t>
      </w:r>
      <w:r w:rsidRPr="00F56522">
        <w:rPr>
          <w:sz w:val="24"/>
          <w:szCs w:val="24"/>
        </w:rPr>
        <w:t>чувств - это единственные каналы связи организма с окружающим миром</w:t>
      </w:r>
      <w:r>
        <w:rPr>
          <w:sz w:val="24"/>
          <w:szCs w:val="24"/>
        </w:rPr>
        <w:t xml:space="preserve"> </w:t>
      </w:r>
      <w:r w:rsidRPr="00F56522">
        <w:rPr>
          <w:sz w:val="24"/>
          <w:szCs w:val="24"/>
        </w:rPr>
        <w:t xml:space="preserve">- поступает в мозг информация. Содержание информации перерабатывается мозгом. Наиболее сложной (логической) формой переработки информации является деятельность мышления. Решая мыслительные задачи, которые ставит жизнь, </w:t>
      </w:r>
      <w:proofErr w:type="gramStart"/>
      <w:r w:rsidRPr="00F56522">
        <w:rPr>
          <w:sz w:val="24"/>
          <w:szCs w:val="24"/>
        </w:rPr>
        <w:t>человек</w:t>
      </w:r>
      <w:proofErr w:type="gramEnd"/>
      <w:r w:rsidRPr="00F56522">
        <w:rPr>
          <w:sz w:val="24"/>
          <w:szCs w:val="24"/>
        </w:rPr>
        <w:t xml:space="preserve">  размышляет, делает выводы и тем самым познает сущность вещей и явлений, открывает законы их связи, а затем на этой основе преобразует мир.</w:t>
      </w:r>
    </w:p>
    <w:p w:rsidR="002750DF" w:rsidRPr="007A6444" w:rsidRDefault="002750DF" w:rsidP="002750DF">
      <w:pPr>
        <w:spacing w:line="240" w:lineRule="auto"/>
        <w:jc w:val="both"/>
        <w:rPr>
          <w:sz w:val="24"/>
          <w:szCs w:val="24"/>
        </w:rPr>
      </w:pPr>
      <w:r w:rsidRPr="007A6444">
        <w:rPr>
          <w:sz w:val="24"/>
          <w:szCs w:val="24"/>
        </w:rPr>
        <w:t xml:space="preserve">Изучение теоретических основ умственного развития детей старшего дошкольного возраста позволило выделить положения, являющиеся основными для работы: </w:t>
      </w:r>
    </w:p>
    <w:p w:rsidR="002750DF" w:rsidRPr="007A6444" w:rsidRDefault="002750DF" w:rsidP="002750DF">
      <w:pPr>
        <w:spacing w:line="240" w:lineRule="auto"/>
        <w:jc w:val="both"/>
        <w:rPr>
          <w:sz w:val="24"/>
          <w:szCs w:val="24"/>
        </w:rPr>
      </w:pPr>
      <w:r w:rsidRPr="007A6444">
        <w:rPr>
          <w:sz w:val="24"/>
          <w:szCs w:val="24"/>
        </w:rPr>
        <w:t xml:space="preserve">Положение Л.С. Выгодского о том, что обучение может дать развивающий эффект лишь при условии, что ребёнок усваивает новые знания не пассивно, а активно в процессе практической деятельности; о том, что при обучении, направленном на развитие мыслительной деятельности, ребёнок становится способным самостоятельно добывать и систематизировать знания, т.е. </w:t>
      </w:r>
      <w:proofErr w:type="spellStart"/>
      <w:r w:rsidRPr="007A6444">
        <w:rPr>
          <w:sz w:val="24"/>
          <w:szCs w:val="24"/>
        </w:rPr>
        <w:t>саморазвиваться</w:t>
      </w:r>
      <w:proofErr w:type="spellEnd"/>
      <w:r w:rsidRPr="007A6444">
        <w:rPr>
          <w:sz w:val="24"/>
          <w:szCs w:val="24"/>
        </w:rPr>
        <w:t>.</w:t>
      </w:r>
    </w:p>
    <w:p w:rsidR="002750DF" w:rsidRPr="007A6444" w:rsidRDefault="002750DF" w:rsidP="002750DF">
      <w:pPr>
        <w:spacing w:line="240" w:lineRule="auto"/>
        <w:jc w:val="both"/>
        <w:rPr>
          <w:sz w:val="24"/>
          <w:szCs w:val="24"/>
        </w:rPr>
      </w:pPr>
      <w:r w:rsidRPr="007A6444">
        <w:rPr>
          <w:sz w:val="24"/>
          <w:szCs w:val="24"/>
        </w:rPr>
        <w:t xml:space="preserve"> Положение П.Гальперина о том, что обучение должно строиться в соответствии с закономерностями поэтапного формирования умственных действий. Когда происходит постепенный переход действия из практического (внешнего) плана в умственный (внутренний) план.</w:t>
      </w:r>
    </w:p>
    <w:p w:rsidR="002750DF" w:rsidRDefault="002750DF" w:rsidP="002750DF">
      <w:pPr>
        <w:spacing w:line="240" w:lineRule="auto"/>
        <w:jc w:val="both"/>
        <w:rPr>
          <w:sz w:val="24"/>
          <w:szCs w:val="24"/>
        </w:rPr>
      </w:pPr>
      <w:r w:rsidRPr="007A6444">
        <w:rPr>
          <w:sz w:val="24"/>
          <w:szCs w:val="24"/>
        </w:rPr>
        <w:t xml:space="preserve">Положение Ж.Пиаже, П.Гальперина, </w:t>
      </w:r>
      <w:proofErr w:type="spellStart"/>
      <w:r w:rsidRPr="007A6444">
        <w:rPr>
          <w:sz w:val="24"/>
          <w:szCs w:val="24"/>
        </w:rPr>
        <w:t>Л.Венгера</w:t>
      </w:r>
      <w:proofErr w:type="spellEnd"/>
      <w:r w:rsidRPr="007A6444">
        <w:rPr>
          <w:sz w:val="24"/>
          <w:szCs w:val="24"/>
        </w:rPr>
        <w:t xml:space="preserve"> о том, что под развитием логического мышления в дошкольном возрасте рассматривается развитие способности к анализу, сравнению, обобщению, классификации, </w:t>
      </w:r>
      <w:proofErr w:type="spellStart"/>
      <w:r w:rsidRPr="007A6444">
        <w:rPr>
          <w:sz w:val="24"/>
          <w:szCs w:val="24"/>
        </w:rPr>
        <w:t>сериации</w:t>
      </w:r>
      <w:proofErr w:type="spellEnd"/>
      <w:r w:rsidRPr="007A6444">
        <w:rPr>
          <w:sz w:val="24"/>
          <w:szCs w:val="24"/>
        </w:rPr>
        <w:t>, абстрагированию</w:t>
      </w:r>
      <w:r>
        <w:rPr>
          <w:sz w:val="24"/>
          <w:szCs w:val="24"/>
        </w:rPr>
        <w:t>.</w:t>
      </w:r>
    </w:p>
    <w:p w:rsidR="002750DF" w:rsidRDefault="002750DF" w:rsidP="002750D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Дидактическим играм всегда придавалось большое значение в развитии у детей умственной активности. С помощью дидактических игр педагог приучает детей к самостоятельному мышлению, использованию полученных знаний в различных условиях, в соответствии с поставленной игровой задачей. Самое важное для развития мышления </w:t>
      </w:r>
      <w:proofErr w:type="gramStart"/>
      <w:r>
        <w:rPr>
          <w:sz w:val="24"/>
          <w:szCs w:val="24"/>
        </w:rPr>
        <w:t>-у</w:t>
      </w:r>
      <w:proofErr w:type="gramEnd"/>
      <w:r>
        <w:rPr>
          <w:sz w:val="24"/>
          <w:szCs w:val="24"/>
        </w:rPr>
        <w:t>меть пользоваться знаниями, отбирать из своего умственного багажа в каждом случае те знания, которые нужны для решения стоящей задачи. Для этого ребенок должен овладеть методом умственной работы: умением думать, правильно анализировать и синтезировать.</w:t>
      </w:r>
    </w:p>
    <w:p w:rsidR="002750DF" w:rsidRPr="00F56522" w:rsidRDefault="002750DF" w:rsidP="002750D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D639D9">
        <w:rPr>
          <w:b/>
          <w:sz w:val="24"/>
          <w:szCs w:val="24"/>
        </w:rPr>
        <w:t>Ведущая педагогическая идея опыта</w:t>
      </w:r>
    </w:p>
    <w:p w:rsidR="002750DF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56522">
        <w:rPr>
          <w:sz w:val="24"/>
          <w:szCs w:val="24"/>
        </w:rPr>
        <w:t>Ведущая педагогическая идея опыта заключается в создании необходимых условий для развития активного познания окружающего мира, логического мышления старших дошкольников посредством использования в образовательном процессе занимательного материала. Развитие логического мышления имеет особое значение для подготовки детей к школьному обучению. Ведь важно не только, какими знаниями владеет ребенок ко времени поступления в школу, а готов ли он к получению новых знаний, умеет ли рассуждать, фантазировать, делать самостоятельные выводы, строить замыслы сочинений, рисунков, конструкций. И самый эффективный метод - использование дидактической (обучающей) игры как одной из форм обучающего воздействия взрослого на ребенка и в тоже время - основного вида деятельности старших дошкольников.</w:t>
      </w:r>
    </w:p>
    <w:p w:rsidR="002750DF" w:rsidRDefault="002750DF" w:rsidP="002750DF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</w:p>
    <w:p w:rsidR="002750DF" w:rsidRDefault="002750DF" w:rsidP="002750DF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 w:rsidRPr="002B4633">
        <w:rPr>
          <w:b/>
          <w:sz w:val="24"/>
          <w:szCs w:val="24"/>
        </w:rPr>
        <w:t>5.Оптимальность и эффективность средств</w:t>
      </w:r>
      <w:r>
        <w:rPr>
          <w:b/>
          <w:sz w:val="24"/>
          <w:szCs w:val="24"/>
        </w:rPr>
        <w:t>.</w:t>
      </w:r>
    </w:p>
    <w:p w:rsidR="002750DF" w:rsidRDefault="002750DF" w:rsidP="002750DF">
      <w:pPr>
        <w:spacing w:before="100" w:beforeAutospacing="1" w:after="100" w:afterAutospacing="1" w:line="240" w:lineRule="auto"/>
        <w:rPr>
          <w:sz w:val="24"/>
          <w:szCs w:val="24"/>
        </w:rPr>
      </w:pPr>
      <w:r w:rsidRPr="00F56522">
        <w:rPr>
          <w:bCs/>
          <w:sz w:val="24"/>
          <w:szCs w:val="24"/>
        </w:rPr>
        <w:t>В своей работе пользуюсь</w:t>
      </w:r>
      <w:r>
        <w:rPr>
          <w:bCs/>
          <w:sz w:val="24"/>
          <w:szCs w:val="24"/>
        </w:rPr>
        <w:t xml:space="preserve"> разнообразными формами,</w:t>
      </w:r>
      <w:r w:rsidRPr="00F56522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методами </w:t>
      </w:r>
      <w:r w:rsidRPr="00F56522">
        <w:rPr>
          <w:bCs/>
          <w:sz w:val="24"/>
          <w:szCs w:val="24"/>
        </w:rPr>
        <w:t>и приемами</w:t>
      </w:r>
      <w:r>
        <w:rPr>
          <w:bCs/>
          <w:sz w:val="24"/>
          <w:szCs w:val="24"/>
        </w:rPr>
        <w:t>:</w:t>
      </w:r>
      <w:r w:rsidRPr="00F56522">
        <w:rPr>
          <w:sz w:val="24"/>
          <w:szCs w:val="24"/>
        </w:rPr>
        <w:t xml:space="preserve"> </w:t>
      </w:r>
    </w:p>
    <w:p w:rsidR="002750DF" w:rsidRDefault="002750DF" w:rsidP="002750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непосредственно образовательная деятельность;</w:t>
      </w:r>
    </w:p>
    <w:p w:rsidR="002750DF" w:rsidRDefault="002750DF" w:rsidP="002750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игровая деятельность</w:t>
      </w:r>
      <w:r w:rsidRPr="007E749C">
        <w:rPr>
          <w:sz w:val="24"/>
          <w:szCs w:val="24"/>
        </w:rPr>
        <w:t>;</w:t>
      </w:r>
    </w:p>
    <w:p w:rsidR="002750DF" w:rsidRDefault="002750DF" w:rsidP="002750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749C">
        <w:rPr>
          <w:sz w:val="24"/>
          <w:szCs w:val="24"/>
        </w:rPr>
        <w:t>самостоятельная деятельность детей;</w:t>
      </w:r>
    </w:p>
    <w:p w:rsidR="002750DF" w:rsidRDefault="002750DF" w:rsidP="002750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749C">
        <w:rPr>
          <w:sz w:val="24"/>
          <w:szCs w:val="24"/>
        </w:rPr>
        <w:t>рассматривание;</w:t>
      </w:r>
    </w:p>
    <w:p w:rsidR="002750DF" w:rsidRPr="007E749C" w:rsidRDefault="002750DF" w:rsidP="002750DF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749C">
        <w:rPr>
          <w:sz w:val="24"/>
          <w:szCs w:val="24"/>
        </w:rPr>
        <w:t>чтение художественной литературы.</w:t>
      </w:r>
    </w:p>
    <w:p w:rsidR="002750DF" w:rsidRPr="00F56522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56522">
        <w:rPr>
          <w:sz w:val="24"/>
          <w:szCs w:val="24"/>
        </w:rPr>
        <w:t xml:space="preserve">Для достижения ожидаемого результата целесообразнее придерживаться определенной </w:t>
      </w:r>
      <w:r w:rsidRPr="00F56522">
        <w:rPr>
          <w:b/>
          <w:bCs/>
          <w:sz w:val="24"/>
          <w:szCs w:val="24"/>
        </w:rPr>
        <w:t xml:space="preserve">структуры </w:t>
      </w:r>
      <w:r>
        <w:rPr>
          <w:b/>
          <w:bCs/>
          <w:sz w:val="24"/>
          <w:szCs w:val="24"/>
        </w:rPr>
        <w:t>непосредственно образовательной деятельности</w:t>
      </w:r>
      <w:r w:rsidRPr="00F56522">
        <w:rPr>
          <w:sz w:val="24"/>
          <w:szCs w:val="24"/>
        </w:rPr>
        <w:t xml:space="preserve">, например: </w:t>
      </w:r>
    </w:p>
    <w:p w:rsidR="002750DF" w:rsidRDefault="002750DF" w:rsidP="002750DF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sz w:val="24"/>
          <w:szCs w:val="24"/>
        </w:rPr>
      </w:pPr>
      <w:r w:rsidRPr="002B4633">
        <w:rPr>
          <w:sz w:val="24"/>
          <w:szCs w:val="24"/>
        </w:rPr>
        <w:t>Логическая разминка</w:t>
      </w:r>
      <w:r>
        <w:rPr>
          <w:sz w:val="24"/>
          <w:szCs w:val="24"/>
        </w:rPr>
        <w:t>.</w:t>
      </w:r>
    </w:p>
    <w:p w:rsidR="002750DF" w:rsidRPr="002B4633" w:rsidRDefault="002750DF" w:rsidP="002750DF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sz w:val="24"/>
          <w:szCs w:val="24"/>
        </w:rPr>
      </w:pPr>
      <w:r w:rsidRPr="002B4633">
        <w:rPr>
          <w:sz w:val="24"/>
          <w:szCs w:val="24"/>
        </w:rPr>
        <w:t>Основное содержание непосредственно образовательной деятельности – изучение нового материала.</w:t>
      </w:r>
    </w:p>
    <w:p w:rsidR="002750DF" w:rsidRPr="00F56522" w:rsidRDefault="002750DF" w:rsidP="002750DF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F56522">
        <w:rPr>
          <w:sz w:val="24"/>
          <w:szCs w:val="24"/>
        </w:rPr>
        <w:t>Физминутка</w:t>
      </w:r>
      <w:proofErr w:type="spellEnd"/>
      <w:r w:rsidRPr="00F56522">
        <w:rPr>
          <w:sz w:val="24"/>
          <w:szCs w:val="24"/>
        </w:rPr>
        <w:t>, пальчиковая гимнастика.</w:t>
      </w:r>
    </w:p>
    <w:p w:rsidR="002750DF" w:rsidRPr="00F56522" w:rsidRDefault="002750DF" w:rsidP="002750DF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sz w:val="24"/>
          <w:szCs w:val="24"/>
        </w:rPr>
      </w:pPr>
      <w:r w:rsidRPr="00F56522">
        <w:rPr>
          <w:sz w:val="24"/>
          <w:szCs w:val="24"/>
        </w:rPr>
        <w:t>Закрепление нового материала.</w:t>
      </w:r>
    </w:p>
    <w:p w:rsidR="002750DF" w:rsidRDefault="002750DF" w:rsidP="002750DF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sz w:val="24"/>
          <w:szCs w:val="24"/>
        </w:rPr>
      </w:pPr>
      <w:r w:rsidRPr="00F56522">
        <w:rPr>
          <w:sz w:val="24"/>
          <w:szCs w:val="24"/>
        </w:rPr>
        <w:t>Развивающая игра, рисование, шнуровка.</w:t>
      </w:r>
    </w:p>
    <w:p w:rsidR="002750DF" w:rsidRDefault="002750DF" w:rsidP="002750DF">
      <w:pPr>
        <w:pStyle w:val="a5"/>
        <w:jc w:val="both"/>
      </w:pPr>
      <w:r>
        <w:t xml:space="preserve">   Считаю, что р</w:t>
      </w:r>
      <w:r w:rsidRPr="00506123">
        <w:t>азминка в виде загадки, знакомства со сказочным персонажем позволяет активизировать внимание детей, поднять их настроение, помогает настроить на продуктивную</w:t>
      </w:r>
      <w:r>
        <w:t xml:space="preserve"> деятельность. </w:t>
      </w:r>
      <w:r w:rsidRPr="00506123">
        <w:t xml:space="preserve">Основное содержание </w:t>
      </w:r>
      <w:r>
        <w:t xml:space="preserve">НОД </w:t>
      </w:r>
      <w:r w:rsidRPr="00506123">
        <w:t>представляет собой совокупность игр и упражнений, направленных на ре</w:t>
      </w:r>
      <w:r>
        <w:t>шение поставленных задач</w:t>
      </w:r>
      <w:r w:rsidRPr="00506123">
        <w:t>.</w:t>
      </w:r>
      <w:r w:rsidRPr="00506123">
        <w:br/>
      </w:r>
      <w:proofErr w:type="spellStart"/>
      <w:r w:rsidRPr="00506123">
        <w:t>Физминутки</w:t>
      </w:r>
      <w:proofErr w:type="spellEnd"/>
      <w:r w:rsidRPr="00506123">
        <w:t xml:space="preserve"> и пальчиковая гимнастика позволяют детям расслабиться, переключиться с одного вида деятельности на другой, способствуют развитию крупной и мелкой моторики.</w:t>
      </w:r>
      <w:r w:rsidRPr="00506123">
        <w:br/>
        <w:t>Закрепление нового материала дает  возможность оценить степень овладения детьми новым</w:t>
      </w:r>
      <w:r>
        <w:t xml:space="preserve"> знанием. </w:t>
      </w:r>
      <w:r w:rsidRPr="00506123">
        <w:t xml:space="preserve">Развивающая игра, рисование в конце </w:t>
      </w:r>
      <w:r>
        <w:t xml:space="preserve">НОД </w:t>
      </w:r>
      <w:r w:rsidRPr="00506123">
        <w:t xml:space="preserve">являются своеобразной </w:t>
      </w:r>
      <w:r w:rsidRPr="00506123">
        <w:lastRenderedPageBreak/>
        <w:t>рефлексией, логическим окончанием проделанной работы и служат стимулом для ее продолжения</w:t>
      </w:r>
      <w:r>
        <w:t xml:space="preserve">. </w:t>
      </w:r>
    </w:p>
    <w:p w:rsidR="002750DF" w:rsidRPr="00F56522" w:rsidRDefault="002750DF" w:rsidP="002750DF">
      <w:pPr>
        <w:spacing w:before="100" w:beforeAutospacing="1" w:after="100" w:afterAutospacing="1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Работая над проблемой  развития</w:t>
      </w:r>
      <w:r w:rsidRPr="00F56522">
        <w:rPr>
          <w:sz w:val="24"/>
          <w:szCs w:val="24"/>
        </w:rPr>
        <w:t xml:space="preserve"> логического мышления </w:t>
      </w:r>
      <w:r>
        <w:rPr>
          <w:sz w:val="24"/>
          <w:szCs w:val="24"/>
        </w:rPr>
        <w:t xml:space="preserve">у </w:t>
      </w:r>
      <w:r w:rsidRPr="00F56522">
        <w:rPr>
          <w:sz w:val="24"/>
          <w:szCs w:val="24"/>
        </w:rPr>
        <w:t>старших дошкольников, я пришла к выводу, что наиболее эффективными средствами являются дидактические игры, интеллект</w:t>
      </w:r>
      <w:r>
        <w:rPr>
          <w:sz w:val="24"/>
          <w:szCs w:val="24"/>
        </w:rPr>
        <w:t xml:space="preserve">уальные игры и разминки, </w:t>
      </w:r>
      <w:proofErr w:type="spellStart"/>
      <w:r>
        <w:rPr>
          <w:sz w:val="24"/>
          <w:szCs w:val="24"/>
        </w:rPr>
        <w:t>логико</w:t>
      </w:r>
      <w:proofErr w:type="spellEnd"/>
      <w:r>
        <w:rPr>
          <w:sz w:val="24"/>
          <w:szCs w:val="24"/>
        </w:rPr>
        <w:t>–</w:t>
      </w:r>
      <w:r w:rsidRPr="00F56522">
        <w:rPr>
          <w:sz w:val="24"/>
          <w:szCs w:val="24"/>
        </w:rPr>
        <w:t>поисковые задания, игровые упражнения занимательного характера, разнообразная подача которого эмоционально воздействует на детей. Игры активизируют детей, так как в них заложена смена деятельности: дети слушают, думают, отвечают на вопросы, считают, находят их значения и выявляют результаты, узнают интересные факты, что не только способствует взаимосвязи различных аспектов  окружающего мира, но и расширяет кругозор и побуждает к самостоятельному познанию нового.</w:t>
      </w:r>
    </w:p>
    <w:p w:rsidR="002750DF" w:rsidRPr="00F56522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F56522">
        <w:rPr>
          <w:sz w:val="24"/>
          <w:szCs w:val="24"/>
        </w:rPr>
        <w:t xml:space="preserve">    Игры и упражнения по развитию мыслительных способностей позволяют решать все три аспекта цели: познавательный, развивающий, воспитательный.</w:t>
      </w:r>
    </w:p>
    <w:p w:rsidR="002750DF" w:rsidRPr="00F56522" w:rsidRDefault="002750DF" w:rsidP="002750DF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 w:rsidRPr="00F56522">
        <w:rPr>
          <w:b/>
          <w:sz w:val="24"/>
          <w:szCs w:val="24"/>
        </w:rPr>
        <w:t xml:space="preserve">Познавательный аспект: </w:t>
      </w:r>
    </w:p>
    <w:p w:rsidR="002750DF" w:rsidRPr="00F56522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F56522">
        <w:rPr>
          <w:sz w:val="24"/>
          <w:szCs w:val="24"/>
        </w:rPr>
        <w:t>ормирование и развитие различных видов памяти, внимания и воображения, умений и навыков;</w:t>
      </w:r>
    </w:p>
    <w:p w:rsidR="002750DF" w:rsidRPr="00F56522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Pr="00F56522">
        <w:rPr>
          <w:sz w:val="24"/>
          <w:szCs w:val="24"/>
        </w:rPr>
        <w:t>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2750DF" w:rsidRPr="00F56522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F56522">
        <w:rPr>
          <w:b/>
          <w:sz w:val="24"/>
          <w:szCs w:val="24"/>
        </w:rPr>
        <w:t>Развивающий аспект:</w:t>
      </w:r>
    </w:p>
    <w:p w:rsidR="002750DF" w:rsidRPr="007C2F75" w:rsidRDefault="002750DF" w:rsidP="002750DF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р</w:t>
      </w:r>
      <w:r w:rsidRPr="00F56522">
        <w:rPr>
          <w:sz w:val="24"/>
          <w:szCs w:val="24"/>
        </w:rPr>
        <w:t xml:space="preserve">азвитие мышления в ходе усвоения таких приемов мыслительной деятельности, как умение анализировать, синтезировать, обобщать, выделять главное, доказывать </w:t>
      </w:r>
      <w:r w:rsidRPr="007C2F75">
        <w:rPr>
          <w:sz w:val="24"/>
          <w:szCs w:val="24"/>
        </w:rPr>
        <w:t>и опровергать.</w:t>
      </w:r>
    </w:p>
    <w:p w:rsidR="002750DF" w:rsidRPr="007C2F75" w:rsidRDefault="002750DF" w:rsidP="002750DF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р</w:t>
      </w:r>
      <w:r w:rsidRPr="007C2F75">
        <w:rPr>
          <w:sz w:val="24"/>
          <w:szCs w:val="24"/>
        </w:rPr>
        <w:t>азвитие сенсорной сферы, развитие двигательной активности.</w:t>
      </w:r>
    </w:p>
    <w:p w:rsidR="002750DF" w:rsidRPr="007C2F75" w:rsidRDefault="002750DF" w:rsidP="002750DF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 w:rsidRPr="007C2F75">
        <w:rPr>
          <w:b/>
          <w:sz w:val="24"/>
          <w:szCs w:val="24"/>
        </w:rPr>
        <w:t>Воспитывающий аспект:</w:t>
      </w:r>
    </w:p>
    <w:p w:rsidR="002750DF" w:rsidRDefault="002750DF" w:rsidP="002750DF">
      <w:pPr>
        <w:pStyle w:val="a3"/>
        <w:spacing w:line="240" w:lineRule="auto"/>
        <w:ind w:left="0"/>
        <w:jc w:val="both"/>
        <w:rPr>
          <w:sz w:val="24"/>
          <w:szCs w:val="24"/>
        </w:rPr>
      </w:pPr>
      <w:r w:rsidRPr="007C2F75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7C2F75">
        <w:rPr>
          <w:sz w:val="24"/>
          <w:szCs w:val="24"/>
        </w:rPr>
        <w:t>оспитание системы нравственных межличностных отношений.</w:t>
      </w:r>
    </w:p>
    <w:p w:rsidR="002750DF" w:rsidRPr="004F3071" w:rsidRDefault="002750DF" w:rsidP="002750DF">
      <w:pPr>
        <w:pStyle w:val="a5"/>
      </w:pPr>
      <w:r w:rsidRPr="004F3071">
        <w:t xml:space="preserve">    Включение заданий по развитию логического мышления на любом НОД формирует стремление ребёнка к размышлению и поиску, вызывает у него чувство уверенности в своих силах в возможностях своего интеллекта, предполагает создание эмоционально-психологического фона. Происходит постепенное становление у детей развитых форм самопознания, самоконтроля и самовоспитания. </w:t>
      </w:r>
    </w:p>
    <w:p w:rsidR="002750DF" w:rsidRPr="004F3071" w:rsidRDefault="002750DF" w:rsidP="002750DF">
      <w:pPr>
        <w:pStyle w:val="a5"/>
        <w:jc w:val="both"/>
      </w:pPr>
      <w:r w:rsidRPr="004F3071">
        <w:t xml:space="preserve">Такие игры, как “Кто летает?”, “Съедобное – несъедобное”, “Загадки”– они способствуют формированию внимания ребенка и его интеллектуальных способностей, учит выделять существенные признаки предметов. </w:t>
      </w:r>
    </w:p>
    <w:p w:rsidR="002750DF" w:rsidRPr="004F3071" w:rsidRDefault="002750DF" w:rsidP="002750DF">
      <w:pPr>
        <w:pStyle w:val="a5"/>
        <w:jc w:val="both"/>
      </w:pPr>
      <w:r w:rsidRPr="004F3071">
        <w:t xml:space="preserve">Игры, где нужно искать одинаковые свойства или признаки предметов: “Чудесный мешочек”, “Определи предмет на ощупь”, “Найди предмет, отличающий от других”. В таких играх ребенок учится рассуждать, быть внимательным. </w:t>
      </w:r>
    </w:p>
    <w:p w:rsidR="002750DF" w:rsidRPr="004F3071" w:rsidRDefault="002750DF" w:rsidP="002750DF">
      <w:pPr>
        <w:pStyle w:val="a5"/>
        <w:jc w:val="both"/>
      </w:pPr>
      <w:r w:rsidRPr="004F3071">
        <w:t xml:space="preserve">Быть наблюдательным и внимательным учат игры и упражнения: “Что нарисовано?”, “Назови предмет в ряду”, “Назови предмет одним словом”, “Что лишнее? Почему?”, “Домино”, “Как одним словом можно назвать предметы”. </w:t>
      </w:r>
    </w:p>
    <w:p w:rsidR="002750DF" w:rsidRPr="004F3071" w:rsidRDefault="002750DF" w:rsidP="002750DF">
      <w:pPr>
        <w:pStyle w:val="a5"/>
        <w:jc w:val="both"/>
      </w:pPr>
      <w:r w:rsidRPr="004F3071">
        <w:t xml:space="preserve">Для развития интеллектуальных способностей дети играют в такую игру как “Я знаю пять …”. Она учит классифицировать и обобщать. </w:t>
      </w:r>
    </w:p>
    <w:p w:rsidR="002750DF" w:rsidRPr="004F3071" w:rsidRDefault="002750DF" w:rsidP="002750DF">
      <w:pPr>
        <w:pStyle w:val="a5"/>
        <w:jc w:val="both"/>
      </w:pPr>
      <w:r w:rsidRPr="004F3071">
        <w:t>Игра “Белый лист” направлена на развитие восприятия свой</w:t>
      </w:r>
      <w:proofErr w:type="gramStart"/>
      <w:r w:rsidRPr="004F3071">
        <w:t>ств пр</w:t>
      </w:r>
      <w:proofErr w:type="gramEnd"/>
      <w:r w:rsidRPr="004F3071">
        <w:t xml:space="preserve">едметов, как форма, величина, на развитие моторики рук. </w:t>
      </w:r>
    </w:p>
    <w:p w:rsidR="002750DF" w:rsidRPr="004F3071" w:rsidRDefault="002750DF" w:rsidP="002750DF">
      <w:pPr>
        <w:pStyle w:val="a5"/>
        <w:jc w:val="both"/>
      </w:pPr>
      <w:r w:rsidRPr="004F3071">
        <w:lastRenderedPageBreak/>
        <w:t xml:space="preserve">Такие упражнения “Рыбы-птицы-звери”, “Одежда-мебель-посуда”, “Овощи-фрукты-ягоды”, в результате дети усваивают, что представители вида входят в пределы рода. </w:t>
      </w:r>
    </w:p>
    <w:p w:rsidR="002750DF" w:rsidRPr="004F3071" w:rsidRDefault="002750DF" w:rsidP="002750DF">
      <w:pPr>
        <w:pStyle w:val="a5"/>
        <w:jc w:val="both"/>
      </w:pPr>
      <w:r w:rsidRPr="004F3071">
        <w:t xml:space="preserve">Для формирования понятий количественных и качественных понятий используем такие упражнения “Найди картинку с самым низким деревом”, “Найди картинку с самым высоким мальчиком”, “Покажи мяч средней величины” и прочие. </w:t>
      </w:r>
    </w:p>
    <w:p w:rsidR="002750DF" w:rsidRPr="004F3071" w:rsidRDefault="002750DF" w:rsidP="002750DF">
      <w:pPr>
        <w:pStyle w:val="a5"/>
        <w:jc w:val="both"/>
      </w:pPr>
      <w:r w:rsidRPr="004F3071">
        <w:t xml:space="preserve">Игры “Лабиринты”, “Продолжи ряд”, “Помести недостающую фигуру”, развивают логическое мышление, смекалку, сообразительность. </w:t>
      </w:r>
    </w:p>
    <w:p w:rsidR="002750DF" w:rsidRPr="004F3071" w:rsidRDefault="002750DF" w:rsidP="002750DF">
      <w:pPr>
        <w:pStyle w:val="a5"/>
        <w:jc w:val="both"/>
      </w:pPr>
      <w:r w:rsidRPr="004F3071">
        <w:t xml:space="preserve">К концу года подготовительной группы дети играют в более сложные игры: “Вычислительная машина”. “Ход конем”, “Игры с обручами”, “Где, чей дом?”. Цель этих игр – формирование представлений об алгоритме, классификация по одному свойству, формирование логической операции.  </w:t>
      </w:r>
    </w:p>
    <w:p w:rsidR="002750DF" w:rsidRPr="00F7511C" w:rsidRDefault="002750DF" w:rsidP="002750DF">
      <w:pPr>
        <w:pStyle w:val="a5"/>
        <w:jc w:val="both"/>
        <w:rPr>
          <w:color w:val="2D2A2A"/>
        </w:rPr>
      </w:pPr>
      <w:r>
        <w:t xml:space="preserve"> </w:t>
      </w:r>
      <w:r w:rsidRPr="0033276E">
        <w:t>Решить задачу создания у ребят определённого положительного эмоционального фона, без которого эффективное усвоение знаний невозможно, помогают интеллектуальные разминки в виде логических задач, загадок. Вопросы должны быть достаточно лёгкие, способные вызвать интерес. Логико-поисковые задания предусматривают связь с различными  сторонами жизни. Такое чередование развивает гибкость мышления, заставляет находить оригинальные, нестандартные способы выхода из затруднительных ситуаций.</w:t>
      </w:r>
      <w:r>
        <w:t xml:space="preserve"> </w:t>
      </w:r>
    </w:p>
    <w:p w:rsidR="002750DF" w:rsidRPr="002B4633" w:rsidRDefault="002750DF" w:rsidP="002750DF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3276E">
        <w:rPr>
          <w:sz w:val="24"/>
          <w:szCs w:val="24"/>
        </w:rPr>
        <w:t xml:space="preserve">Регулярное использование системы специальных игр, логических задач и заданий, интеллектуальных игр, направленных на развитие логического мышления, способствует интеллектуальному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знания </w:t>
      </w:r>
      <w:proofErr w:type="gramStart"/>
      <w:r w:rsidRPr="0033276E">
        <w:rPr>
          <w:sz w:val="24"/>
          <w:szCs w:val="24"/>
        </w:rPr>
        <w:t>в</w:t>
      </w:r>
      <w:proofErr w:type="gramEnd"/>
      <w:r w:rsidRPr="0033276E">
        <w:rPr>
          <w:sz w:val="24"/>
          <w:szCs w:val="24"/>
        </w:rPr>
        <w:t xml:space="preserve"> повседневной </w:t>
      </w:r>
      <w:proofErr w:type="spellStart"/>
      <w:r w:rsidRPr="0033276E">
        <w:rPr>
          <w:sz w:val="24"/>
          <w:szCs w:val="24"/>
        </w:rPr>
        <w:t>жиз</w:t>
      </w:r>
      <w:proofErr w:type="spellEnd"/>
    </w:p>
    <w:p w:rsidR="002750DF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C2F75">
        <w:rPr>
          <w:sz w:val="24"/>
          <w:szCs w:val="24"/>
        </w:rPr>
        <w:t>Так же о</w:t>
      </w:r>
      <w:r>
        <w:rPr>
          <w:sz w:val="24"/>
          <w:szCs w:val="24"/>
        </w:rPr>
        <w:t xml:space="preserve">дним из условий развития логического мышления является развитие у ребенка всех мыслительных операций: анализ, сравнение, ограничение, обобщение, систематизация, классификация. Прежде ребенка стремлюсь обучать выделять внешние свойства предметов, потом – внутренние: их функциональное назначение, родовую принадлежность. Для этого необходимо, чтобы дети научились классифицировать сначала предметы, потом их изображение, а затем уже словесное обозначения. Важно, чтобы они умели проводить классификацию одних и тех же объектов по – </w:t>
      </w:r>
      <w:proofErr w:type="gramStart"/>
      <w:r>
        <w:rPr>
          <w:sz w:val="24"/>
          <w:szCs w:val="24"/>
        </w:rPr>
        <w:t>разному</w:t>
      </w:r>
      <w:proofErr w:type="gramEnd"/>
      <w:r>
        <w:rPr>
          <w:sz w:val="24"/>
          <w:szCs w:val="24"/>
        </w:rPr>
        <w:t xml:space="preserve"> на основе различных критериев. Пример игр: </w:t>
      </w:r>
      <w:proofErr w:type="gramStart"/>
      <w:r>
        <w:rPr>
          <w:sz w:val="24"/>
          <w:szCs w:val="24"/>
        </w:rPr>
        <w:t xml:space="preserve">«Отгадай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», « Магазин», «Отвечай поскорей», «Назови три предмета», «Сложи фигуры», «Найди сходство» и др. </w:t>
      </w:r>
      <w:proofErr w:type="gramEnd"/>
    </w:p>
    <w:p w:rsidR="002750DF" w:rsidRPr="007C2F75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Одним из условий развития логики является формирование речи как средства общения. Для того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чтобы слово стало употребляться как самостоятельное средство мышления, позволяющее решать умственные задачи без использования образов, ребенок должен усвоить выработанные человеком понятия, т.е. знания об общих и существенных признаках предметов и явлений окружающей действительности, закрепленные в словах.    </w:t>
      </w:r>
    </w:p>
    <w:p w:rsidR="002750DF" w:rsidRPr="0014513D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C2F75">
        <w:rPr>
          <w:sz w:val="24"/>
          <w:szCs w:val="24"/>
          <w:u w:val="single"/>
        </w:rPr>
        <w:t>Анализ – синтез</w:t>
      </w:r>
      <w:r w:rsidRPr="007C2F75">
        <w:rPr>
          <w:sz w:val="24"/>
          <w:szCs w:val="24"/>
        </w:rPr>
        <w:t>. Цель – учить детей делить целое на части, устанавливать между ними связь;</w:t>
      </w:r>
      <w:r>
        <w:rPr>
          <w:sz w:val="24"/>
          <w:szCs w:val="24"/>
        </w:rPr>
        <w:t xml:space="preserve"> </w:t>
      </w:r>
      <w:r w:rsidRPr="007C2F75">
        <w:rPr>
          <w:sz w:val="24"/>
          <w:szCs w:val="24"/>
        </w:rPr>
        <w:t xml:space="preserve">учить </w:t>
      </w:r>
      <w:proofErr w:type="gramStart"/>
      <w:r w:rsidRPr="007C2F75">
        <w:rPr>
          <w:sz w:val="24"/>
          <w:szCs w:val="24"/>
        </w:rPr>
        <w:t>мысленно</w:t>
      </w:r>
      <w:proofErr w:type="gramEnd"/>
      <w:r w:rsidRPr="007C2F75">
        <w:rPr>
          <w:sz w:val="24"/>
          <w:szCs w:val="24"/>
        </w:rPr>
        <w:t xml:space="preserve"> соединять в единое целое части предмета. </w:t>
      </w:r>
      <w:r w:rsidRPr="007C2F75">
        <w:rPr>
          <w:sz w:val="24"/>
          <w:szCs w:val="24"/>
        </w:rPr>
        <w:br/>
        <w:t>Игры и упражнения:</w:t>
      </w:r>
      <w:r>
        <w:rPr>
          <w:sz w:val="24"/>
          <w:szCs w:val="24"/>
        </w:rPr>
        <w:t xml:space="preserve"> нахождение логической пары « Найди закономерности».</w:t>
      </w:r>
      <w:r w:rsidRPr="007C2F75">
        <w:rPr>
          <w:sz w:val="24"/>
          <w:szCs w:val="24"/>
        </w:rPr>
        <w:t xml:space="preserve"> Допол</w:t>
      </w:r>
      <w:r>
        <w:rPr>
          <w:sz w:val="24"/>
          <w:szCs w:val="24"/>
        </w:rPr>
        <w:t>нение картинки « Сложи узор», « Дорисуй карман к платью», « Найди нужный фрагмент»</w:t>
      </w:r>
      <w:r w:rsidRPr="007C2F75">
        <w:rPr>
          <w:sz w:val="24"/>
          <w:szCs w:val="24"/>
        </w:rPr>
        <w:t>. Поиск противоположностей (легкий –</w:t>
      </w:r>
      <w:r>
        <w:rPr>
          <w:sz w:val="24"/>
          <w:szCs w:val="24"/>
        </w:rPr>
        <w:t xml:space="preserve"> </w:t>
      </w:r>
      <w:r w:rsidRPr="007C2F75">
        <w:rPr>
          <w:sz w:val="24"/>
          <w:szCs w:val="24"/>
        </w:rPr>
        <w:t>тяжелый, холодный – горячий</w:t>
      </w:r>
      <w:r>
        <w:rPr>
          <w:sz w:val="24"/>
          <w:szCs w:val="24"/>
        </w:rPr>
        <w:t xml:space="preserve"> и т.д.).  </w:t>
      </w:r>
      <w:r w:rsidRPr="007C2F75">
        <w:rPr>
          <w:sz w:val="24"/>
          <w:szCs w:val="24"/>
        </w:rPr>
        <w:lastRenderedPageBreak/>
        <w:t xml:space="preserve">Работа с </w:t>
      </w:r>
      <w:proofErr w:type="spellStart"/>
      <w:r w:rsidRPr="007C2F75">
        <w:rPr>
          <w:sz w:val="24"/>
          <w:szCs w:val="24"/>
        </w:rPr>
        <w:t>пазлами</w:t>
      </w:r>
      <w:proofErr w:type="spellEnd"/>
      <w:r w:rsidRPr="007C2F75">
        <w:rPr>
          <w:sz w:val="24"/>
          <w:szCs w:val="24"/>
        </w:rPr>
        <w:t xml:space="preserve"> различной сложности. Выкладывание картинок из счетных палочек и геометрических фигур.</w:t>
      </w:r>
    </w:p>
    <w:p w:rsidR="002750DF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C2F75">
        <w:rPr>
          <w:sz w:val="24"/>
          <w:szCs w:val="24"/>
          <w:u w:val="single"/>
        </w:rPr>
        <w:t>Сравнение</w:t>
      </w:r>
      <w:r w:rsidRPr="007C2F75">
        <w:rPr>
          <w:sz w:val="24"/>
          <w:szCs w:val="24"/>
        </w:rPr>
        <w:t xml:space="preserve">. Цель – учить </w:t>
      </w:r>
      <w:proofErr w:type="gramStart"/>
      <w:r w:rsidRPr="007C2F75">
        <w:rPr>
          <w:sz w:val="24"/>
          <w:szCs w:val="24"/>
        </w:rPr>
        <w:t>мысленно</w:t>
      </w:r>
      <w:proofErr w:type="gramEnd"/>
      <w:r w:rsidRPr="007C2F75">
        <w:rPr>
          <w:sz w:val="24"/>
          <w:szCs w:val="24"/>
        </w:rPr>
        <w:t xml:space="preserve"> устанавливать сходства и различия предметов по существенным признакам; развивать внимание,</w:t>
      </w:r>
      <w:r>
        <w:rPr>
          <w:sz w:val="24"/>
          <w:szCs w:val="24"/>
        </w:rPr>
        <w:t xml:space="preserve"> </w:t>
      </w:r>
      <w:r w:rsidRPr="007C2F75">
        <w:rPr>
          <w:sz w:val="24"/>
          <w:szCs w:val="24"/>
        </w:rPr>
        <w:t>восприятие детей. Совершенствовать ориентировку в</w:t>
      </w:r>
      <w:r>
        <w:rPr>
          <w:sz w:val="24"/>
          <w:szCs w:val="24"/>
        </w:rPr>
        <w:t xml:space="preserve"> </w:t>
      </w:r>
      <w:r w:rsidRPr="007C2F75">
        <w:rPr>
          <w:sz w:val="24"/>
          <w:szCs w:val="24"/>
        </w:rPr>
        <w:t>пространстве.</w:t>
      </w:r>
      <w:r>
        <w:rPr>
          <w:sz w:val="24"/>
          <w:szCs w:val="24"/>
        </w:rPr>
        <w:t xml:space="preserve">  </w:t>
      </w:r>
      <w:r w:rsidRPr="007C2F75">
        <w:rPr>
          <w:sz w:val="24"/>
          <w:szCs w:val="24"/>
        </w:rPr>
        <w:t xml:space="preserve">Игры и упражнения: закрепление понятий: большой– </w:t>
      </w:r>
      <w:proofErr w:type="gramStart"/>
      <w:r w:rsidRPr="007C2F75">
        <w:rPr>
          <w:sz w:val="24"/>
          <w:szCs w:val="24"/>
        </w:rPr>
        <w:t>ма</w:t>
      </w:r>
      <w:proofErr w:type="gramEnd"/>
      <w:r w:rsidRPr="007C2F75">
        <w:rPr>
          <w:sz w:val="24"/>
          <w:szCs w:val="24"/>
        </w:rPr>
        <w:t>ленький, длинный – короткий, низкий –высокий, узкий – широкий, выше – ниже, дальше –ближе и т.д. Оперирование понятиями «</w:t>
      </w:r>
      <w:proofErr w:type="gramStart"/>
      <w:r w:rsidRPr="007C2F75">
        <w:rPr>
          <w:sz w:val="24"/>
          <w:szCs w:val="24"/>
        </w:rPr>
        <w:t>такой</w:t>
      </w:r>
      <w:proofErr w:type="gramEnd"/>
      <w:r w:rsidRPr="007C2F75">
        <w:rPr>
          <w:sz w:val="24"/>
          <w:szCs w:val="24"/>
        </w:rPr>
        <w:t xml:space="preserve"> же»,</w:t>
      </w:r>
      <w:r>
        <w:rPr>
          <w:sz w:val="24"/>
          <w:szCs w:val="24"/>
        </w:rPr>
        <w:t xml:space="preserve"> </w:t>
      </w:r>
      <w:r w:rsidRPr="007C2F75">
        <w:rPr>
          <w:sz w:val="24"/>
          <w:szCs w:val="24"/>
        </w:rPr>
        <w:t>«самый». Поиск сходства и различий на 2-х похожих картинках.</w:t>
      </w:r>
      <w:r>
        <w:rPr>
          <w:sz w:val="24"/>
          <w:szCs w:val="24"/>
        </w:rPr>
        <w:t xml:space="preserve"> «Чем и почему </w:t>
      </w:r>
      <w:proofErr w:type="gramStart"/>
      <w:r>
        <w:rPr>
          <w:sz w:val="24"/>
          <w:szCs w:val="24"/>
        </w:rPr>
        <w:t>похожи</w:t>
      </w:r>
      <w:proofErr w:type="gramEnd"/>
      <w:r>
        <w:rPr>
          <w:sz w:val="24"/>
          <w:szCs w:val="24"/>
        </w:rPr>
        <w:t xml:space="preserve"> и непохожи?»   </w:t>
      </w:r>
    </w:p>
    <w:p w:rsidR="002750DF" w:rsidRPr="009C5B2C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C5B2C">
        <w:rPr>
          <w:sz w:val="24"/>
          <w:szCs w:val="24"/>
          <w:u w:val="single"/>
        </w:rPr>
        <w:t>Ограничение</w:t>
      </w:r>
      <w:r w:rsidRPr="009C5B2C">
        <w:rPr>
          <w:sz w:val="24"/>
          <w:szCs w:val="24"/>
        </w:rPr>
        <w:t>. Цель – учить выделять один или несколько предметов из группы по определенным признакам. Развивать наблюдательно</w:t>
      </w:r>
      <w:r>
        <w:rPr>
          <w:sz w:val="24"/>
          <w:szCs w:val="24"/>
        </w:rPr>
        <w:t>сть детей.</w:t>
      </w:r>
      <w:r>
        <w:rPr>
          <w:sz w:val="24"/>
          <w:szCs w:val="24"/>
        </w:rPr>
        <w:br/>
        <w:t>Игры и упражнения: «О</w:t>
      </w:r>
      <w:r w:rsidRPr="009C5B2C">
        <w:rPr>
          <w:sz w:val="24"/>
          <w:szCs w:val="24"/>
        </w:rPr>
        <w:t>бведи одной л</w:t>
      </w:r>
      <w:r>
        <w:rPr>
          <w:sz w:val="24"/>
          <w:szCs w:val="24"/>
        </w:rPr>
        <w:t>инией только красные флажки», «Н</w:t>
      </w:r>
      <w:r w:rsidRPr="009C5B2C">
        <w:rPr>
          <w:sz w:val="24"/>
          <w:szCs w:val="24"/>
        </w:rPr>
        <w:t>айди все некруглые предметы»</w:t>
      </w:r>
      <w:r>
        <w:rPr>
          <w:sz w:val="24"/>
          <w:szCs w:val="24"/>
        </w:rPr>
        <w:t xml:space="preserve">, «Помоги клоуну найти два одинаковых кружочка» </w:t>
      </w:r>
      <w:r w:rsidRPr="009C5B2C">
        <w:rPr>
          <w:sz w:val="24"/>
          <w:szCs w:val="24"/>
        </w:rPr>
        <w:t>и т.п. Исключение четвертого лишнего</w:t>
      </w:r>
      <w:r>
        <w:rPr>
          <w:sz w:val="24"/>
          <w:szCs w:val="24"/>
        </w:rPr>
        <w:t>: «Четвертый лишний»</w:t>
      </w:r>
      <w:r w:rsidRPr="009C5B2C">
        <w:rPr>
          <w:sz w:val="24"/>
          <w:szCs w:val="24"/>
        </w:rPr>
        <w:t>.</w:t>
      </w:r>
    </w:p>
    <w:p w:rsidR="002750DF" w:rsidRPr="009C5B2C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C5B2C">
        <w:rPr>
          <w:sz w:val="24"/>
          <w:szCs w:val="24"/>
          <w:u w:val="single"/>
        </w:rPr>
        <w:t>Обобщение</w:t>
      </w:r>
      <w:r w:rsidRPr="009C5B2C">
        <w:rPr>
          <w:sz w:val="24"/>
          <w:szCs w:val="24"/>
        </w:rPr>
        <w:t xml:space="preserve">. Цель – учить </w:t>
      </w:r>
      <w:proofErr w:type="gramStart"/>
      <w:r w:rsidRPr="009C5B2C">
        <w:rPr>
          <w:sz w:val="24"/>
          <w:szCs w:val="24"/>
        </w:rPr>
        <w:t>мысленно</w:t>
      </w:r>
      <w:proofErr w:type="gramEnd"/>
      <w:r w:rsidRPr="009C5B2C">
        <w:rPr>
          <w:sz w:val="24"/>
          <w:szCs w:val="24"/>
        </w:rPr>
        <w:t xml:space="preserve"> объединять предметы в группу по их свойствам.</w:t>
      </w:r>
      <w:r>
        <w:rPr>
          <w:sz w:val="24"/>
          <w:szCs w:val="24"/>
        </w:rPr>
        <w:t xml:space="preserve"> </w:t>
      </w:r>
      <w:r w:rsidRPr="009C5B2C">
        <w:rPr>
          <w:sz w:val="24"/>
          <w:szCs w:val="24"/>
        </w:rPr>
        <w:t>Способствовать обогащению словарного запаса,</w:t>
      </w:r>
      <w:r>
        <w:rPr>
          <w:sz w:val="24"/>
          <w:szCs w:val="24"/>
        </w:rPr>
        <w:t xml:space="preserve"> </w:t>
      </w:r>
      <w:r w:rsidRPr="009C5B2C">
        <w:rPr>
          <w:sz w:val="24"/>
          <w:szCs w:val="24"/>
        </w:rPr>
        <w:t>расширять бытовые знания детей.</w:t>
      </w:r>
      <w:r w:rsidRPr="009C5B2C">
        <w:rPr>
          <w:sz w:val="24"/>
          <w:szCs w:val="24"/>
        </w:rPr>
        <w:br/>
        <w:t>Игры и упражнения на оперирование обобщающими понятиями: мебель, посуда, транспорт, овощи,</w:t>
      </w:r>
      <w:r>
        <w:rPr>
          <w:sz w:val="24"/>
          <w:szCs w:val="24"/>
        </w:rPr>
        <w:t xml:space="preserve"> </w:t>
      </w:r>
      <w:r w:rsidRPr="009C5B2C">
        <w:rPr>
          <w:sz w:val="24"/>
          <w:szCs w:val="24"/>
        </w:rPr>
        <w:t>фрукты и т.п.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Назови</w:t>
      </w:r>
      <w:proofErr w:type="gramEnd"/>
      <w:r>
        <w:rPr>
          <w:sz w:val="24"/>
          <w:szCs w:val="24"/>
        </w:rPr>
        <w:t xml:space="preserve"> одним словом».</w:t>
      </w:r>
    </w:p>
    <w:p w:rsidR="002750DF" w:rsidRPr="009C5B2C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C5B2C">
        <w:rPr>
          <w:sz w:val="24"/>
          <w:szCs w:val="24"/>
          <w:u w:val="single"/>
        </w:rPr>
        <w:t>Систематизация</w:t>
      </w:r>
      <w:r w:rsidRPr="009C5B2C">
        <w:rPr>
          <w:sz w:val="24"/>
          <w:szCs w:val="24"/>
        </w:rPr>
        <w:t>. Цель – учить выявлять закономерности; расширять словарный запас детей;</w:t>
      </w:r>
      <w:r>
        <w:rPr>
          <w:sz w:val="24"/>
          <w:szCs w:val="24"/>
        </w:rPr>
        <w:t xml:space="preserve"> </w:t>
      </w:r>
      <w:r w:rsidRPr="009C5B2C">
        <w:rPr>
          <w:sz w:val="24"/>
          <w:szCs w:val="24"/>
        </w:rPr>
        <w:t>учить рассказывать по картинке,</w:t>
      </w:r>
      <w:r>
        <w:rPr>
          <w:sz w:val="24"/>
          <w:szCs w:val="24"/>
        </w:rPr>
        <w:t xml:space="preserve"> пересказывать. </w:t>
      </w:r>
      <w:r w:rsidRPr="009C5B2C">
        <w:rPr>
          <w:sz w:val="24"/>
          <w:szCs w:val="24"/>
        </w:rPr>
        <w:t>Игры и упражнения: магические квадраты</w:t>
      </w:r>
      <w:r>
        <w:rPr>
          <w:sz w:val="24"/>
          <w:szCs w:val="24"/>
        </w:rPr>
        <w:t xml:space="preserve"> </w:t>
      </w:r>
      <w:r w:rsidRPr="009C5B2C">
        <w:rPr>
          <w:sz w:val="24"/>
          <w:szCs w:val="24"/>
        </w:rPr>
        <w:t>(подобрать недостающую деталь, картинку).</w:t>
      </w:r>
      <w:r>
        <w:rPr>
          <w:sz w:val="24"/>
          <w:szCs w:val="24"/>
        </w:rPr>
        <w:t xml:space="preserve"> </w:t>
      </w:r>
      <w:r w:rsidRPr="009C5B2C">
        <w:rPr>
          <w:sz w:val="24"/>
          <w:szCs w:val="24"/>
        </w:rPr>
        <w:t>Составление рассказа по серии картинок,</w:t>
      </w:r>
      <w:r>
        <w:rPr>
          <w:sz w:val="24"/>
          <w:szCs w:val="24"/>
        </w:rPr>
        <w:t xml:space="preserve"> </w:t>
      </w:r>
      <w:r w:rsidRPr="009C5B2C">
        <w:rPr>
          <w:sz w:val="24"/>
          <w:szCs w:val="24"/>
        </w:rPr>
        <w:t>выстраивание картинок в логической последовательности</w:t>
      </w:r>
      <w:r w:rsidRPr="0044138C">
        <w:rPr>
          <w:sz w:val="24"/>
          <w:szCs w:val="24"/>
        </w:rPr>
        <w:t xml:space="preserve"> </w:t>
      </w:r>
      <w:r>
        <w:rPr>
          <w:sz w:val="24"/>
          <w:szCs w:val="24"/>
        </w:rPr>
        <w:t>«Найди нужный фрагмент», «Чего не хватает на рисунках».</w:t>
      </w:r>
    </w:p>
    <w:p w:rsidR="002750DF" w:rsidRPr="009C5B2C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C5B2C">
        <w:rPr>
          <w:sz w:val="24"/>
          <w:szCs w:val="24"/>
          <w:u w:val="single"/>
        </w:rPr>
        <w:t>Классификация</w:t>
      </w:r>
      <w:r w:rsidRPr="009C5B2C">
        <w:rPr>
          <w:b/>
          <w:bCs/>
          <w:sz w:val="24"/>
          <w:szCs w:val="24"/>
        </w:rPr>
        <w:t xml:space="preserve">. </w:t>
      </w:r>
      <w:r w:rsidRPr="009C5B2C">
        <w:rPr>
          <w:sz w:val="24"/>
          <w:szCs w:val="24"/>
        </w:rPr>
        <w:t>Цель – учить распределять предметы по группам по их существенным признакам. Закрепление обобщающих понятий, свободное оперирование ими.</w:t>
      </w:r>
      <w:r>
        <w:rPr>
          <w:sz w:val="24"/>
          <w:szCs w:val="24"/>
        </w:rPr>
        <w:t xml:space="preserve"> «Назови одним словом», «Ищем закономерности» </w:t>
      </w:r>
    </w:p>
    <w:p w:rsidR="002750DF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C5B2C">
        <w:rPr>
          <w:sz w:val="24"/>
          <w:szCs w:val="24"/>
          <w:u w:val="single"/>
        </w:rPr>
        <w:t>Умозаключения</w:t>
      </w:r>
      <w:r w:rsidRPr="009C5B2C">
        <w:rPr>
          <w:sz w:val="24"/>
          <w:szCs w:val="24"/>
        </w:rPr>
        <w:t>. Цель – учить при помощи суждений делать заключение. Способствовать расширению бытовых знани</w:t>
      </w:r>
      <w:r>
        <w:rPr>
          <w:sz w:val="24"/>
          <w:szCs w:val="24"/>
        </w:rPr>
        <w:t xml:space="preserve">й детей. Развивать воображение. </w:t>
      </w:r>
      <w:r w:rsidRPr="009C5B2C">
        <w:rPr>
          <w:sz w:val="24"/>
          <w:szCs w:val="24"/>
        </w:rPr>
        <w:t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</w:t>
      </w:r>
      <w:r>
        <w:rPr>
          <w:sz w:val="24"/>
          <w:szCs w:val="24"/>
        </w:rPr>
        <w:t xml:space="preserve"> </w:t>
      </w:r>
      <w:r w:rsidRPr="009C5B2C">
        <w:rPr>
          <w:sz w:val="24"/>
          <w:szCs w:val="24"/>
        </w:rPr>
        <w:t xml:space="preserve">простудиться и заболеть). </w:t>
      </w:r>
      <w:proofErr w:type="gramStart"/>
      <w:r w:rsidRPr="009C5B2C">
        <w:rPr>
          <w:sz w:val="24"/>
          <w:szCs w:val="24"/>
        </w:rPr>
        <w:t>Оценка верности тех или иных суждений («ветер дует, потому что деревья качаются».</w:t>
      </w:r>
      <w:proofErr w:type="gramEnd"/>
      <w:r w:rsidRPr="009C5B2C">
        <w:rPr>
          <w:sz w:val="24"/>
          <w:szCs w:val="24"/>
        </w:rPr>
        <w:t xml:space="preserve"> </w:t>
      </w:r>
      <w:proofErr w:type="gramStart"/>
      <w:r w:rsidRPr="009C5B2C">
        <w:rPr>
          <w:sz w:val="24"/>
          <w:szCs w:val="24"/>
        </w:rPr>
        <w:t>Верно?).</w:t>
      </w:r>
      <w:proofErr w:type="gramEnd"/>
      <w:r w:rsidRPr="009C5B2C">
        <w:rPr>
          <w:sz w:val="24"/>
          <w:szCs w:val="24"/>
        </w:rPr>
        <w:t xml:space="preserve"> Решение логических задач.</w:t>
      </w:r>
      <w:r w:rsidRPr="007D1D6A">
        <w:rPr>
          <w:b/>
          <w:sz w:val="24"/>
          <w:szCs w:val="24"/>
        </w:rPr>
        <w:br/>
      </w:r>
    </w:p>
    <w:p w:rsidR="002750DF" w:rsidRPr="00450717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Игру  использую  как часть НОД или в любое свободное время: утром, на прогулке, во второй половине дня. Обязательно контролирую и руковожу процессом. Логические блоки применяю: </w:t>
      </w:r>
    </w:p>
    <w:p w:rsidR="002750DF" w:rsidRDefault="002750DF" w:rsidP="002750DF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 в подвижных играх (предметные ориентиры, обозначение домиков, дорожек, лабиринтов);</w:t>
      </w:r>
    </w:p>
    <w:p w:rsidR="002750DF" w:rsidRDefault="002750DF" w:rsidP="002750DF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б) как настольно-печатные (изготовить карты к играм «Рассели жильцов», «Какой фигуры не хватает», «Найди место фигуре», «Головоломки»);</w:t>
      </w:r>
    </w:p>
    <w:p w:rsidR="002750DF" w:rsidRDefault="002750DF" w:rsidP="002750DF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6.Результативность опыта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3"/>
        <w:gridCol w:w="2133"/>
        <w:gridCol w:w="1991"/>
        <w:gridCol w:w="1814"/>
      </w:tblGrid>
      <w:tr w:rsidR="002750DF" w:rsidRPr="00877415" w:rsidTr="008926C2">
        <w:trPr>
          <w:trHeight w:val="268"/>
        </w:trPr>
        <w:tc>
          <w:tcPr>
            <w:tcW w:w="366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lastRenderedPageBreak/>
              <w:t>Критерии</w:t>
            </w:r>
          </w:p>
        </w:tc>
        <w:tc>
          <w:tcPr>
            <w:tcW w:w="213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991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814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Низкий</w:t>
            </w:r>
          </w:p>
        </w:tc>
      </w:tr>
      <w:tr w:rsidR="002750DF" w:rsidRPr="00877415" w:rsidTr="008926C2">
        <w:trPr>
          <w:trHeight w:val="536"/>
        </w:trPr>
        <w:tc>
          <w:tcPr>
            <w:tcW w:w="366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Умение сравнивать</w:t>
            </w:r>
          </w:p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64%</w:t>
            </w:r>
          </w:p>
        </w:tc>
        <w:tc>
          <w:tcPr>
            <w:tcW w:w="1991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814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13%</w:t>
            </w:r>
          </w:p>
        </w:tc>
      </w:tr>
      <w:tr w:rsidR="002750DF" w:rsidRPr="00877415" w:rsidTr="008926C2">
        <w:trPr>
          <w:trHeight w:val="551"/>
        </w:trPr>
        <w:tc>
          <w:tcPr>
            <w:tcW w:w="366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Умение классифицировать</w:t>
            </w:r>
          </w:p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1991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814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9%</w:t>
            </w:r>
          </w:p>
        </w:tc>
      </w:tr>
      <w:tr w:rsidR="002750DF" w:rsidRPr="00877415" w:rsidTr="008926C2">
        <w:trPr>
          <w:trHeight w:val="536"/>
        </w:trPr>
        <w:tc>
          <w:tcPr>
            <w:tcW w:w="366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Умение обобщать</w:t>
            </w:r>
          </w:p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64%</w:t>
            </w:r>
          </w:p>
        </w:tc>
        <w:tc>
          <w:tcPr>
            <w:tcW w:w="1991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27%</w:t>
            </w:r>
          </w:p>
        </w:tc>
        <w:tc>
          <w:tcPr>
            <w:tcW w:w="1814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9%</w:t>
            </w:r>
          </w:p>
        </w:tc>
      </w:tr>
      <w:tr w:rsidR="002750DF" w:rsidRPr="00877415" w:rsidTr="008926C2">
        <w:trPr>
          <w:trHeight w:val="551"/>
        </w:trPr>
        <w:tc>
          <w:tcPr>
            <w:tcW w:w="366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Ориентировка в пространстве</w:t>
            </w:r>
          </w:p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73%</w:t>
            </w:r>
          </w:p>
        </w:tc>
        <w:tc>
          <w:tcPr>
            <w:tcW w:w="1991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27%</w:t>
            </w:r>
          </w:p>
        </w:tc>
        <w:tc>
          <w:tcPr>
            <w:tcW w:w="1814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_</w:t>
            </w:r>
          </w:p>
        </w:tc>
      </w:tr>
      <w:tr w:rsidR="002750DF" w:rsidRPr="00877415" w:rsidTr="008926C2">
        <w:trPr>
          <w:trHeight w:val="536"/>
        </w:trPr>
        <w:tc>
          <w:tcPr>
            <w:tcW w:w="366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Память</w:t>
            </w:r>
          </w:p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81%</w:t>
            </w:r>
          </w:p>
        </w:tc>
        <w:tc>
          <w:tcPr>
            <w:tcW w:w="1991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14%</w:t>
            </w:r>
          </w:p>
        </w:tc>
        <w:tc>
          <w:tcPr>
            <w:tcW w:w="1814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5%</w:t>
            </w:r>
          </w:p>
        </w:tc>
      </w:tr>
      <w:tr w:rsidR="002750DF" w:rsidRPr="00877415" w:rsidTr="008926C2">
        <w:trPr>
          <w:trHeight w:val="536"/>
        </w:trPr>
        <w:tc>
          <w:tcPr>
            <w:tcW w:w="366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Умение самостоятельно рассуждать</w:t>
            </w:r>
          </w:p>
        </w:tc>
        <w:tc>
          <w:tcPr>
            <w:tcW w:w="213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1991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27%</w:t>
            </w:r>
          </w:p>
        </w:tc>
        <w:tc>
          <w:tcPr>
            <w:tcW w:w="1814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14%</w:t>
            </w:r>
          </w:p>
        </w:tc>
      </w:tr>
      <w:tr w:rsidR="002750DF" w:rsidRPr="00877415" w:rsidTr="008926C2">
        <w:trPr>
          <w:trHeight w:val="566"/>
        </w:trPr>
        <w:tc>
          <w:tcPr>
            <w:tcW w:w="366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 xml:space="preserve">Умение работать в </w:t>
            </w:r>
            <w:proofErr w:type="spellStart"/>
            <w:r w:rsidRPr="00877415">
              <w:rPr>
                <w:sz w:val="24"/>
                <w:szCs w:val="24"/>
                <w:lang w:eastAsia="en-US"/>
              </w:rPr>
              <w:t>микрогруппе</w:t>
            </w:r>
            <w:proofErr w:type="spellEnd"/>
          </w:p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68%</w:t>
            </w:r>
          </w:p>
        </w:tc>
        <w:tc>
          <w:tcPr>
            <w:tcW w:w="1991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1814" w:type="dxa"/>
          </w:tcPr>
          <w:p w:rsidR="002750DF" w:rsidRPr="00877415" w:rsidRDefault="002750DF" w:rsidP="008926C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77415">
              <w:rPr>
                <w:sz w:val="24"/>
                <w:szCs w:val="24"/>
                <w:lang w:eastAsia="en-US"/>
              </w:rPr>
              <w:t>_</w:t>
            </w:r>
          </w:p>
        </w:tc>
      </w:tr>
    </w:tbl>
    <w:p w:rsidR="002750DF" w:rsidRDefault="002750DF" w:rsidP="002750DF">
      <w:pPr>
        <w:pStyle w:val="a3"/>
        <w:spacing w:before="100" w:beforeAutospacing="1" w:after="100" w:afterAutospacing="1" w:line="240" w:lineRule="auto"/>
        <w:ind w:left="900"/>
        <w:jc w:val="both"/>
        <w:rPr>
          <w:sz w:val="24"/>
          <w:szCs w:val="24"/>
        </w:rPr>
      </w:pPr>
    </w:p>
    <w:p w:rsidR="002750DF" w:rsidRPr="00187C69" w:rsidRDefault="002750DF" w:rsidP="002750D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187C69">
        <w:rPr>
          <w:sz w:val="24"/>
          <w:szCs w:val="24"/>
        </w:rPr>
        <w:t xml:space="preserve">Все дети </w:t>
      </w:r>
      <w:r>
        <w:rPr>
          <w:sz w:val="24"/>
          <w:szCs w:val="24"/>
        </w:rPr>
        <w:t xml:space="preserve"> умеют срав</w:t>
      </w:r>
      <w:r w:rsidRPr="00187C69">
        <w:rPr>
          <w:sz w:val="24"/>
          <w:szCs w:val="24"/>
        </w:rPr>
        <w:t>ни</w:t>
      </w:r>
      <w:r>
        <w:rPr>
          <w:sz w:val="24"/>
          <w:szCs w:val="24"/>
        </w:rPr>
        <w:t>вать</w:t>
      </w:r>
      <w:r w:rsidRPr="00187C69">
        <w:rPr>
          <w:sz w:val="24"/>
          <w:szCs w:val="24"/>
        </w:rPr>
        <w:t>, анализ</w:t>
      </w:r>
      <w:r>
        <w:rPr>
          <w:sz w:val="24"/>
          <w:szCs w:val="24"/>
        </w:rPr>
        <w:t>ировать</w:t>
      </w:r>
      <w:r w:rsidRPr="00187C69">
        <w:rPr>
          <w:sz w:val="24"/>
          <w:szCs w:val="24"/>
        </w:rPr>
        <w:t>, синтез</w:t>
      </w:r>
      <w:r>
        <w:rPr>
          <w:sz w:val="24"/>
          <w:szCs w:val="24"/>
        </w:rPr>
        <w:t>ировать</w:t>
      </w:r>
      <w:r w:rsidRPr="00187C69">
        <w:rPr>
          <w:sz w:val="24"/>
          <w:szCs w:val="24"/>
        </w:rPr>
        <w:t>, классифи</w:t>
      </w:r>
      <w:r>
        <w:rPr>
          <w:sz w:val="24"/>
          <w:szCs w:val="24"/>
        </w:rPr>
        <w:t>цировать</w:t>
      </w:r>
      <w:r w:rsidRPr="00187C69">
        <w:rPr>
          <w:sz w:val="24"/>
          <w:szCs w:val="24"/>
        </w:rPr>
        <w:t>.</w:t>
      </w:r>
    </w:p>
    <w:p w:rsidR="002750DF" w:rsidRPr="00187C69" w:rsidRDefault="002750DF" w:rsidP="002750D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187C69">
        <w:rPr>
          <w:sz w:val="24"/>
          <w:szCs w:val="24"/>
        </w:rPr>
        <w:t>Дети испытывают устойчивый интерес к развивающим играм. Возросла степень их активности в самостоятельной деятельности.</w:t>
      </w:r>
    </w:p>
    <w:p w:rsidR="002750DF" w:rsidRDefault="002750DF" w:rsidP="002750D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187C69">
        <w:rPr>
          <w:sz w:val="24"/>
          <w:szCs w:val="24"/>
        </w:rPr>
        <w:t>Дети делают первые шаги по высказыванию своего суждения, доказательства.</w:t>
      </w:r>
    </w:p>
    <w:p w:rsidR="002750DF" w:rsidRDefault="002750DF" w:rsidP="002750D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Меньше времени затрачивают  на выполнение заданий.</w:t>
      </w:r>
    </w:p>
    <w:p w:rsidR="002750DF" w:rsidRPr="00187C69" w:rsidRDefault="002750DF" w:rsidP="002750D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Улучшилась речь детей, они богаче используют свой словарный запас.</w:t>
      </w:r>
    </w:p>
    <w:p w:rsidR="002750DF" w:rsidRDefault="002750DF" w:rsidP="002750DF">
      <w:r>
        <w:rPr>
          <w:sz w:val="24"/>
          <w:szCs w:val="24"/>
        </w:rPr>
        <w:t xml:space="preserve">   Опыт показывает, что дидактические игры дают большой заряд положительных эмоций, помогают детям закрепить и расширить знания об окружающем мире, у детей возрастает самоконтроль и самостоятельность в их деятельности, увеличивается багаж знаний по математике. Именно в этом виде деятельности происходит интеллектуальное и эмоционально-личностное развитие.                        </w:t>
      </w:r>
    </w:p>
    <w:sectPr w:rsidR="0027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815"/>
    <w:multiLevelType w:val="hybridMultilevel"/>
    <w:tmpl w:val="A06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2762"/>
    <w:multiLevelType w:val="hybridMultilevel"/>
    <w:tmpl w:val="3E0CD4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04F7E45"/>
    <w:multiLevelType w:val="multilevel"/>
    <w:tmpl w:val="DFE4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D3B2E"/>
    <w:multiLevelType w:val="hybridMultilevel"/>
    <w:tmpl w:val="3B20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0DF"/>
    <w:rsid w:val="0027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50DF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99"/>
    <w:qFormat/>
    <w:rsid w:val="002750DF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rsid w:val="0027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2724</Words>
  <Characters>15532</Characters>
  <Application>Microsoft Office Word</Application>
  <DocSecurity>0</DocSecurity>
  <Lines>129</Lines>
  <Paragraphs>36</Paragraphs>
  <ScaleCrop>false</ScaleCrop>
  <Company>Home</Company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2014-01-25T16:20:00Z</dcterms:created>
  <dcterms:modified xsi:type="dcterms:W3CDTF">2014-01-25T16:23:00Z</dcterms:modified>
</cp:coreProperties>
</file>