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0E" w:rsidRDefault="0043420E" w:rsidP="0043420E">
      <w:pPr>
        <w:suppressAutoHyphens/>
        <w:jc w:val="center"/>
        <w:rPr>
          <w:rStyle w:val="FontStyle15"/>
          <w:sz w:val="28"/>
          <w:szCs w:val="28"/>
        </w:rPr>
      </w:pPr>
      <w:r w:rsidRPr="009B4CF7">
        <w:rPr>
          <w:rStyle w:val="FontStyle15"/>
          <w:sz w:val="28"/>
          <w:szCs w:val="28"/>
        </w:rPr>
        <w:t>Государственное бюджетное общеобразовательное учреждение Самарской области</w:t>
      </w:r>
      <w:r>
        <w:rPr>
          <w:rStyle w:val="FontStyle15"/>
          <w:sz w:val="28"/>
          <w:szCs w:val="28"/>
        </w:rPr>
        <w:t xml:space="preserve"> основная общеобразовательная школа № 20 городского округа Новокуйбышевск города Новокуйбышевска Самарской области структурное подразделение «Детский сад «Гномик»</w:t>
      </w:r>
    </w:p>
    <w:p w:rsidR="0043420E" w:rsidRDefault="0043420E" w:rsidP="0043420E">
      <w:pPr>
        <w:suppressAutoHyphens/>
        <w:jc w:val="center"/>
        <w:rPr>
          <w:rStyle w:val="FontStyle15"/>
          <w:sz w:val="28"/>
          <w:szCs w:val="28"/>
        </w:rPr>
      </w:pPr>
    </w:p>
    <w:p w:rsidR="0043420E" w:rsidRDefault="0043420E" w:rsidP="0043420E">
      <w:pPr>
        <w:suppressAutoHyphens/>
        <w:jc w:val="center"/>
        <w:rPr>
          <w:rStyle w:val="FontStyle15"/>
          <w:sz w:val="28"/>
          <w:szCs w:val="28"/>
        </w:rPr>
      </w:pPr>
    </w:p>
    <w:p w:rsidR="0043420E" w:rsidRDefault="0043420E" w:rsidP="0043420E">
      <w:pPr>
        <w:suppressAutoHyphens/>
        <w:jc w:val="center"/>
        <w:rPr>
          <w:rStyle w:val="FontStyle15"/>
          <w:sz w:val="28"/>
          <w:szCs w:val="28"/>
        </w:rPr>
      </w:pPr>
    </w:p>
    <w:p w:rsidR="0043420E" w:rsidRDefault="0043420E" w:rsidP="0043420E">
      <w:pPr>
        <w:suppressAutoHyphens/>
        <w:jc w:val="center"/>
        <w:rPr>
          <w:rStyle w:val="FontStyle15"/>
          <w:sz w:val="28"/>
          <w:szCs w:val="28"/>
        </w:rPr>
      </w:pPr>
    </w:p>
    <w:p w:rsidR="0043420E" w:rsidRDefault="0043420E" w:rsidP="0043420E">
      <w:pPr>
        <w:suppressAutoHyphens/>
        <w:jc w:val="center"/>
        <w:rPr>
          <w:rStyle w:val="FontStyle15"/>
          <w:sz w:val="28"/>
          <w:szCs w:val="28"/>
        </w:rPr>
      </w:pPr>
    </w:p>
    <w:p w:rsidR="0043420E" w:rsidRDefault="0043420E" w:rsidP="0043420E">
      <w:pPr>
        <w:suppressAutoHyphens/>
        <w:jc w:val="center"/>
        <w:rPr>
          <w:rStyle w:val="FontStyle15"/>
          <w:sz w:val="28"/>
          <w:szCs w:val="28"/>
        </w:rPr>
      </w:pPr>
    </w:p>
    <w:p w:rsidR="0043420E" w:rsidRDefault="0043420E" w:rsidP="0043420E">
      <w:pPr>
        <w:suppressAutoHyphens/>
        <w:jc w:val="center"/>
        <w:rPr>
          <w:rStyle w:val="FontStyle15"/>
          <w:sz w:val="28"/>
          <w:szCs w:val="28"/>
        </w:rPr>
      </w:pPr>
    </w:p>
    <w:p w:rsidR="0043420E" w:rsidRDefault="0043420E" w:rsidP="0043420E">
      <w:pPr>
        <w:suppressAutoHyphens/>
        <w:jc w:val="center"/>
        <w:rPr>
          <w:rStyle w:val="FontStyle15"/>
          <w:sz w:val="28"/>
          <w:szCs w:val="28"/>
        </w:rPr>
      </w:pPr>
    </w:p>
    <w:p w:rsidR="0043420E" w:rsidRDefault="0043420E" w:rsidP="0043420E">
      <w:pPr>
        <w:suppressAutoHyphens/>
        <w:jc w:val="center"/>
        <w:rPr>
          <w:rStyle w:val="FontStyle15"/>
          <w:sz w:val="28"/>
          <w:szCs w:val="28"/>
        </w:rPr>
      </w:pPr>
    </w:p>
    <w:p w:rsidR="0043420E" w:rsidRDefault="0043420E" w:rsidP="0043420E">
      <w:pPr>
        <w:suppressAutoHyphens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Непосредственно образовательная деятельность</w:t>
      </w:r>
    </w:p>
    <w:p w:rsidR="0043420E" w:rsidRPr="009B4CF7" w:rsidRDefault="0043420E" w:rsidP="0043420E">
      <w:pPr>
        <w:suppressAutoHyphens/>
        <w:jc w:val="center"/>
        <w:rPr>
          <w:rStyle w:val="FontStyle15"/>
          <w:i/>
          <w:sz w:val="28"/>
          <w:szCs w:val="28"/>
        </w:rPr>
      </w:pPr>
      <w:r>
        <w:rPr>
          <w:rStyle w:val="FontStyle15"/>
          <w:i/>
          <w:sz w:val="28"/>
          <w:szCs w:val="28"/>
        </w:rPr>
        <w:t>(познавательно-исследовательская)</w:t>
      </w:r>
    </w:p>
    <w:p w:rsidR="0043420E" w:rsidRDefault="0043420E" w:rsidP="0043420E">
      <w:pPr>
        <w:spacing w:line="360" w:lineRule="auto"/>
        <w:jc w:val="center"/>
        <w:rPr>
          <w:b/>
          <w:sz w:val="28"/>
          <w:szCs w:val="28"/>
        </w:rPr>
      </w:pPr>
      <w:r w:rsidRPr="009B4CF7">
        <w:rPr>
          <w:sz w:val="28"/>
          <w:szCs w:val="28"/>
        </w:rPr>
        <w:t>на тему:</w:t>
      </w:r>
      <w:r>
        <w:rPr>
          <w:b/>
          <w:sz w:val="28"/>
          <w:szCs w:val="28"/>
        </w:rPr>
        <w:t xml:space="preserve"> </w:t>
      </w:r>
    </w:p>
    <w:p w:rsidR="0043420E" w:rsidRPr="009B4CF7" w:rsidRDefault="0043420E" w:rsidP="0043420E">
      <w:pPr>
        <w:spacing w:line="360" w:lineRule="auto"/>
        <w:jc w:val="center"/>
        <w:rPr>
          <w:b/>
          <w:sz w:val="44"/>
          <w:szCs w:val="44"/>
          <w:lang w:eastAsia="en-US"/>
        </w:rPr>
      </w:pPr>
      <w:r w:rsidRPr="009B4CF7">
        <w:rPr>
          <w:b/>
          <w:sz w:val="44"/>
          <w:szCs w:val="44"/>
        </w:rPr>
        <w:t xml:space="preserve"> «Магнитные фокусы от Коперфильда»</w:t>
      </w:r>
    </w:p>
    <w:p w:rsidR="0043420E" w:rsidRPr="00520185" w:rsidRDefault="0043420E" w:rsidP="0043420E">
      <w:pPr>
        <w:spacing w:line="360" w:lineRule="auto"/>
        <w:jc w:val="right"/>
        <w:rPr>
          <w:sz w:val="28"/>
          <w:szCs w:val="28"/>
        </w:rPr>
      </w:pPr>
    </w:p>
    <w:p w:rsidR="0043420E" w:rsidRDefault="0043420E" w:rsidP="0043420E">
      <w:pPr>
        <w:spacing w:line="360" w:lineRule="auto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20E" w:rsidRDefault="0043420E" w:rsidP="0043420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</w:p>
    <w:p w:rsidR="0043420E" w:rsidRPr="009B4CF7" w:rsidRDefault="0043420E" w:rsidP="0043420E">
      <w:pPr>
        <w:spacing w:line="360" w:lineRule="auto"/>
        <w:ind w:left="5245"/>
        <w:rPr>
          <w:b/>
          <w:sz w:val="28"/>
          <w:szCs w:val="28"/>
        </w:rPr>
      </w:pPr>
      <w:r w:rsidRPr="009B4CF7">
        <w:rPr>
          <w:b/>
          <w:i/>
          <w:sz w:val="28"/>
          <w:szCs w:val="28"/>
        </w:rPr>
        <w:t xml:space="preserve"> </w:t>
      </w:r>
      <w:r w:rsidRPr="009B4CF7">
        <w:rPr>
          <w:b/>
          <w:sz w:val="28"/>
          <w:szCs w:val="28"/>
        </w:rPr>
        <w:t>Выполнила</w:t>
      </w:r>
      <w:r>
        <w:rPr>
          <w:b/>
          <w:sz w:val="28"/>
          <w:szCs w:val="28"/>
        </w:rPr>
        <w:t>:</w:t>
      </w:r>
    </w:p>
    <w:p w:rsidR="0043420E" w:rsidRDefault="0043420E" w:rsidP="0043420E">
      <w:pPr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Колокольцева Елена Игоревна</w:t>
      </w:r>
    </w:p>
    <w:p w:rsidR="0043420E" w:rsidRDefault="0043420E" w:rsidP="0043420E">
      <w:pPr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43420E" w:rsidRDefault="0043420E" w:rsidP="0043420E">
      <w:pPr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ГБОУ ООШ № 20</w:t>
      </w:r>
    </w:p>
    <w:p w:rsidR="0043420E" w:rsidRDefault="0043420E" w:rsidP="0043420E">
      <w:pPr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г. Новокуйбышевска </w:t>
      </w:r>
    </w:p>
    <w:p w:rsidR="0043420E" w:rsidRDefault="0043420E" w:rsidP="0043420E">
      <w:pPr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«Детский сад «Гномик»</w:t>
      </w:r>
    </w:p>
    <w:p w:rsidR="0043420E" w:rsidRDefault="0043420E" w:rsidP="0043420E">
      <w:pPr>
        <w:spacing w:line="360" w:lineRule="auto"/>
        <w:jc w:val="right"/>
        <w:rPr>
          <w:i/>
          <w:sz w:val="28"/>
          <w:szCs w:val="28"/>
        </w:rPr>
      </w:pPr>
    </w:p>
    <w:p w:rsidR="0043420E" w:rsidRDefault="0043420E" w:rsidP="0043420E">
      <w:pPr>
        <w:spacing w:line="360" w:lineRule="auto"/>
        <w:jc w:val="right"/>
        <w:rPr>
          <w:i/>
          <w:sz w:val="28"/>
          <w:szCs w:val="28"/>
        </w:rPr>
      </w:pPr>
    </w:p>
    <w:p w:rsidR="0043420E" w:rsidRDefault="0043420E" w:rsidP="0043420E">
      <w:pPr>
        <w:spacing w:line="360" w:lineRule="auto"/>
        <w:jc w:val="center"/>
        <w:rPr>
          <w:sz w:val="28"/>
          <w:szCs w:val="28"/>
        </w:rPr>
      </w:pPr>
    </w:p>
    <w:p w:rsidR="0043420E" w:rsidRDefault="0043420E" w:rsidP="0043420E">
      <w:pPr>
        <w:spacing w:line="360" w:lineRule="auto"/>
        <w:jc w:val="center"/>
        <w:rPr>
          <w:sz w:val="28"/>
          <w:szCs w:val="28"/>
        </w:rPr>
      </w:pPr>
    </w:p>
    <w:p w:rsidR="0043420E" w:rsidRDefault="0043420E" w:rsidP="0043420E">
      <w:pPr>
        <w:spacing w:line="360" w:lineRule="auto"/>
        <w:jc w:val="center"/>
        <w:rPr>
          <w:sz w:val="28"/>
          <w:szCs w:val="28"/>
        </w:rPr>
      </w:pPr>
    </w:p>
    <w:p w:rsidR="0043420E" w:rsidRDefault="0043420E" w:rsidP="0043420E">
      <w:pPr>
        <w:spacing w:line="360" w:lineRule="auto"/>
        <w:jc w:val="center"/>
        <w:rPr>
          <w:sz w:val="28"/>
          <w:szCs w:val="28"/>
        </w:rPr>
      </w:pPr>
    </w:p>
    <w:p w:rsidR="0043420E" w:rsidRDefault="0043420E" w:rsidP="004342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Новокуйбышевск, 2014</w:t>
      </w:r>
      <w:r w:rsidRPr="007E565C">
        <w:rPr>
          <w:sz w:val="28"/>
          <w:szCs w:val="28"/>
        </w:rPr>
        <w:t>г.</w:t>
      </w:r>
    </w:p>
    <w:p w:rsidR="0043420E" w:rsidRPr="009B4CF7" w:rsidRDefault="0043420E" w:rsidP="0043420E">
      <w:pPr>
        <w:spacing w:line="360" w:lineRule="auto"/>
        <w:jc w:val="center"/>
        <w:rPr>
          <w:sz w:val="16"/>
          <w:szCs w:val="16"/>
        </w:rPr>
      </w:pPr>
    </w:p>
    <w:p w:rsidR="0043420E" w:rsidRDefault="0043420E" w:rsidP="0043420E">
      <w:pPr>
        <w:jc w:val="center"/>
      </w:pPr>
      <w:r>
        <w:lastRenderedPageBreak/>
        <w:t>План-конспект непосредственно образовательной деятельности с дошкольниками</w:t>
      </w:r>
    </w:p>
    <w:p w:rsidR="0043420E" w:rsidRDefault="0043420E" w:rsidP="0043420E">
      <w:pPr>
        <w:jc w:val="center"/>
      </w:pPr>
      <w:r>
        <w:t>в старшей группе</w:t>
      </w:r>
    </w:p>
    <w:p w:rsidR="0043420E" w:rsidRDefault="0043420E" w:rsidP="0043420E">
      <w:pPr>
        <w:jc w:val="center"/>
      </w:pPr>
    </w:p>
    <w:p w:rsidR="0043420E" w:rsidRDefault="0043420E" w:rsidP="0043420E">
      <w:pPr>
        <w:jc w:val="center"/>
      </w:pPr>
      <w:r>
        <w:t>Тема: «Магнитные фокусы от Коперфильда»</w:t>
      </w:r>
    </w:p>
    <w:p w:rsidR="0043420E" w:rsidRDefault="0043420E" w:rsidP="0043420E">
      <w:pPr>
        <w:rPr>
          <w:i/>
        </w:rPr>
      </w:pPr>
    </w:p>
    <w:p w:rsidR="0043420E" w:rsidRDefault="0043420E" w:rsidP="0043420E">
      <w:r w:rsidRPr="0043030E">
        <w:rPr>
          <w:i/>
        </w:rPr>
        <w:t xml:space="preserve">Интеграция образовательных </w:t>
      </w:r>
      <w:proofErr w:type="gramStart"/>
      <w:r w:rsidRPr="0043030E">
        <w:rPr>
          <w:i/>
        </w:rPr>
        <w:t>областей</w:t>
      </w:r>
      <w:r>
        <w:t>:  «</w:t>
      </w:r>
      <w:proofErr w:type="gramEnd"/>
      <w:r>
        <w:t>Познавательное развитие», «Речевое развитие», «Физическое развитие».</w:t>
      </w:r>
    </w:p>
    <w:p w:rsidR="0043420E" w:rsidRDefault="0043420E" w:rsidP="0043420E">
      <w:pPr>
        <w:rPr>
          <w:i/>
        </w:rPr>
      </w:pPr>
    </w:p>
    <w:p w:rsidR="0043420E" w:rsidRPr="005354E4" w:rsidRDefault="0043420E" w:rsidP="0043420E">
      <w:pPr>
        <w:rPr>
          <w:b/>
        </w:rPr>
      </w:pPr>
      <w:r w:rsidRPr="005354E4">
        <w:rPr>
          <w:b/>
        </w:rPr>
        <w:t>Задачи:</w:t>
      </w:r>
    </w:p>
    <w:p w:rsidR="0043420E" w:rsidRDefault="0043420E" w:rsidP="0043420E">
      <w:pPr>
        <w:pStyle w:val="a3"/>
        <w:numPr>
          <w:ilvl w:val="0"/>
          <w:numId w:val="1"/>
        </w:numPr>
      </w:pPr>
      <w:r>
        <w:t>Расширить знания: о свойствах магнита, о взаимодействии магнита с различными видами металла; формировать представление о влиянии силы магнита на предметы. Закрепить умение проводить опыты. («Познавательное развитие»).</w:t>
      </w:r>
    </w:p>
    <w:p w:rsidR="0043420E" w:rsidRDefault="0043420E" w:rsidP="0043420E">
      <w:pPr>
        <w:pStyle w:val="a3"/>
        <w:numPr>
          <w:ilvl w:val="0"/>
          <w:numId w:val="1"/>
        </w:numPr>
      </w:pPr>
      <w:r>
        <w:t>Формировать умение вести беседу, отстаивать свою точку зрения; умение обобщать и делать выводы. («Речевое развитие»).</w:t>
      </w:r>
    </w:p>
    <w:p w:rsidR="0043420E" w:rsidRPr="00107263" w:rsidRDefault="0043420E" w:rsidP="0043420E">
      <w:pPr>
        <w:pStyle w:val="a3"/>
        <w:numPr>
          <w:ilvl w:val="0"/>
          <w:numId w:val="1"/>
        </w:numPr>
      </w:pPr>
      <w:r>
        <w:t>Формировать умение реагировать на сигнал и бег врассыпную, не наталкиваясь друг на друга. («Физическое развитие»).</w:t>
      </w:r>
    </w:p>
    <w:p w:rsidR="0043420E" w:rsidRDefault="0043420E" w:rsidP="0043420E"/>
    <w:p w:rsidR="0043420E" w:rsidRDefault="0043420E" w:rsidP="0043420E">
      <w:r w:rsidRPr="005354E4">
        <w:rPr>
          <w:b/>
        </w:rPr>
        <w:t>Методы и приемы:</w:t>
      </w:r>
      <w:r w:rsidRPr="00CE550F">
        <w:t xml:space="preserve"> </w:t>
      </w:r>
      <w:r>
        <w:t xml:space="preserve">методика О.В. </w:t>
      </w:r>
      <w:proofErr w:type="spellStart"/>
      <w:r>
        <w:t>Дыбиной</w:t>
      </w:r>
      <w:proofErr w:type="spellEnd"/>
      <w:r>
        <w:t>.</w:t>
      </w:r>
    </w:p>
    <w:p w:rsidR="0043420E" w:rsidRPr="00107263" w:rsidRDefault="0043420E" w:rsidP="0043420E">
      <w:r>
        <w:t xml:space="preserve">- практические: эксперименты, </w:t>
      </w:r>
      <w:proofErr w:type="gramStart"/>
      <w:r>
        <w:t>опыты,  подвижная</w:t>
      </w:r>
      <w:proofErr w:type="gramEnd"/>
      <w:r>
        <w:t xml:space="preserve"> игра;</w:t>
      </w:r>
    </w:p>
    <w:p w:rsidR="0043420E" w:rsidRDefault="0043420E" w:rsidP="0043420E">
      <w:r>
        <w:t>- наглядные: сюрпризный момент, показ способа действия;</w:t>
      </w:r>
    </w:p>
    <w:p w:rsidR="0043420E" w:rsidRDefault="0043420E" w:rsidP="0043420E">
      <w:r>
        <w:t>- словесные: вопросы.</w:t>
      </w:r>
    </w:p>
    <w:p w:rsidR="0043420E" w:rsidRDefault="0043420E" w:rsidP="0043420E"/>
    <w:p w:rsidR="0043420E" w:rsidRDefault="0043420E" w:rsidP="0043420E">
      <w:r w:rsidRPr="005354E4">
        <w:rPr>
          <w:b/>
        </w:rPr>
        <w:t>Материалы и оборудование</w:t>
      </w:r>
      <w:r>
        <w:t xml:space="preserve">: методика О.В. </w:t>
      </w:r>
      <w:proofErr w:type="spellStart"/>
      <w:r>
        <w:t>Дыбиной</w:t>
      </w:r>
      <w:proofErr w:type="spellEnd"/>
      <w:r>
        <w:t>.</w:t>
      </w:r>
    </w:p>
    <w:p w:rsidR="0043420E" w:rsidRDefault="0043420E" w:rsidP="0043420E">
      <w:r>
        <w:t xml:space="preserve"> иголка, «волшебная» рукавичка, кусок ткани, флакон с растительным маслом, бутылочка с водой, стакан, магниты на каждого ребенка, кусочки бумаги, резины, медной и </w:t>
      </w:r>
      <w:proofErr w:type="spellStart"/>
      <w:r>
        <w:t>аллюминевой</w:t>
      </w:r>
      <w:proofErr w:type="spellEnd"/>
      <w:r>
        <w:t xml:space="preserve"> проволоки, маленькая железная гайка, коробочка скрепок.</w:t>
      </w:r>
    </w:p>
    <w:p w:rsidR="0043420E" w:rsidRPr="00107263" w:rsidRDefault="0043420E" w:rsidP="0043420E">
      <w:r>
        <w:t>Аудиозапись Джеймса Ласта «Одинокий пастух», красивый сундук.</w:t>
      </w:r>
    </w:p>
    <w:p w:rsidR="0043420E" w:rsidRDefault="0043420E" w:rsidP="0043420E">
      <w:pPr>
        <w:jc w:val="center"/>
      </w:pPr>
    </w:p>
    <w:p w:rsidR="0043420E" w:rsidRDefault="0043420E" w:rsidP="0043420E">
      <w:pPr>
        <w:jc w:val="center"/>
      </w:pPr>
      <w:r>
        <w:t>Формы организации совместной деятельности</w:t>
      </w:r>
    </w:p>
    <w:p w:rsidR="0043420E" w:rsidRDefault="0043420E" w:rsidP="0043420E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912"/>
      </w:tblGrid>
      <w:tr w:rsidR="0043420E" w:rsidTr="00885956">
        <w:tc>
          <w:tcPr>
            <w:tcW w:w="2700" w:type="dxa"/>
          </w:tcPr>
          <w:p w:rsidR="0043420E" w:rsidRPr="00E278AE" w:rsidRDefault="0043420E" w:rsidP="00885956">
            <w:pPr>
              <w:jc w:val="center"/>
              <w:rPr>
                <w:b/>
              </w:rPr>
            </w:pPr>
            <w:r w:rsidRPr="00E278AE">
              <w:rPr>
                <w:b/>
              </w:rPr>
              <w:t>Детская деятельность</w:t>
            </w:r>
          </w:p>
        </w:tc>
        <w:tc>
          <w:tcPr>
            <w:tcW w:w="6912" w:type="dxa"/>
          </w:tcPr>
          <w:p w:rsidR="0043420E" w:rsidRPr="00E278AE" w:rsidRDefault="0043420E" w:rsidP="00885956">
            <w:pPr>
              <w:jc w:val="center"/>
              <w:rPr>
                <w:b/>
              </w:rPr>
            </w:pPr>
            <w:r w:rsidRPr="00E278AE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43420E" w:rsidTr="00885956">
        <w:tc>
          <w:tcPr>
            <w:tcW w:w="2700" w:type="dxa"/>
          </w:tcPr>
          <w:p w:rsidR="0043420E" w:rsidRPr="00E278AE" w:rsidRDefault="0043420E" w:rsidP="00885956">
            <w:pPr>
              <w:jc w:val="center"/>
              <w:rPr>
                <w:i/>
              </w:rPr>
            </w:pPr>
            <w:r w:rsidRPr="00E278AE">
              <w:rPr>
                <w:i/>
              </w:rPr>
              <w:t>Двигательная</w:t>
            </w:r>
          </w:p>
        </w:tc>
        <w:tc>
          <w:tcPr>
            <w:tcW w:w="6912" w:type="dxa"/>
          </w:tcPr>
          <w:p w:rsidR="0043420E" w:rsidRDefault="0043420E" w:rsidP="00885956">
            <w:r>
              <w:t>Подвижная игра.</w:t>
            </w:r>
          </w:p>
        </w:tc>
      </w:tr>
      <w:tr w:rsidR="0043420E" w:rsidTr="00885956">
        <w:trPr>
          <w:trHeight w:val="300"/>
        </w:trPr>
        <w:tc>
          <w:tcPr>
            <w:tcW w:w="2700" w:type="dxa"/>
          </w:tcPr>
          <w:p w:rsidR="0043420E" w:rsidRPr="00107263" w:rsidRDefault="0043420E" w:rsidP="00885956">
            <w:pPr>
              <w:jc w:val="center"/>
              <w:rPr>
                <w:i/>
              </w:rPr>
            </w:pPr>
            <w:r w:rsidRPr="00E278AE">
              <w:rPr>
                <w:i/>
              </w:rPr>
              <w:t>Игровая</w:t>
            </w:r>
          </w:p>
        </w:tc>
        <w:tc>
          <w:tcPr>
            <w:tcW w:w="6912" w:type="dxa"/>
          </w:tcPr>
          <w:p w:rsidR="0043420E" w:rsidRDefault="0043420E" w:rsidP="00885956">
            <w:r>
              <w:t>Игры с правилами (подвижные).</w:t>
            </w:r>
          </w:p>
        </w:tc>
      </w:tr>
      <w:tr w:rsidR="0043420E" w:rsidTr="00885956">
        <w:tc>
          <w:tcPr>
            <w:tcW w:w="2700" w:type="dxa"/>
          </w:tcPr>
          <w:p w:rsidR="0043420E" w:rsidRPr="00E278AE" w:rsidRDefault="0043420E" w:rsidP="00885956">
            <w:pPr>
              <w:jc w:val="center"/>
              <w:rPr>
                <w:i/>
              </w:rPr>
            </w:pPr>
            <w:r w:rsidRPr="00E278AE">
              <w:rPr>
                <w:i/>
              </w:rPr>
              <w:t>Познавательно-исследовательская</w:t>
            </w:r>
          </w:p>
        </w:tc>
        <w:tc>
          <w:tcPr>
            <w:tcW w:w="6912" w:type="dxa"/>
          </w:tcPr>
          <w:p w:rsidR="0043420E" w:rsidRDefault="0043420E" w:rsidP="00885956">
            <w:r>
              <w:t>Наблюдения, решение проблемных ситуаций, экспериментирование с магнитом.</w:t>
            </w:r>
          </w:p>
        </w:tc>
      </w:tr>
      <w:tr w:rsidR="0043420E" w:rsidTr="00885956">
        <w:tc>
          <w:tcPr>
            <w:tcW w:w="2700" w:type="dxa"/>
          </w:tcPr>
          <w:p w:rsidR="0043420E" w:rsidRPr="00E278AE" w:rsidRDefault="0043420E" w:rsidP="00885956">
            <w:pPr>
              <w:jc w:val="center"/>
              <w:rPr>
                <w:i/>
              </w:rPr>
            </w:pPr>
            <w:r w:rsidRPr="00E278AE">
              <w:rPr>
                <w:i/>
              </w:rPr>
              <w:t>Коммуникативная</w:t>
            </w:r>
          </w:p>
        </w:tc>
        <w:tc>
          <w:tcPr>
            <w:tcW w:w="6912" w:type="dxa"/>
          </w:tcPr>
          <w:p w:rsidR="0043420E" w:rsidRDefault="0043420E" w:rsidP="00885956">
            <w:proofErr w:type="gramStart"/>
            <w:r>
              <w:t>Речевые  ситуации</w:t>
            </w:r>
            <w:proofErr w:type="gramEnd"/>
            <w:r>
              <w:t>, вопросы.</w:t>
            </w:r>
          </w:p>
        </w:tc>
      </w:tr>
      <w:tr w:rsidR="0043420E" w:rsidTr="00885956">
        <w:tc>
          <w:tcPr>
            <w:tcW w:w="2700" w:type="dxa"/>
          </w:tcPr>
          <w:p w:rsidR="0043420E" w:rsidRPr="0021274B" w:rsidRDefault="0043420E" w:rsidP="00885956">
            <w:pPr>
              <w:jc w:val="center"/>
              <w:rPr>
                <w:i/>
              </w:rPr>
            </w:pPr>
            <w:r>
              <w:rPr>
                <w:i/>
              </w:rPr>
              <w:t>Музыкальная</w:t>
            </w:r>
          </w:p>
        </w:tc>
        <w:tc>
          <w:tcPr>
            <w:tcW w:w="6912" w:type="dxa"/>
          </w:tcPr>
          <w:p w:rsidR="0043420E" w:rsidRDefault="0043420E" w:rsidP="00885956">
            <w:r>
              <w:t>Слушание.</w:t>
            </w:r>
          </w:p>
        </w:tc>
      </w:tr>
      <w:tr w:rsidR="0043420E" w:rsidTr="00885956">
        <w:tc>
          <w:tcPr>
            <w:tcW w:w="2700" w:type="dxa"/>
          </w:tcPr>
          <w:p w:rsidR="0043420E" w:rsidRPr="00107263" w:rsidRDefault="0043420E" w:rsidP="00885956">
            <w:pPr>
              <w:jc w:val="center"/>
              <w:rPr>
                <w:i/>
                <w:iCs/>
              </w:rPr>
            </w:pPr>
          </w:p>
        </w:tc>
        <w:tc>
          <w:tcPr>
            <w:tcW w:w="6912" w:type="dxa"/>
          </w:tcPr>
          <w:p w:rsidR="0043420E" w:rsidRPr="004A5008" w:rsidRDefault="0043420E" w:rsidP="00885956"/>
        </w:tc>
      </w:tr>
    </w:tbl>
    <w:p w:rsidR="0043420E" w:rsidRDefault="0043420E" w:rsidP="0043420E">
      <w:pPr>
        <w:jc w:val="center"/>
      </w:pPr>
    </w:p>
    <w:p w:rsidR="0043420E" w:rsidRDefault="0043420E" w:rsidP="0043420E">
      <w:pPr>
        <w:jc w:val="center"/>
      </w:pPr>
      <w:r>
        <w:t>Логика образовательной деятельности</w:t>
      </w:r>
    </w:p>
    <w:p w:rsidR="0043420E" w:rsidRDefault="0043420E" w:rsidP="0043420E">
      <w:pPr>
        <w:jc w:val="center"/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58"/>
        <w:gridCol w:w="3403"/>
        <w:gridCol w:w="3260"/>
        <w:gridCol w:w="2551"/>
      </w:tblGrid>
      <w:tr w:rsidR="0043420E" w:rsidTr="00885956">
        <w:tc>
          <w:tcPr>
            <w:tcW w:w="458" w:type="dxa"/>
          </w:tcPr>
          <w:p w:rsidR="0043420E" w:rsidRPr="00A5154B" w:rsidRDefault="0043420E" w:rsidP="00885956">
            <w:pPr>
              <w:jc w:val="center"/>
              <w:rPr>
                <w:b/>
              </w:rPr>
            </w:pPr>
            <w:r w:rsidRPr="00A5154B">
              <w:rPr>
                <w:b/>
              </w:rPr>
              <w:t>№</w:t>
            </w:r>
          </w:p>
        </w:tc>
        <w:tc>
          <w:tcPr>
            <w:tcW w:w="3403" w:type="dxa"/>
          </w:tcPr>
          <w:p w:rsidR="0043420E" w:rsidRPr="00A5154B" w:rsidRDefault="0043420E" w:rsidP="00885956">
            <w:pPr>
              <w:jc w:val="center"/>
              <w:rPr>
                <w:b/>
              </w:rPr>
            </w:pPr>
            <w:r w:rsidRPr="00A5154B">
              <w:rPr>
                <w:b/>
              </w:rPr>
              <w:t>Деятельность воспитателя</w:t>
            </w:r>
          </w:p>
        </w:tc>
        <w:tc>
          <w:tcPr>
            <w:tcW w:w="3260" w:type="dxa"/>
          </w:tcPr>
          <w:p w:rsidR="0043420E" w:rsidRPr="00A5154B" w:rsidRDefault="0043420E" w:rsidP="00885956">
            <w:pPr>
              <w:jc w:val="center"/>
              <w:rPr>
                <w:b/>
              </w:rPr>
            </w:pPr>
            <w:r w:rsidRPr="00A5154B">
              <w:rPr>
                <w:b/>
              </w:rPr>
              <w:t>Деятельность воспитанников</w:t>
            </w:r>
          </w:p>
        </w:tc>
        <w:tc>
          <w:tcPr>
            <w:tcW w:w="2551" w:type="dxa"/>
          </w:tcPr>
          <w:p w:rsidR="0043420E" w:rsidRPr="00A5154B" w:rsidRDefault="0043420E" w:rsidP="00885956">
            <w:pPr>
              <w:jc w:val="center"/>
              <w:rPr>
                <w:b/>
              </w:rPr>
            </w:pPr>
            <w:r w:rsidRPr="00A5154B">
              <w:rPr>
                <w:b/>
              </w:rPr>
              <w:t>Ожидаемые результаты</w:t>
            </w:r>
          </w:p>
        </w:tc>
      </w:tr>
      <w:tr w:rsidR="0043420E" w:rsidTr="00885956">
        <w:tc>
          <w:tcPr>
            <w:tcW w:w="458" w:type="dxa"/>
          </w:tcPr>
          <w:p w:rsidR="0043420E" w:rsidRDefault="0043420E" w:rsidP="00885956">
            <w:pPr>
              <w:jc w:val="both"/>
            </w:pPr>
            <w:r>
              <w:t>1</w:t>
            </w:r>
          </w:p>
        </w:tc>
        <w:tc>
          <w:tcPr>
            <w:tcW w:w="3403" w:type="dxa"/>
          </w:tcPr>
          <w:p w:rsidR="0043420E" w:rsidRDefault="0043420E" w:rsidP="00885956">
            <w:r>
              <w:t>«</w:t>
            </w:r>
            <w:r>
              <w:rPr>
                <w:lang w:val="en-US"/>
              </w:rPr>
              <w:t>C</w:t>
            </w:r>
            <w:proofErr w:type="spellStart"/>
            <w:r>
              <w:t>юрпризный</w:t>
            </w:r>
            <w:proofErr w:type="spellEnd"/>
            <w:r>
              <w:t xml:space="preserve"> момент»: звучит аудиозапись таинственной музыки. Воспитатель вносит красивый сундучок. </w:t>
            </w:r>
          </w:p>
          <w:p w:rsidR="0043420E" w:rsidRDefault="0043420E" w:rsidP="00885956">
            <w:r>
              <w:t xml:space="preserve">   Оказывается, сундучок детям </w:t>
            </w:r>
            <w:proofErr w:type="gramStart"/>
            <w:r>
              <w:t>прислал  известный</w:t>
            </w:r>
            <w:proofErr w:type="gramEnd"/>
            <w:r>
              <w:t xml:space="preserve"> фокусник </w:t>
            </w:r>
            <w:proofErr w:type="spellStart"/>
            <w:r>
              <w:t>Коперфильд</w:t>
            </w:r>
            <w:proofErr w:type="spellEnd"/>
            <w:r>
              <w:t xml:space="preserve">.    </w:t>
            </w:r>
          </w:p>
          <w:p w:rsidR="0043420E" w:rsidRDefault="0043420E" w:rsidP="00885956">
            <w:r>
              <w:lastRenderedPageBreak/>
              <w:t xml:space="preserve">   </w:t>
            </w:r>
            <w:proofErr w:type="gramStart"/>
            <w:r>
              <w:t>Воспитатель  вместе</w:t>
            </w:r>
            <w:proofErr w:type="gramEnd"/>
            <w:r>
              <w:t xml:space="preserve"> с детьми достаёт из сундучка предметы: «волшебную рукавичку», иголку, кусочек ткани, флакон с растительным маслом, бутылочку воды и стакан.</w:t>
            </w:r>
          </w:p>
          <w:p w:rsidR="0043420E" w:rsidRPr="0001246D" w:rsidRDefault="0043420E" w:rsidP="00885956">
            <w:r>
              <w:t xml:space="preserve">  Вопросы: 1. Ребята, может вы знаете,</w:t>
            </w:r>
            <w:r w:rsidRPr="0001246D">
              <w:t xml:space="preserve"> </w:t>
            </w:r>
            <w:r>
              <w:t>зачем нам нужны все эти предметы?</w:t>
            </w:r>
          </w:p>
          <w:p w:rsidR="0043420E" w:rsidRDefault="0043420E" w:rsidP="00885956">
            <w:r>
              <w:t xml:space="preserve">   2.  А что такое </w:t>
            </w:r>
            <w:proofErr w:type="gramStart"/>
            <w:r>
              <w:t xml:space="preserve">фокус?  </w:t>
            </w:r>
            <w:proofErr w:type="gramEnd"/>
          </w:p>
        </w:tc>
        <w:tc>
          <w:tcPr>
            <w:tcW w:w="3260" w:type="dxa"/>
          </w:tcPr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Pr="008202AA" w:rsidRDefault="0043420E" w:rsidP="00885956"/>
          <w:p w:rsidR="0043420E" w:rsidRPr="008202AA" w:rsidRDefault="0043420E" w:rsidP="00885956"/>
          <w:p w:rsidR="0043420E" w:rsidRPr="008202AA" w:rsidRDefault="0043420E" w:rsidP="00885956"/>
          <w:p w:rsidR="0043420E" w:rsidRDefault="0043420E" w:rsidP="00885956">
            <w:proofErr w:type="gramStart"/>
            <w:r>
              <w:t>Дети</w:t>
            </w:r>
            <w:r w:rsidRPr="00757F05">
              <w:t xml:space="preserve"> </w:t>
            </w:r>
            <w:r>
              <w:t xml:space="preserve"> рассматривают</w:t>
            </w:r>
            <w:proofErr w:type="gramEnd"/>
            <w:r>
              <w:t xml:space="preserve"> предметы, обследуют «волшебную рукавичку».</w:t>
            </w:r>
          </w:p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>
            <w:r>
              <w:t>Дети отвечают.</w:t>
            </w:r>
          </w:p>
          <w:p w:rsidR="0043420E" w:rsidRDefault="0043420E" w:rsidP="00885956"/>
          <w:p w:rsidR="0043420E" w:rsidRDefault="0043420E" w:rsidP="00885956">
            <w:r>
              <w:t xml:space="preserve">                                           </w:t>
            </w:r>
          </w:p>
          <w:p w:rsidR="0043420E" w:rsidRDefault="0043420E" w:rsidP="00885956"/>
        </w:tc>
        <w:tc>
          <w:tcPr>
            <w:tcW w:w="2551" w:type="dxa"/>
          </w:tcPr>
          <w:p w:rsidR="0043420E" w:rsidRDefault="0043420E" w:rsidP="00885956">
            <w:r>
              <w:lastRenderedPageBreak/>
              <w:t>Вызваны положительные эмоции.  Настроены на предстоящую деятельность.</w:t>
            </w:r>
          </w:p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Pr="008202AA" w:rsidRDefault="0043420E" w:rsidP="00885956"/>
          <w:p w:rsidR="0043420E" w:rsidRPr="008202AA" w:rsidRDefault="0043420E" w:rsidP="00885956"/>
          <w:p w:rsidR="0043420E" w:rsidRDefault="0043420E" w:rsidP="00885956">
            <w:r>
              <w:t>У детей сформировано умение вести беседу, рассуждать.</w:t>
            </w:r>
          </w:p>
        </w:tc>
      </w:tr>
      <w:tr w:rsidR="0043420E" w:rsidTr="00885956">
        <w:tc>
          <w:tcPr>
            <w:tcW w:w="458" w:type="dxa"/>
          </w:tcPr>
          <w:p w:rsidR="0043420E" w:rsidRDefault="0043420E" w:rsidP="00885956">
            <w:pPr>
              <w:jc w:val="both"/>
            </w:pPr>
            <w:r>
              <w:lastRenderedPageBreak/>
              <w:t>2</w:t>
            </w:r>
          </w:p>
        </w:tc>
        <w:tc>
          <w:tcPr>
            <w:tcW w:w="3403" w:type="dxa"/>
          </w:tcPr>
          <w:p w:rsidR="0043420E" w:rsidRDefault="0043420E" w:rsidP="00885956">
            <w:r>
              <w:t xml:space="preserve">     Воспитатель предлагает провести первый фокус.      </w:t>
            </w:r>
          </w:p>
          <w:p w:rsidR="0043420E" w:rsidRDefault="0043420E" w:rsidP="00885956">
            <w:r>
              <w:t xml:space="preserve">     Вопросы: 1.Как вы думаете, что произойдёт с иголкой, если её опустить в стакан с водой? Почему?</w:t>
            </w:r>
          </w:p>
          <w:p w:rsidR="0043420E" w:rsidRDefault="0043420E" w:rsidP="00885956">
            <w:r>
              <w:t xml:space="preserve">    Воспитатель предлагает проверить предположения детей.</w:t>
            </w:r>
          </w:p>
          <w:p w:rsidR="0043420E" w:rsidRDefault="0043420E" w:rsidP="00885956">
            <w:r>
              <w:t xml:space="preserve">     Он растительным маслом смачивает кусочек ткани </w:t>
            </w:r>
            <w:proofErr w:type="gramStart"/>
            <w:r>
              <w:t>и  смазывает</w:t>
            </w:r>
            <w:proofErr w:type="gramEnd"/>
            <w:r>
              <w:t xml:space="preserve"> иголку. Иголку опускает в стакан с водой - она плавает.</w:t>
            </w:r>
          </w:p>
          <w:p w:rsidR="0043420E" w:rsidRDefault="0043420E" w:rsidP="00885956">
            <w:r>
              <w:t xml:space="preserve">    Вопрос: 1.Почему иголка, смазанная растительным маслом, не   утонула?</w:t>
            </w:r>
          </w:p>
          <w:p w:rsidR="0043420E" w:rsidRDefault="0043420E" w:rsidP="00885956">
            <w:r>
              <w:t xml:space="preserve">     Воспитатель проводит «волшебной рукавичкой» по стакану вниз – она тонет.   </w:t>
            </w:r>
          </w:p>
          <w:p w:rsidR="0043420E" w:rsidRDefault="0043420E" w:rsidP="00885956">
            <w:r>
              <w:t xml:space="preserve">  Вопрос детям: </w:t>
            </w:r>
          </w:p>
          <w:p w:rsidR="0043420E" w:rsidRDefault="0043420E" w:rsidP="00885956">
            <w:r>
              <w:t xml:space="preserve">1. Отчего произошло такое чудо? </w:t>
            </w:r>
          </w:p>
          <w:p w:rsidR="0043420E" w:rsidRDefault="0043420E" w:rsidP="00885956">
            <w:r>
              <w:t xml:space="preserve"> 2.Как вы думаете в чём «волшебство» рукавички? </w:t>
            </w:r>
          </w:p>
          <w:p w:rsidR="0043420E" w:rsidRDefault="0043420E" w:rsidP="00885956">
            <w:r>
              <w:t>Если дети затрудняются, то</w:t>
            </w:r>
          </w:p>
          <w:p w:rsidR="0043420E" w:rsidRDefault="0043420E" w:rsidP="00885956">
            <w:r>
              <w:t xml:space="preserve"> воспитатель раскрывает тайну фокуса: в рукавичку зашит магнит.</w:t>
            </w:r>
          </w:p>
          <w:p w:rsidR="0043420E" w:rsidRDefault="0043420E" w:rsidP="00885956">
            <w:r>
              <w:t xml:space="preserve">   Вопрос:1. Что же мы узнали, проделав этот фокус?</w:t>
            </w:r>
          </w:p>
          <w:p w:rsidR="0043420E" w:rsidRDefault="0043420E" w:rsidP="00885956">
            <w:r>
              <w:t xml:space="preserve">  </w:t>
            </w:r>
          </w:p>
        </w:tc>
        <w:tc>
          <w:tcPr>
            <w:tcW w:w="3260" w:type="dxa"/>
          </w:tcPr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>
            <w:r>
              <w:t>Ответы детей.</w:t>
            </w:r>
          </w:p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>
            <w:r>
              <w:t>Дети стоят возле стола воспитателя и наблюдают процесс фокуса.</w:t>
            </w:r>
          </w:p>
          <w:p w:rsidR="0043420E" w:rsidRDefault="0043420E" w:rsidP="00885956"/>
          <w:p w:rsidR="0043420E" w:rsidRDefault="0043420E" w:rsidP="00885956">
            <w:r>
              <w:t xml:space="preserve">Дети рассуждают. </w:t>
            </w:r>
          </w:p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>
            <w:r>
              <w:t>Дети рассуждают, высказывают свои предположения.</w:t>
            </w:r>
          </w:p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>
            <w:r>
              <w:t xml:space="preserve">Дети делают </w:t>
            </w:r>
            <w:proofErr w:type="gramStart"/>
            <w:r>
              <w:t>вывод:  магнит</w:t>
            </w:r>
            <w:proofErr w:type="gramEnd"/>
            <w:r>
              <w:t xml:space="preserve"> подействовал на металлическую иголку, он потянул её вниз. Сила магнита действует через стекло и воду.</w:t>
            </w:r>
          </w:p>
        </w:tc>
        <w:tc>
          <w:tcPr>
            <w:tcW w:w="2551" w:type="dxa"/>
          </w:tcPr>
          <w:p w:rsidR="0043420E" w:rsidRDefault="0043420E" w:rsidP="00885956">
            <w:r>
              <w:t>Сформированы знания о свойствах металлических предметов.</w:t>
            </w:r>
          </w:p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>
            <w:r>
              <w:t>Развита наблюдательность.</w:t>
            </w:r>
          </w:p>
          <w:p w:rsidR="0043420E" w:rsidRDefault="0043420E" w:rsidP="00885956"/>
          <w:p w:rsidR="0043420E" w:rsidRDefault="0043420E" w:rsidP="00885956">
            <w:r>
              <w:t>У детей сформировано умение вести беседу и отстаивать свою точку зрения.</w:t>
            </w:r>
          </w:p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>
            <w:r>
              <w:t>Сформированы умения обобщать и делать выводы.</w:t>
            </w:r>
          </w:p>
        </w:tc>
      </w:tr>
      <w:tr w:rsidR="0043420E" w:rsidTr="00885956">
        <w:tc>
          <w:tcPr>
            <w:tcW w:w="458" w:type="dxa"/>
          </w:tcPr>
          <w:p w:rsidR="0043420E" w:rsidRDefault="0043420E" w:rsidP="00885956">
            <w:pPr>
              <w:jc w:val="both"/>
            </w:pPr>
            <w:r>
              <w:t>3</w:t>
            </w:r>
          </w:p>
        </w:tc>
        <w:tc>
          <w:tcPr>
            <w:tcW w:w="3403" w:type="dxa"/>
          </w:tcPr>
          <w:p w:rsidR="0043420E" w:rsidRDefault="0043420E" w:rsidP="00885956">
            <w:r>
              <w:t xml:space="preserve">   Воспитатель предлагает детям провести за столами следующий фокус от Коперфильда.  У детей на </w:t>
            </w:r>
            <w:r>
              <w:lastRenderedPageBreak/>
              <w:t xml:space="preserve">столах лежат магнит, подносы с мелкими предметами: кусочки ткани, бумаги, </w:t>
            </w:r>
            <w:proofErr w:type="gramStart"/>
            <w:r>
              <w:t>резины;  кусочки</w:t>
            </w:r>
            <w:proofErr w:type="gramEnd"/>
            <w:r>
              <w:t xml:space="preserve"> проволоки: медной, алюминиевой  и маленькая железная гайка.</w:t>
            </w:r>
          </w:p>
          <w:p w:rsidR="0043420E" w:rsidRDefault="0043420E" w:rsidP="00885956">
            <w:r>
              <w:t xml:space="preserve">  Вопрос воспитателя: </w:t>
            </w:r>
          </w:p>
          <w:p w:rsidR="0043420E" w:rsidRDefault="0043420E" w:rsidP="00885956">
            <w:r>
              <w:t>1. Какие из предложенных предметов не притянет магнит? Почему?</w:t>
            </w:r>
          </w:p>
          <w:p w:rsidR="0043420E" w:rsidRDefault="0043420E" w:rsidP="00885956">
            <w:r>
              <w:t>2. Почему вы решили, что оставшиеся предметы притянутся к магниту?</w:t>
            </w:r>
          </w:p>
          <w:p w:rsidR="0043420E" w:rsidRDefault="0043420E" w:rsidP="00885956">
            <w:r>
              <w:t xml:space="preserve">    Воспитатель объясняет детям, </w:t>
            </w:r>
            <w:proofErr w:type="gramStart"/>
            <w:r>
              <w:t>что  оставшиеся</w:t>
            </w:r>
            <w:proofErr w:type="gramEnd"/>
            <w:r>
              <w:t xml:space="preserve"> предметы из разного металла. Проволока из алюминия и меди, а гайка железная.</w:t>
            </w:r>
          </w:p>
          <w:p w:rsidR="0043420E" w:rsidRDefault="0043420E" w:rsidP="00885956">
            <w:r>
              <w:t>Давайте проверим, правы ли вы в своих предположениях.</w:t>
            </w:r>
          </w:p>
          <w:p w:rsidR="0043420E" w:rsidRDefault="0043420E" w:rsidP="00885956">
            <w:r>
              <w:t xml:space="preserve">  </w:t>
            </w:r>
          </w:p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>
            <w:r>
              <w:t>Воспитатель подводит детей к выводу.</w:t>
            </w:r>
          </w:p>
        </w:tc>
        <w:tc>
          <w:tcPr>
            <w:tcW w:w="3260" w:type="dxa"/>
          </w:tcPr>
          <w:p w:rsidR="0043420E" w:rsidRDefault="0043420E" w:rsidP="00885956">
            <w:r>
              <w:lastRenderedPageBreak/>
              <w:t>Дети садятся за столы</w:t>
            </w:r>
          </w:p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Pr="00C857F5" w:rsidRDefault="0043420E" w:rsidP="00885956">
            <w:r>
              <w:t>Рассматривают предметы, убирают с подноса предметы, которые не притягивает магнит.</w:t>
            </w:r>
            <w:r w:rsidRPr="00C857F5">
              <w:t xml:space="preserve"> </w:t>
            </w:r>
            <w:r>
              <w:t>Объясняют, почему убрали эти предметы.</w:t>
            </w:r>
          </w:p>
          <w:p w:rsidR="0043420E" w:rsidRDefault="0043420E" w:rsidP="00885956"/>
          <w:p w:rsidR="0043420E" w:rsidRDefault="0043420E" w:rsidP="00885956"/>
          <w:p w:rsidR="0043420E" w:rsidRDefault="0043420E" w:rsidP="00885956">
            <w:r>
              <w:t xml:space="preserve"> Отвечают на вопросы.</w:t>
            </w:r>
          </w:p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>
            <w:r>
              <w:t>Дети проводят опыт: подносят магнит к кусочкам алюминиевой и медной проволоки и железной гайке.</w:t>
            </w:r>
          </w:p>
          <w:p w:rsidR="0043420E" w:rsidRDefault="0043420E" w:rsidP="00885956">
            <w:pPr>
              <w:jc w:val="both"/>
            </w:pPr>
          </w:p>
          <w:p w:rsidR="0043420E" w:rsidRDefault="0043420E" w:rsidP="00885956">
            <w:pPr>
              <w:jc w:val="both"/>
            </w:pPr>
          </w:p>
          <w:p w:rsidR="0043420E" w:rsidRDefault="0043420E" w:rsidP="00885956">
            <w:pPr>
              <w:jc w:val="both"/>
            </w:pPr>
            <w:r>
              <w:t>Дети рассуждают над результатом опыта и делают вывод: не все металлы притягивает магнит. Сила магнита не действует на алюминий и медь.</w:t>
            </w:r>
          </w:p>
        </w:tc>
        <w:tc>
          <w:tcPr>
            <w:tcW w:w="2551" w:type="dxa"/>
          </w:tcPr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>
            <w:r>
              <w:t>Закреплены умения самостоятельно проводить опыты.</w:t>
            </w:r>
          </w:p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>
            <w:r>
              <w:t xml:space="preserve">Расширены знания детей о взаимодействии магнита с различными видами металлов. </w:t>
            </w:r>
          </w:p>
          <w:p w:rsidR="0043420E" w:rsidRDefault="0043420E" w:rsidP="00885956">
            <w:pPr>
              <w:jc w:val="both"/>
            </w:pPr>
          </w:p>
        </w:tc>
      </w:tr>
      <w:tr w:rsidR="0043420E" w:rsidTr="00885956">
        <w:tc>
          <w:tcPr>
            <w:tcW w:w="458" w:type="dxa"/>
          </w:tcPr>
          <w:p w:rsidR="0043420E" w:rsidRDefault="0043420E" w:rsidP="00885956">
            <w:pPr>
              <w:jc w:val="both"/>
            </w:pPr>
            <w:r>
              <w:lastRenderedPageBreak/>
              <w:t>4</w:t>
            </w:r>
          </w:p>
        </w:tc>
        <w:tc>
          <w:tcPr>
            <w:tcW w:w="3403" w:type="dxa"/>
          </w:tcPr>
          <w:p w:rsidR="0043420E" w:rsidRDefault="0043420E" w:rsidP="00885956">
            <w:r>
              <w:t>Подвижная игра: «Весёлые магнитики».</w:t>
            </w:r>
          </w:p>
          <w:p w:rsidR="0043420E" w:rsidRDefault="0043420E" w:rsidP="00885956">
            <w:r>
              <w:t xml:space="preserve">  Цель: закрепить внимание на сигнал, бег врассыпную (не наталкиваясь друг на друга) </w:t>
            </w:r>
          </w:p>
        </w:tc>
        <w:tc>
          <w:tcPr>
            <w:tcW w:w="3260" w:type="dxa"/>
          </w:tcPr>
          <w:p w:rsidR="0043420E" w:rsidRDefault="0043420E" w:rsidP="00885956">
            <w:pPr>
              <w:jc w:val="both"/>
            </w:pPr>
            <w:r>
              <w:t>Дети играют.</w:t>
            </w:r>
          </w:p>
        </w:tc>
        <w:tc>
          <w:tcPr>
            <w:tcW w:w="2551" w:type="dxa"/>
          </w:tcPr>
          <w:p w:rsidR="0043420E" w:rsidRDefault="0043420E" w:rsidP="00885956">
            <w:r>
              <w:t>Дети умеют реагировать на сигнал, бегают, врассыпную не наталкиваясь.</w:t>
            </w:r>
          </w:p>
          <w:p w:rsidR="0043420E" w:rsidRDefault="0043420E" w:rsidP="00885956">
            <w:pPr>
              <w:jc w:val="both"/>
            </w:pPr>
          </w:p>
        </w:tc>
      </w:tr>
      <w:tr w:rsidR="0043420E" w:rsidTr="00885956">
        <w:tc>
          <w:tcPr>
            <w:tcW w:w="458" w:type="dxa"/>
          </w:tcPr>
          <w:p w:rsidR="0043420E" w:rsidRDefault="0043420E" w:rsidP="00885956">
            <w:pPr>
              <w:jc w:val="both"/>
            </w:pPr>
            <w:r>
              <w:t>5</w:t>
            </w:r>
          </w:p>
        </w:tc>
        <w:tc>
          <w:tcPr>
            <w:tcW w:w="3403" w:type="dxa"/>
          </w:tcPr>
          <w:p w:rsidR="0043420E" w:rsidRDefault="0043420E" w:rsidP="00885956">
            <w:r>
              <w:t>Воспитатель предлагает детям сесть за столы.  Достаёт из сундучка Коперфильда коробочку с металлическими скрепками.</w:t>
            </w:r>
          </w:p>
          <w:p w:rsidR="0043420E" w:rsidRDefault="0043420E" w:rsidP="00885956">
            <w:r>
              <w:t xml:space="preserve">    Раздаёт по две скрепки каждому ребёнку на стол. Предлагает детям поднести магнит к одной скрепке. </w:t>
            </w:r>
          </w:p>
          <w:p w:rsidR="0043420E" w:rsidRDefault="0043420E" w:rsidP="00885956">
            <w:r>
              <w:t xml:space="preserve">    Воспитатель просит детей отделить скрепку от магнита и поднести её к другой скрепке.</w:t>
            </w:r>
          </w:p>
          <w:p w:rsidR="0043420E" w:rsidRDefault="0043420E" w:rsidP="00885956">
            <w:r>
              <w:t xml:space="preserve">  Вопрос: </w:t>
            </w:r>
          </w:p>
          <w:p w:rsidR="0043420E" w:rsidRDefault="0043420E" w:rsidP="00885956">
            <w:r>
              <w:lastRenderedPageBreak/>
              <w:t xml:space="preserve">1.Вот это фокус! Что произошло со скрепками? Почему? </w:t>
            </w:r>
          </w:p>
          <w:p w:rsidR="0043420E" w:rsidRPr="008202AA" w:rsidRDefault="0043420E" w:rsidP="00885956"/>
          <w:p w:rsidR="0043420E" w:rsidRDefault="0043420E" w:rsidP="00885956">
            <w:r>
              <w:t xml:space="preserve">  Воспитатель помогает детям сделать вывод.</w:t>
            </w:r>
          </w:p>
        </w:tc>
        <w:tc>
          <w:tcPr>
            <w:tcW w:w="3260" w:type="dxa"/>
          </w:tcPr>
          <w:p w:rsidR="0043420E" w:rsidRDefault="0043420E" w:rsidP="00885956">
            <w:r>
              <w:lastRenderedPageBreak/>
              <w:t>Дети садятся за столы.</w:t>
            </w:r>
          </w:p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>
            <w:r>
              <w:t>Дети намагничивают скрепку.</w:t>
            </w:r>
          </w:p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>
            <w:r>
              <w:t>Действия детей со скрепками.</w:t>
            </w:r>
          </w:p>
          <w:p w:rsidR="0043420E" w:rsidRDefault="0043420E" w:rsidP="00885956"/>
          <w:p w:rsidR="0043420E" w:rsidRDefault="0043420E" w:rsidP="00885956"/>
          <w:p w:rsidR="0043420E" w:rsidRDefault="0043420E" w:rsidP="00885956">
            <w:r>
              <w:t>Рассуждения детей.</w:t>
            </w:r>
          </w:p>
          <w:p w:rsidR="0043420E" w:rsidRDefault="0043420E" w:rsidP="00885956"/>
          <w:p w:rsidR="0043420E" w:rsidRDefault="0043420E" w:rsidP="00885956">
            <w:pPr>
              <w:jc w:val="both"/>
            </w:pPr>
            <w:r>
              <w:t>Дети приходят к выводу: скрепка стала обладать силой магнита. Металлические предметы способны намагничиваться.</w:t>
            </w:r>
          </w:p>
        </w:tc>
        <w:tc>
          <w:tcPr>
            <w:tcW w:w="2551" w:type="dxa"/>
          </w:tcPr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Pr="008202AA" w:rsidRDefault="0043420E" w:rsidP="00885956"/>
          <w:p w:rsidR="0043420E" w:rsidRPr="008202AA" w:rsidRDefault="0043420E" w:rsidP="00885956"/>
          <w:p w:rsidR="0043420E" w:rsidRDefault="0043420E" w:rsidP="00885956">
            <w:r>
              <w:t>Закреплены умения самостоятельно проводить опыты.</w:t>
            </w:r>
          </w:p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/>
          <w:p w:rsidR="0043420E" w:rsidRDefault="0043420E" w:rsidP="00885956">
            <w:r>
              <w:t>Сформированы представления детей о влиянии силы магнита на предметы. Сформированы умения делать выводы и рассуждать.</w:t>
            </w:r>
          </w:p>
        </w:tc>
      </w:tr>
      <w:tr w:rsidR="0043420E" w:rsidTr="00885956">
        <w:tc>
          <w:tcPr>
            <w:tcW w:w="458" w:type="dxa"/>
          </w:tcPr>
          <w:p w:rsidR="0043420E" w:rsidRDefault="0043420E" w:rsidP="00885956">
            <w:pPr>
              <w:jc w:val="both"/>
            </w:pPr>
            <w:r>
              <w:lastRenderedPageBreak/>
              <w:t>6</w:t>
            </w:r>
          </w:p>
        </w:tc>
        <w:tc>
          <w:tcPr>
            <w:tcW w:w="3403" w:type="dxa"/>
          </w:tcPr>
          <w:p w:rsidR="0043420E" w:rsidRDefault="0043420E" w:rsidP="00885956">
            <w:r>
              <w:t>Воспитатель хвалит детей за проделанные фокусы. Спрашивает, что интересного сегодня они узнали. Достаёт из сундучка Коперфильда сюрпризы: магнитики-смайлики и дарит их детям на память от известного фокусника.</w:t>
            </w:r>
          </w:p>
          <w:p w:rsidR="0043420E" w:rsidRDefault="0043420E" w:rsidP="00885956">
            <w:pPr>
              <w:jc w:val="both"/>
            </w:pPr>
          </w:p>
        </w:tc>
        <w:tc>
          <w:tcPr>
            <w:tcW w:w="3260" w:type="dxa"/>
          </w:tcPr>
          <w:p w:rsidR="0043420E" w:rsidRDefault="0043420E" w:rsidP="00885956">
            <w:r>
              <w:t>Дети делятся своими впечатлениями.</w:t>
            </w:r>
          </w:p>
        </w:tc>
        <w:tc>
          <w:tcPr>
            <w:tcW w:w="2551" w:type="dxa"/>
          </w:tcPr>
          <w:p w:rsidR="0043420E" w:rsidRDefault="0043420E" w:rsidP="00885956">
            <w:r>
              <w:t>Получены знания о свойствах магнита. Детям доставлена радость от проведенных опытов.</w:t>
            </w:r>
          </w:p>
        </w:tc>
      </w:tr>
    </w:tbl>
    <w:p w:rsidR="0043420E" w:rsidRDefault="0043420E" w:rsidP="00434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caps/>
          <w:sz w:val="26"/>
          <w:szCs w:val="26"/>
        </w:rPr>
      </w:pPr>
    </w:p>
    <w:p w:rsidR="0043420E" w:rsidRDefault="0043420E" w:rsidP="00434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caps/>
          <w:sz w:val="26"/>
          <w:szCs w:val="26"/>
        </w:rPr>
      </w:pPr>
    </w:p>
    <w:p w:rsidR="001749FC" w:rsidRDefault="001749FC">
      <w:bookmarkStart w:id="0" w:name="_GoBack"/>
      <w:bookmarkEnd w:id="0"/>
    </w:p>
    <w:sectPr w:rsidR="001749FC" w:rsidSect="0025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97556"/>
    <w:multiLevelType w:val="hybridMultilevel"/>
    <w:tmpl w:val="CDCEF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0E"/>
    <w:rsid w:val="001749FC"/>
    <w:rsid w:val="0043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ABF1-A3E4-407C-BCD7-FC6DA54D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43420E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43420E"/>
    <w:pPr>
      <w:widowControl w:val="0"/>
      <w:ind w:left="720" w:firstLine="400"/>
      <w:jc w:val="both"/>
    </w:pPr>
  </w:style>
  <w:style w:type="table" w:styleId="a4">
    <w:name w:val="Table Grid"/>
    <w:basedOn w:val="a1"/>
    <w:rsid w:val="00434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2014-10-02T07:47:00Z</dcterms:created>
  <dcterms:modified xsi:type="dcterms:W3CDTF">2014-10-02T07:49:00Z</dcterms:modified>
</cp:coreProperties>
</file>