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C8" w:rsidRDefault="00D965C8" w:rsidP="00D96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ГБОУ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№519</w:t>
      </w:r>
    </w:p>
    <w:p w:rsidR="00D965C8" w:rsidRDefault="00D965C8" w:rsidP="00D965C8">
      <w:pPr>
        <w:jc w:val="center"/>
        <w:rPr>
          <w:sz w:val="28"/>
          <w:szCs w:val="28"/>
        </w:rPr>
      </w:pPr>
    </w:p>
    <w:p w:rsidR="00D965C8" w:rsidRDefault="00D965C8" w:rsidP="00D965C8">
      <w:pPr>
        <w:jc w:val="center"/>
        <w:rPr>
          <w:sz w:val="40"/>
          <w:szCs w:val="40"/>
        </w:rPr>
      </w:pPr>
    </w:p>
    <w:p w:rsidR="00D965C8" w:rsidRDefault="00D965C8" w:rsidP="00D965C8">
      <w:pPr>
        <w:jc w:val="center"/>
        <w:rPr>
          <w:sz w:val="40"/>
          <w:szCs w:val="40"/>
        </w:rPr>
      </w:pPr>
    </w:p>
    <w:p w:rsidR="00D965C8" w:rsidRDefault="00D965C8" w:rsidP="00D965C8">
      <w:pPr>
        <w:jc w:val="center"/>
        <w:rPr>
          <w:sz w:val="40"/>
          <w:szCs w:val="40"/>
        </w:rPr>
      </w:pPr>
    </w:p>
    <w:p w:rsidR="00D965C8" w:rsidRDefault="00D965C8" w:rsidP="00D965C8">
      <w:pPr>
        <w:jc w:val="center"/>
        <w:rPr>
          <w:sz w:val="40"/>
          <w:szCs w:val="40"/>
        </w:rPr>
      </w:pPr>
    </w:p>
    <w:p w:rsidR="00D965C8" w:rsidRDefault="00D965C8" w:rsidP="00D965C8">
      <w:pPr>
        <w:jc w:val="center"/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Конспект  занятия</w:t>
      </w:r>
      <w:proofErr w:type="gramEnd"/>
      <w:r>
        <w:rPr>
          <w:sz w:val="40"/>
          <w:szCs w:val="40"/>
        </w:rPr>
        <w:t xml:space="preserve"> по  </w:t>
      </w:r>
      <w:proofErr w:type="spellStart"/>
      <w:r>
        <w:rPr>
          <w:sz w:val="40"/>
          <w:szCs w:val="40"/>
        </w:rPr>
        <w:t>пескотерапии</w:t>
      </w:r>
      <w:proofErr w:type="spellEnd"/>
      <w:r>
        <w:rPr>
          <w:sz w:val="40"/>
          <w:szCs w:val="40"/>
        </w:rPr>
        <w:t xml:space="preserve">  на тему:</w:t>
      </w:r>
    </w:p>
    <w:p w:rsidR="00D965C8" w:rsidRDefault="00D965C8" w:rsidP="00D965C8">
      <w:pP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«По </w:t>
      </w:r>
      <w:proofErr w:type="gramStart"/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следам  кота</w:t>
      </w:r>
      <w:proofErr w:type="gramEnd"/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в сапогах»</w:t>
      </w: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  <w:r>
        <w:rPr>
          <w:sz w:val="40"/>
          <w:szCs w:val="40"/>
        </w:rPr>
        <w:tab/>
      </w: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40"/>
          <w:szCs w:val="40"/>
        </w:rPr>
      </w:pP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proofErr w:type="gramStart"/>
      <w:r>
        <w:rPr>
          <w:sz w:val="32"/>
          <w:szCs w:val="32"/>
        </w:rPr>
        <w:t>Ершова  Л.А</w:t>
      </w:r>
      <w:proofErr w:type="gramEnd"/>
    </w:p>
    <w:p w:rsidR="00D965C8" w:rsidRDefault="00D965C8" w:rsidP="00D965C8">
      <w:pPr>
        <w:tabs>
          <w:tab w:val="left" w:pos="5325"/>
        </w:tabs>
        <w:ind w:right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D965C8" w:rsidRDefault="00D965C8" w:rsidP="00D965C8">
      <w:pPr>
        <w:rPr>
          <w:sz w:val="32"/>
          <w:szCs w:val="32"/>
        </w:rPr>
      </w:pPr>
    </w:p>
    <w:p w:rsidR="00D965C8" w:rsidRDefault="00D965C8" w:rsidP="00D965C8">
      <w:pPr>
        <w:rPr>
          <w:sz w:val="32"/>
          <w:szCs w:val="32"/>
        </w:rPr>
      </w:pPr>
    </w:p>
    <w:p w:rsidR="00D965C8" w:rsidRDefault="00D965C8" w:rsidP="00D965C8">
      <w:pPr>
        <w:rPr>
          <w:sz w:val="32"/>
          <w:szCs w:val="32"/>
        </w:rPr>
      </w:pPr>
    </w:p>
    <w:p w:rsidR="00D965C8" w:rsidRDefault="00D965C8" w:rsidP="00D965C8">
      <w:pPr>
        <w:rPr>
          <w:sz w:val="32"/>
          <w:szCs w:val="32"/>
        </w:rPr>
      </w:pPr>
    </w:p>
    <w:p w:rsidR="00D965C8" w:rsidRDefault="00D965C8" w:rsidP="00D965C8">
      <w:pPr>
        <w:rPr>
          <w:sz w:val="32"/>
          <w:szCs w:val="32"/>
        </w:rPr>
      </w:pPr>
    </w:p>
    <w:p w:rsidR="00D965C8" w:rsidRDefault="00D965C8" w:rsidP="00D965C8">
      <w:pPr>
        <w:tabs>
          <w:tab w:val="left" w:pos="35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965C8" w:rsidRDefault="00D965C8" w:rsidP="00D965C8">
      <w:pPr>
        <w:tabs>
          <w:tab w:val="left" w:pos="3510"/>
        </w:tabs>
        <w:ind w:left="-142" w:right="283"/>
        <w:rPr>
          <w:sz w:val="32"/>
          <w:szCs w:val="32"/>
        </w:rPr>
      </w:pPr>
    </w:p>
    <w:p w:rsidR="00D965C8" w:rsidRDefault="00D965C8" w:rsidP="00D965C8">
      <w:pPr>
        <w:tabs>
          <w:tab w:val="left" w:pos="3510"/>
        </w:tabs>
        <w:ind w:left="-142" w:right="283"/>
        <w:rPr>
          <w:sz w:val="32"/>
          <w:szCs w:val="32"/>
        </w:rPr>
      </w:pPr>
    </w:p>
    <w:p w:rsidR="00D965C8" w:rsidRDefault="00D965C8" w:rsidP="00D965C8">
      <w:pPr>
        <w:tabs>
          <w:tab w:val="left" w:pos="3510"/>
        </w:tabs>
        <w:ind w:left="-142" w:right="283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16"/>
          <w:szCs w:val="16"/>
        </w:rPr>
      </w:pPr>
      <w:r>
        <w:rPr>
          <w:i/>
          <w:sz w:val="32"/>
          <w:szCs w:val="32"/>
        </w:rPr>
        <w:t>Образовательные:</w:t>
      </w: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Расширять  жизненный</w:t>
      </w:r>
      <w:proofErr w:type="gramEnd"/>
      <w:r>
        <w:rPr>
          <w:sz w:val="32"/>
          <w:szCs w:val="32"/>
        </w:rPr>
        <w:t xml:space="preserve"> опыт,  передаваемый педагогом близкой для ребёнка форме  ( принцип доступности  информации).</w:t>
      </w: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Обогащать  знания</w:t>
      </w:r>
      <w:proofErr w:type="gramEnd"/>
      <w:r>
        <w:rPr>
          <w:sz w:val="32"/>
          <w:szCs w:val="32"/>
        </w:rPr>
        <w:t xml:space="preserve">  детей  о  проявлении  характерных  особенностей  кота  в  разных  ситуациях.  </w:t>
      </w:r>
      <w:proofErr w:type="gramStart"/>
      <w:r>
        <w:rPr>
          <w:sz w:val="32"/>
          <w:szCs w:val="32"/>
        </w:rPr>
        <w:t>Уметь  рассказать</w:t>
      </w:r>
      <w:proofErr w:type="gramEnd"/>
      <w:r>
        <w:rPr>
          <w:sz w:val="32"/>
          <w:szCs w:val="32"/>
        </w:rPr>
        <w:t xml:space="preserve">  о  своих  мыслях  и  действиях.   </w:t>
      </w: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i/>
          <w:sz w:val="32"/>
          <w:szCs w:val="32"/>
        </w:rPr>
      </w:pP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sz w:val="16"/>
          <w:szCs w:val="16"/>
        </w:rPr>
      </w:pPr>
      <w:r>
        <w:rPr>
          <w:i/>
          <w:sz w:val="32"/>
          <w:szCs w:val="32"/>
        </w:rPr>
        <w:t xml:space="preserve">Развивающие: </w:t>
      </w: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развитие мелкой моторики; развитие памяти, внимания, развитие </w:t>
      </w:r>
      <w:proofErr w:type="gramStart"/>
      <w:r>
        <w:rPr>
          <w:sz w:val="32"/>
          <w:szCs w:val="32"/>
        </w:rPr>
        <w:t>мышления;  активности</w:t>
      </w:r>
      <w:proofErr w:type="gramEnd"/>
      <w:r>
        <w:rPr>
          <w:sz w:val="32"/>
          <w:szCs w:val="32"/>
        </w:rPr>
        <w:t xml:space="preserve">, </w:t>
      </w: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sz w:val="32"/>
          <w:szCs w:val="32"/>
        </w:rPr>
      </w:pPr>
      <w:r>
        <w:rPr>
          <w:sz w:val="32"/>
          <w:szCs w:val="32"/>
        </w:rPr>
        <w:t>Развитие творческих (креативных) действий нестандартных, оригинальных предложений, приводящих к успешному результату. Совершенствовать зрительно-пространственную ориентировку, речевые возможности.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32"/>
          <w:szCs w:val="32"/>
        </w:rPr>
      </w:pP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sz w:val="16"/>
          <w:szCs w:val="16"/>
        </w:rPr>
      </w:pPr>
      <w:r>
        <w:rPr>
          <w:i/>
          <w:sz w:val="32"/>
          <w:szCs w:val="32"/>
        </w:rPr>
        <w:t>Воспитательные: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уметь  объединяться</w:t>
      </w:r>
      <w:proofErr w:type="gramEnd"/>
      <w:r>
        <w:rPr>
          <w:sz w:val="32"/>
          <w:szCs w:val="32"/>
        </w:rPr>
        <w:t xml:space="preserve"> в группы, создавать  доверительную атмосферу, доброжелательно  общаться. 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32"/>
          <w:szCs w:val="32"/>
        </w:rPr>
      </w:pP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Материал: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Плоскостные  фигурки</w:t>
      </w:r>
      <w:proofErr w:type="gramEnd"/>
      <w:r>
        <w:rPr>
          <w:sz w:val="32"/>
          <w:szCs w:val="32"/>
        </w:rPr>
        <w:t xml:space="preserve">  животных,  фигурки  кота,  людей,  емкости от пластиковых  бутылок  для  реки,  пластины от конструктора,  тазик,  совочки  и  лопатки  разной  формы,  карета  с  лошадкой.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Предварительная  работа</w:t>
      </w:r>
      <w:proofErr w:type="gramEnd"/>
      <w:r>
        <w:rPr>
          <w:i/>
          <w:sz w:val="32"/>
          <w:szCs w:val="32"/>
        </w:rPr>
        <w:t>: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Чтение  сказки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Ш.Перро</w:t>
      </w:r>
      <w:proofErr w:type="spellEnd"/>
      <w:r>
        <w:rPr>
          <w:sz w:val="32"/>
          <w:szCs w:val="32"/>
        </w:rPr>
        <w:t xml:space="preserve">  «Кот  в  сапогах»,  рассматривание  иллюстраций  к  этому  произведению  и  комментирование происходящего.</w:t>
      </w: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32"/>
          <w:szCs w:val="32"/>
        </w:rPr>
      </w:pPr>
    </w:p>
    <w:p w:rsidR="00D965C8" w:rsidRDefault="00D965C8" w:rsidP="00D965C8">
      <w:pPr>
        <w:tabs>
          <w:tab w:val="left" w:pos="3510"/>
          <w:tab w:val="left" w:pos="8789"/>
        </w:tabs>
        <w:ind w:left="-142" w:right="566"/>
        <w:jc w:val="both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Методические  приемы</w:t>
      </w:r>
      <w:proofErr w:type="gramEnd"/>
      <w:r>
        <w:rPr>
          <w:i/>
          <w:sz w:val="32"/>
          <w:szCs w:val="32"/>
        </w:rPr>
        <w:t>:</w:t>
      </w:r>
    </w:p>
    <w:p w:rsidR="00D965C8" w:rsidRDefault="00D965C8" w:rsidP="00D965C8">
      <w:pPr>
        <w:tabs>
          <w:tab w:val="left" w:pos="8789"/>
        </w:tabs>
        <w:ind w:left="-142"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Беседа, </w:t>
      </w:r>
      <w:proofErr w:type="gramStart"/>
      <w:r>
        <w:rPr>
          <w:sz w:val="32"/>
          <w:szCs w:val="32"/>
        </w:rPr>
        <w:t>строительство  из</w:t>
      </w:r>
      <w:proofErr w:type="gramEnd"/>
      <w:r>
        <w:rPr>
          <w:sz w:val="32"/>
          <w:szCs w:val="32"/>
        </w:rPr>
        <w:t xml:space="preserve">  песка,  использование  ассоциативных  связей,  внесение  предметов  и  игрушек,  самооценка  деятельности  детей,  составление  рассказов,  обыгрывание  построек.</w:t>
      </w:r>
    </w:p>
    <w:p w:rsidR="00D965C8" w:rsidRDefault="00D965C8" w:rsidP="00D965C8">
      <w:pPr>
        <w:tabs>
          <w:tab w:val="left" w:pos="8789"/>
        </w:tabs>
        <w:ind w:left="-142" w:right="566"/>
        <w:jc w:val="right"/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D965C8" w:rsidRDefault="00D965C8" w:rsidP="00D965C8">
      <w:pPr>
        <w:tabs>
          <w:tab w:val="left" w:pos="3870"/>
        </w:tabs>
        <w:rPr>
          <w:sz w:val="32"/>
          <w:szCs w:val="32"/>
        </w:rPr>
      </w:pPr>
    </w:p>
    <w:p w:rsidR="00D965C8" w:rsidRDefault="00D965C8" w:rsidP="00D965C8">
      <w:pPr>
        <w:tabs>
          <w:tab w:val="left" w:pos="387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Ход  занятия</w:t>
      </w:r>
      <w:proofErr w:type="gramEnd"/>
      <w:r>
        <w:rPr>
          <w:sz w:val="32"/>
          <w:szCs w:val="32"/>
        </w:rPr>
        <w:t>: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>Организационный  момент</w:t>
      </w:r>
      <w:proofErr w:type="gramEnd"/>
      <w:r>
        <w:rPr>
          <w:sz w:val="32"/>
          <w:szCs w:val="32"/>
        </w:rPr>
        <w:t>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Подготовка к </w:t>
      </w:r>
      <w:proofErr w:type="gramStart"/>
      <w:r>
        <w:rPr>
          <w:sz w:val="32"/>
          <w:szCs w:val="32"/>
        </w:rPr>
        <w:t>восприятию  темы</w:t>
      </w:r>
      <w:proofErr w:type="gramEnd"/>
      <w:r>
        <w:rPr>
          <w:sz w:val="32"/>
          <w:szCs w:val="32"/>
        </w:rPr>
        <w:t>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Ребята,  скажите</w:t>
      </w:r>
      <w:proofErr w:type="gramEnd"/>
      <w:r>
        <w:rPr>
          <w:sz w:val="32"/>
          <w:szCs w:val="32"/>
        </w:rPr>
        <w:t>, с каким сказочным  героем  в  этом  году  мы встречались  чаще   всего?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Какой, по </w:t>
      </w:r>
      <w:proofErr w:type="gramStart"/>
      <w:r>
        <w:rPr>
          <w:sz w:val="32"/>
          <w:szCs w:val="32"/>
        </w:rPr>
        <w:t>характеру  кот</w:t>
      </w:r>
      <w:proofErr w:type="gramEnd"/>
      <w:r>
        <w:rPr>
          <w:sz w:val="32"/>
          <w:szCs w:val="32"/>
        </w:rPr>
        <w:t xml:space="preserve">  был  в  этих  произведениях?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 </w:t>
      </w:r>
      <w:proofErr w:type="gramStart"/>
      <w:r>
        <w:rPr>
          <w:sz w:val="32"/>
          <w:szCs w:val="32"/>
        </w:rPr>
        <w:t>сегодня  я</w:t>
      </w:r>
      <w:proofErr w:type="gramEnd"/>
      <w:r>
        <w:rPr>
          <w:sz w:val="32"/>
          <w:szCs w:val="32"/>
        </w:rPr>
        <w:t xml:space="preserve">  предлагаю  вам   отправиться  вновь  в  песочную  страну  и  совершить  путешествие  с  нашим  героем  котом  в  сапогах.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</w:rPr>
        <w:t>Работа  над</w:t>
      </w:r>
      <w:proofErr w:type="gramEnd"/>
      <w:r>
        <w:rPr>
          <w:sz w:val="32"/>
          <w:szCs w:val="32"/>
        </w:rPr>
        <w:t xml:space="preserve">  темой.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Чтобы  ожило</w:t>
      </w:r>
      <w:proofErr w:type="gramEnd"/>
      <w:r>
        <w:rPr>
          <w:sz w:val="32"/>
          <w:szCs w:val="32"/>
        </w:rPr>
        <w:t xml:space="preserve">    песочное  царство  нам  надо  поделиться на небольшие  группы  и  найти  место  в  песочнице  для  своих  построек.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Давайте  вспомним</w:t>
      </w:r>
      <w:proofErr w:type="gramEnd"/>
      <w:r>
        <w:rPr>
          <w:sz w:val="32"/>
          <w:szCs w:val="32"/>
        </w:rPr>
        <w:t>,  какие истории  происходили  с  котом  в  сказке  и  каждая  группа выберет  себе  сюжет  для  постройки.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>Дети располагаются вокруг песочницы.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Педагог  выясняет</w:t>
      </w:r>
      <w:proofErr w:type="gramEnd"/>
      <w:r>
        <w:rPr>
          <w:sz w:val="32"/>
          <w:szCs w:val="32"/>
        </w:rPr>
        <w:t>, что  будут  строить  дети  и предлагает  назвать  предметы,  которые  им будут  помогать в  строительстве.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Дети объясняют, что </w:t>
      </w:r>
      <w:proofErr w:type="gramStart"/>
      <w:r>
        <w:rPr>
          <w:sz w:val="32"/>
          <w:szCs w:val="32"/>
        </w:rPr>
        <w:t>замок  можно</w:t>
      </w:r>
      <w:proofErr w:type="gramEnd"/>
      <w:r>
        <w:rPr>
          <w:sz w:val="32"/>
          <w:szCs w:val="32"/>
        </w:rPr>
        <w:t xml:space="preserve"> вырезать  совочками  из  горки  песка. Мельницу можно сделать, набивая   </w:t>
      </w:r>
      <w:proofErr w:type="gramStart"/>
      <w:r>
        <w:rPr>
          <w:sz w:val="32"/>
          <w:szCs w:val="32"/>
        </w:rPr>
        <w:t>песком  пластиковую</w:t>
      </w:r>
      <w:proofErr w:type="gramEnd"/>
      <w:r>
        <w:rPr>
          <w:sz w:val="32"/>
          <w:szCs w:val="32"/>
        </w:rPr>
        <w:t xml:space="preserve">  бутылку.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>Во  время</w:t>
      </w:r>
      <w:proofErr w:type="gramEnd"/>
      <w:r>
        <w:rPr>
          <w:i/>
          <w:sz w:val="32"/>
          <w:szCs w:val="32"/>
        </w:rPr>
        <w:t xml:space="preserve">  работы  педагог  постоянно  спрашивает,  какие  действия  выполняют  дети;  прихлопывают,  пристукивают,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сжимают,  вдавливают</w:t>
      </w:r>
      <w:proofErr w:type="gramEnd"/>
      <w:r>
        <w:rPr>
          <w:i/>
          <w:sz w:val="32"/>
          <w:szCs w:val="32"/>
        </w:rPr>
        <w:t>,  прокапывают,  накладывают…</w:t>
      </w:r>
    </w:p>
    <w:p w:rsidR="00D965C8" w:rsidRDefault="00D965C8" w:rsidP="00D965C8">
      <w:pPr>
        <w:tabs>
          <w:tab w:val="left" w:pos="3870"/>
        </w:tabs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Когда  постройки</w:t>
      </w:r>
      <w:proofErr w:type="gramEnd"/>
      <w:r>
        <w:rPr>
          <w:sz w:val="32"/>
          <w:szCs w:val="32"/>
        </w:rPr>
        <w:t xml:space="preserve">  готовы,  педагог  предлагает  полюбоваться  ими  и дополнить  необходимыми  предметами,  отметить  все  ли  у  них  получилось.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>4. Физ.  минутка.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Педагог </w:t>
      </w:r>
      <w:proofErr w:type="gramStart"/>
      <w:r>
        <w:rPr>
          <w:sz w:val="32"/>
          <w:szCs w:val="32"/>
        </w:rPr>
        <w:t>предлагает  поиграть</w:t>
      </w:r>
      <w:proofErr w:type="gramEnd"/>
      <w:r>
        <w:rPr>
          <w:sz w:val="32"/>
          <w:szCs w:val="32"/>
        </w:rPr>
        <w:t xml:space="preserve"> в  игру  «Ветер  дует…»   и   начинает игру. Чтобы участники игры   </w:t>
      </w:r>
      <w:proofErr w:type="gramStart"/>
      <w:r>
        <w:rPr>
          <w:sz w:val="32"/>
          <w:szCs w:val="32"/>
        </w:rPr>
        <w:t>больше  узнали</w:t>
      </w:r>
      <w:proofErr w:type="gramEnd"/>
      <w:r>
        <w:rPr>
          <w:sz w:val="32"/>
          <w:szCs w:val="32"/>
        </w:rPr>
        <w:t xml:space="preserve">  друг о друге,  фразы  могут быть следующими.</w:t>
      </w:r>
      <w:r>
        <w:rPr>
          <w:sz w:val="32"/>
          <w:szCs w:val="32"/>
        </w:rPr>
        <w:br/>
        <w:t>«Ветер дует на того, у кого светлые волосы» - все светловолосые собираются в одну группу.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2</w:t>
      </w:r>
    </w:p>
    <w:p w:rsidR="00D965C8" w:rsidRDefault="00D965C8" w:rsidP="00D965C8">
      <w:pPr>
        <w:rPr>
          <w:sz w:val="32"/>
          <w:szCs w:val="32"/>
        </w:rPr>
      </w:pPr>
    </w:p>
    <w:p w:rsidR="00D965C8" w:rsidRDefault="00D965C8" w:rsidP="00D965C8">
      <w:pPr>
        <w:rPr>
          <w:sz w:val="32"/>
          <w:szCs w:val="32"/>
        </w:rPr>
      </w:pPr>
      <w:r>
        <w:rPr>
          <w:sz w:val="32"/>
          <w:szCs w:val="32"/>
        </w:rPr>
        <w:t>«Ветер дует на того, у кого есть сестра</w:t>
      </w:r>
      <w:proofErr w:type="gramStart"/>
      <w:r>
        <w:rPr>
          <w:sz w:val="32"/>
          <w:szCs w:val="32"/>
        </w:rPr>
        <w:t>».</w:t>
      </w:r>
      <w:r>
        <w:rPr>
          <w:sz w:val="32"/>
          <w:szCs w:val="32"/>
        </w:rPr>
        <w:br/>
        <w:t>«</w:t>
      </w:r>
      <w:proofErr w:type="gramEnd"/>
      <w:r>
        <w:rPr>
          <w:sz w:val="32"/>
          <w:szCs w:val="32"/>
        </w:rPr>
        <w:t>Ветер дует на того, кто любит животных».</w:t>
      </w:r>
      <w:r>
        <w:rPr>
          <w:sz w:val="32"/>
          <w:szCs w:val="32"/>
        </w:rPr>
        <w:br/>
        <w:t>«Ветер дует на того, кто много капризничает».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«Ветер дует на того, у кого много друзей».</w:t>
      </w:r>
      <w:r>
        <w:rPr>
          <w:sz w:val="32"/>
          <w:szCs w:val="32"/>
        </w:rPr>
        <w:br/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Закрепление. 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А  теперь</w:t>
      </w:r>
      <w:proofErr w:type="gramEnd"/>
      <w:r>
        <w:rPr>
          <w:sz w:val="32"/>
          <w:szCs w:val="32"/>
        </w:rPr>
        <w:t xml:space="preserve">  подойдите  к  своим  постройкам,  и  давайте  вспомним  историю,  которая  произошла  с  котом.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С  чего</w:t>
      </w:r>
      <w:proofErr w:type="gramEnd"/>
      <w:r>
        <w:rPr>
          <w:sz w:val="32"/>
          <w:szCs w:val="32"/>
        </w:rPr>
        <w:t xml:space="preserve">  же  все  началось?  Что </w:t>
      </w:r>
      <w:proofErr w:type="gramStart"/>
      <w:r>
        <w:rPr>
          <w:sz w:val="32"/>
          <w:szCs w:val="32"/>
        </w:rPr>
        <w:t>же  было</w:t>
      </w:r>
      <w:proofErr w:type="gramEnd"/>
      <w:r>
        <w:rPr>
          <w:sz w:val="32"/>
          <w:szCs w:val="32"/>
        </w:rPr>
        <w:t xml:space="preserve">  дальше?  </w:t>
      </w:r>
      <w:proofErr w:type="gramStart"/>
      <w:r>
        <w:rPr>
          <w:sz w:val="32"/>
          <w:szCs w:val="32"/>
        </w:rPr>
        <w:t>Что  придумал</w:t>
      </w:r>
      <w:proofErr w:type="gramEnd"/>
      <w:r>
        <w:rPr>
          <w:sz w:val="32"/>
          <w:szCs w:val="32"/>
        </w:rPr>
        <w:t xml:space="preserve">  кот?..     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Дети  рассказывают</w:t>
      </w:r>
      <w:proofErr w:type="gramEnd"/>
      <w:r>
        <w:rPr>
          <w:sz w:val="32"/>
          <w:szCs w:val="32"/>
        </w:rPr>
        <w:t xml:space="preserve">    истории  по   своим  постройкам,  при этом  отмечаем  фантазию  и  оригинальность  как  в  строительстве,  так  и  в  постройке.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Итог. </w:t>
      </w:r>
    </w:p>
    <w:p w:rsidR="00D965C8" w:rsidRDefault="00D965C8" w:rsidP="00D965C8">
      <w:pPr>
        <w:ind w:righ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Дети  обыгрывают</w:t>
      </w:r>
      <w:proofErr w:type="gramEnd"/>
      <w:r>
        <w:rPr>
          <w:sz w:val="32"/>
          <w:szCs w:val="32"/>
        </w:rPr>
        <w:t xml:space="preserve">  постройки,  фантазируя  над  сюжетом.</w:t>
      </w:r>
    </w:p>
    <w:p w:rsidR="009F1DE9" w:rsidRDefault="009F1DE9">
      <w:bookmarkStart w:id="0" w:name="_GoBack"/>
      <w:bookmarkEnd w:id="0"/>
    </w:p>
    <w:sectPr w:rsidR="009F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8"/>
    <w:rsid w:val="009F1DE9"/>
    <w:rsid w:val="00D965C8"/>
    <w:rsid w:val="00E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F038-BEC0-4E0D-8AE2-3720CF1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5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9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>Krokoz™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2014-12-07T07:55:00Z</dcterms:created>
  <dcterms:modified xsi:type="dcterms:W3CDTF">2014-12-07T07:56:00Z</dcterms:modified>
</cp:coreProperties>
</file>