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88" w:rsidRPr="00F51388" w:rsidRDefault="00F51388" w:rsidP="00F51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Картотека игр с детьми старшего возраста по развитию речи.</w:t>
      </w:r>
    </w:p>
    <w:p w:rsidR="00F51388" w:rsidRPr="00F51388" w:rsidRDefault="00F51388" w:rsidP="00F5138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444444"/>
          <w:sz w:val="28"/>
          <w:szCs w:val="28"/>
          <w:highlight w:val="white"/>
        </w:rPr>
      </w:pPr>
    </w:p>
    <w:p w:rsidR="00F51388" w:rsidRPr="00F51388" w:rsidRDefault="00F51388" w:rsidP="00F51388">
      <w:pPr>
        <w:autoSpaceDE w:val="0"/>
        <w:autoSpaceDN w:val="0"/>
        <w:adjustRightInd w:val="0"/>
        <w:spacing w:after="0" w:line="480" w:lineRule="auto"/>
        <w:rPr>
          <w:rFonts w:ascii="Arial CYR" w:hAnsi="Arial CYR" w:cs="Arial CYR"/>
          <w:color w:val="0D0D0D" w:themeColor="text1" w:themeTint="F2"/>
          <w:sz w:val="24"/>
          <w:szCs w:val="24"/>
          <w:highlight w:val="white"/>
        </w:rPr>
      </w:pPr>
      <w:r w:rsidRPr="00F51388">
        <w:rPr>
          <w:rFonts w:ascii="Arial" w:hAnsi="Arial" w:cs="Arial"/>
          <w:color w:val="0D0D0D" w:themeColor="text1" w:themeTint="F2"/>
          <w:sz w:val="28"/>
          <w:szCs w:val="28"/>
          <w:highlight w:val="white"/>
        </w:rPr>
        <w:t xml:space="preserve">       </w:t>
      </w:r>
      <w:r w:rsidRPr="00F51388">
        <w:rPr>
          <w:rFonts w:ascii="Arial CYR" w:hAnsi="Arial CYR" w:cs="Arial CYR"/>
          <w:color w:val="0D0D0D" w:themeColor="text1" w:themeTint="F2"/>
          <w:sz w:val="24"/>
          <w:szCs w:val="24"/>
          <w:highlight w:val="white"/>
        </w:rPr>
        <w:t>Одним из направлений работы педагогов по познавательно-речевому развитию детей является воспитание звуковой культуры речи. Разнообразные игры, задания и упражнения для развития звуковой культуры речи достаточно полно представлены в помощь воспитателю в печатных изданиях. Однако</w:t>
      </w:r>
      <w:proofErr w:type="gramStart"/>
      <w:r w:rsidRPr="00F51388">
        <w:rPr>
          <w:rFonts w:ascii="Arial CYR" w:hAnsi="Arial CYR" w:cs="Arial CYR"/>
          <w:color w:val="0D0D0D" w:themeColor="text1" w:themeTint="F2"/>
          <w:sz w:val="24"/>
          <w:szCs w:val="24"/>
          <w:highlight w:val="white"/>
        </w:rPr>
        <w:t>,</w:t>
      </w:r>
      <w:proofErr w:type="gramEnd"/>
      <w:r w:rsidRPr="00F51388">
        <w:rPr>
          <w:rFonts w:ascii="Arial CYR" w:hAnsi="Arial CYR" w:cs="Arial CYR"/>
          <w:color w:val="0D0D0D" w:themeColor="text1" w:themeTint="F2"/>
          <w:sz w:val="24"/>
          <w:szCs w:val="24"/>
          <w:highlight w:val="white"/>
        </w:rPr>
        <w:t xml:space="preserve"> в ежедневной организации непосредственной образовательной деятельности также востребован и иной печатный формат - картотека.</w:t>
      </w:r>
    </w:p>
    <w:p w:rsidR="00F51388" w:rsidRP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38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51388" w:rsidRP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5138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Игра: </w:t>
      </w:r>
      <w:r w:rsidRPr="00F513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Четвёртый лишний</w:t>
      </w:r>
      <w:r w:rsidRPr="00F51388">
        <w:rPr>
          <w:rFonts w:ascii="Times New Roman" w:hAnsi="Times New Roman" w:cs="Times New Roman"/>
          <w:sz w:val="28"/>
          <w:szCs w:val="28"/>
        </w:rPr>
        <w:t>»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голубой, красный, зелёный, спелый.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Кабачок, огурец, тыква, лимон.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Пасмурно, ненастно, хмуро, ясно.</w:t>
      </w:r>
    </w:p>
    <w:p w:rsidR="00F51388" w:rsidRP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13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Один – много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F51388" w:rsidRDefault="00F51388" w:rsidP="00F5138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</w:t>
      </w:r>
    </w:p>
    <w:p w:rsidR="00F51388" w:rsidRDefault="00F51388" w:rsidP="00F513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 – столы </w:t>
      </w:r>
      <w:r>
        <w:rPr>
          <w:rFonts w:ascii="Times New Roman CYR" w:hAnsi="Times New Roman CYR" w:cs="Times New Roman CYR"/>
          <w:sz w:val="28"/>
          <w:szCs w:val="28"/>
        </w:rPr>
        <w:tab/>
        <w:t>стул – стулья</w:t>
      </w:r>
    </w:p>
    <w:p w:rsidR="00F51388" w:rsidRDefault="00F51388" w:rsidP="00F513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Гора – горы </w:t>
      </w:r>
      <w:r>
        <w:rPr>
          <w:rFonts w:ascii="Times New Roman CYR" w:hAnsi="Times New Roman CYR" w:cs="Times New Roman CYR"/>
          <w:sz w:val="28"/>
          <w:szCs w:val="28"/>
        </w:rPr>
        <w:tab/>
        <w:t>лист – листья</w:t>
      </w:r>
    </w:p>
    <w:p w:rsidR="00F51388" w:rsidRDefault="00F51388" w:rsidP="00F513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– дома</w:t>
      </w:r>
      <w:r>
        <w:rPr>
          <w:rFonts w:ascii="Times New Roman CYR" w:hAnsi="Times New Roman CYR" w:cs="Times New Roman CYR"/>
          <w:sz w:val="28"/>
          <w:szCs w:val="28"/>
        </w:rPr>
        <w:tab/>
        <w:t>носок – носки</w:t>
      </w:r>
    </w:p>
    <w:p w:rsidR="00F51388" w:rsidRDefault="00F51388" w:rsidP="00F513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 – глаза </w:t>
      </w:r>
      <w:r>
        <w:rPr>
          <w:rFonts w:ascii="Times New Roman CYR" w:hAnsi="Times New Roman CYR" w:cs="Times New Roman CYR"/>
          <w:sz w:val="28"/>
          <w:szCs w:val="28"/>
        </w:rPr>
        <w:tab/>
        <w:t>кусок – куски</w:t>
      </w:r>
    </w:p>
    <w:p w:rsidR="00F51388" w:rsidRDefault="00F51388" w:rsidP="00F513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День – дни </w:t>
      </w:r>
      <w:r>
        <w:rPr>
          <w:rFonts w:ascii="Times New Roman CYR" w:hAnsi="Times New Roman CYR" w:cs="Times New Roman CYR"/>
          <w:sz w:val="28"/>
          <w:szCs w:val="28"/>
        </w:rPr>
        <w:tab/>
        <w:t>прыжок – прыжки</w:t>
      </w:r>
    </w:p>
    <w:p w:rsidR="000F1759" w:rsidRDefault="000F1759"/>
    <w:sectPr w:rsidR="000F1759" w:rsidSect="00F513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388"/>
    <w:rsid w:val="000B214E"/>
    <w:rsid w:val="000F1759"/>
    <w:rsid w:val="005A4637"/>
    <w:rsid w:val="00F5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1</cp:revision>
  <dcterms:created xsi:type="dcterms:W3CDTF">2014-04-15T17:47:00Z</dcterms:created>
  <dcterms:modified xsi:type="dcterms:W3CDTF">2014-04-15T17:52:00Z</dcterms:modified>
</cp:coreProperties>
</file>