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B2" w:rsidRPr="00E87887" w:rsidRDefault="00AC4BB2" w:rsidP="00AC4BB2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</w:rPr>
      </w:pPr>
      <w:r w:rsidRPr="00E87887">
        <w:rPr>
          <w:rFonts w:ascii="Times New Roman" w:hAnsi="Times New Roman"/>
          <w:sz w:val="24"/>
          <w:szCs w:val="24"/>
        </w:rPr>
        <w:t xml:space="preserve">                                                       ОДОД ГБСКОУ школы № 13</w:t>
      </w:r>
    </w:p>
    <w:p w:rsidR="00AC4BB2" w:rsidRPr="00E87887" w:rsidRDefault="00AC4BB2" w:rsidP="00AC4BB2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</w:rPr>
      </w:pPr>
      <w:r w:rsidRPr="00E87887">
        <w:rPr>
          <w:rFonts w:ascii="Times New Roman" w:hAnsi="Times New Roman"/>
          <w:sz w:val="24"/>
          <w:szCs w:val="24"/>
        </w:rPr>
        <w:t xml:space="preserve">                                                       Приморского района</w:t>
      </w:r>
    </w:p>
    <w:p w:rsidR="00AC4BB2" w:rsidRDefault="00AC4BB2" w:rsidP="00AC4BB2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</w:rPr>
      </w:pPr>
      <w:r w:rsidRPr="00E87887">
        <w:rPr>
          <w:rFonts w:ascii="Times New Roman" w:hAnsi="Times New Roman"/>
          <w:sz w:val="24"/>
          <w:szCs w:val="24"/>
        </w:rPr>
        <w:t xml:space="preserve">                                                       Санкт-Петербург</w:t>
      </w:r>
    </w:p>
    <w:p w:rsidR="00AC4BB2" w:rsidRDefault="00AC4BB2" w:rsidP="00AC4BB2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</w:rPr>
      </w:pPr>
    </w:p>
    <w:p w:rsidR="00AC4BB2" w:rsidRPr="00E87887" w:rsidRDefault="00AC4BB2" w:rsidP="00AC4BB2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</w:rPr>
      </w:pPr>
    </w:p>
    <w:p w:rsidR="00AC4BB2" w:rsidRPr="00E87887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4BB2" w:rsidRPr="00E87887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887">
        <w:rPr>
          <w:rFonts w:ascii="Times New Roman" w:hAnsi="Times New Roman"/>
          <w:sz w:val="24"/>
          <w:szCs w:val="24"/>
        </w:rPr>
        <w:t>Открытое мероприятие</w:t>
      </w:r>
    </w:p>
    <w:p w:rsidR="00AC4BB2" w:rsidRPr="00E87887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887">
        <w:rPr>
          <w:rFonts w:ascii="Times New Roman" w:hAnsi="Times New Roman"/>
          <w:sz w:val="24"/>
          <w:szCs w:val="24"/>
        </w:rPr>
        <w:t>совместной деятельности воспитателя</w:t>
      </w:r>
    </w:p>
    <w:p w:rsidR="00AC4BB2" w:rsidRPr="00E87887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по ознакомлению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окружающем и художественному творчеству</w:t>
      </w:r>
    </w:p>
    <w:p w:rsidR="00AC4BB2" w:rsidRPr="00E87887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887">
        <w:rPr>
          <w:rFonts w:ascii="Times New Roman" w:hAnsi="Times New Roman"/>
          <w:sz w:val="24"/>
          <w:szCs w:val="24"/>
        </w:rPr>
        <w:t>коррекционной старшей группы</w:t>
      </w:r>
    </w:p>
    <w:p w:rsidR="00AC4BB2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 Учим Незнайку правилам дорожного движения</w:t>
      </w:r>
      <w:r w:rsidRPr="00E87887">
        <w:rPr>
          <w:rFonts w:ascii="Times New Roman" w:hAnsi="Times New Roman"/>
          <w:sz w:val="24"/>
          <w:szCs w:val="24"/>
        </w:rPr>
        <w:t>»</w:t>
      </w:r>
    </w:p>
    <w:p w:rsidR="00AC4BB2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87887">
        <w:rPr>
          <w:rFonts w:ascii="Times New Roman" w:hAnsi="Times New Roman"/>
          <w:b/>
          <w:sz w:val="24"/>
          <w:szCs w:val="24"/>
        </w:rPr>
        <w:t>Использованные технологии:</w:t>
      </w:r>
    </w:p>
    <w:p w:rsidR="00AC4BB2" w:rsidRPr="00E87887" w:rsidRDefault="00AC4BB2" w:rsidP="00AC4BB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E87887">
        <w:rPr>
          <w:rFonts w:ascii="Times New Roman" w:hAnsi="Times New Roman"/>
          <w:sz w:val="24"/>
          <w:szCs w:val="24"/>
        </w:rPr>
        <w:t>доровьесберегающие</w:t>
      </w:r>
      <w:proofErr w:type="spellEnd"/>
    </w:p>
    <w:p w:rsidR="00AC4BB2" w:rsidRPr="00E87887" w:rsidRDefault="00AC4BB2" w:rsidP="00AC4BB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87887">
        <w:rPr>
          <w:rFonts w:ascii="Times New Roman" w:hAnsi="Times New Roman"/>
          <w:sz w:val="24"/>
          <w:szCs w:val="24"/>
        </w:rPr>
        <w:t>гровые</w:t>
      </w:r>
    </w:p>
    <w:p w:rsidR="00AC4BB2" w:rsidRDefault="00AC4BB2" w:rsidP="00AC4BB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E87887">
        <w:rPr>
          <w:rFonts w:ascii="Times New Roman" w:hAnsi="Times New Roman"/>
          <w:sz w:val="24"/>
          <w:szCs w:val="24"/>
        </w:rPr>
        <w:t>ичностно-ориентированного взаимодействия педагога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887">
        <w:rPr>
          <w:rFonts w:ascii="Times New Roman" w:hAnsi="Times New Roman"/>
          <w:sz w:val="24"/>
          <w:szCs w:val="24"/>
        </w:rPr>
        <w:t>детьми</w:t>
      </w:r>
    </w:p>
    <w:p w:rsidR="00AC4BB2" w:rsidRDefault="00AC4BB2" w:rsidP="00AC4BB2">
      <w:pPr>
        <w:pStyle w:val="a3"/>
        <w:ind w:left="5760" w:firstLine="720"/>
        <w:rPr>
          <w:rFonts w:ascii="Times New Roman" w:hAnsi="Times New Roman"/>
          <w:sz w:val="24"/>
          <w:szCs w:val="24"/>
        </w:rPr>
      </w:pPr>
    </w:p>
    <w:p w:rsidR="00AC4BB2" w:rsidRDefault="00AC4BB2" w:rsidP="00AC4BB2">
      <w:pPr>
        <w:pStyle w:val="a3"/>
        <w:ind w:left="5760" w:firstLine="720"/>
        <w:rPr>
          <w:rFonts w:ascii="Times New Roman" w:hAnsi="Times New Roman"/>
          <w:sz w:val="24"/>
          <w:szCs w:val="24"/>
        </w:rPr>
      </w:pPr>
    </w:p>
    <w:p w:rsidR="00AC4BB2" w:rsidRDefault="00AC4BB2" w:rsidP="00AC4BB2">
      <w:pPr>
        <w:pStyle w:val="a3"/>
        <w:ind w:left="5760" w:firstLine="720"/>
        <w:rPr>
          <w:rFonts w:ascii="Times New Roman" w:hAnsi="Times New Roman"/>
          <w:sz w:val="24"/>
          <w:szCs w:val="24"/>
        </w:rPr>
      </w:pPr>
    </w:p>
    <w:p w:rsidR="00AC4BB2" w:rsidRPr="00C30B85" w:rsidRDefault="00AC4BB2" w:rsidP="00AC4BB2">
      <w:pPr>
        <w:pStyle w:val="a3"/>
        <w:ind w:left="5760" w:firstLine="720"/>
        <w:rPr>
          <w:rFonts w:ascii="Times New Roman" w:hAnsi="Times New Roman"/>
          <w:sz w:val="24"/>
          <w:szCs w:val="24"/>
        </w:rPr>
      </w:pPr>
      <w:r w:rsidRPr="00C30B85">
        <w:rPr>
          <w:rFonts w:ascii="Times New Roman" w:hAnsi="Times New Roman"/>
          <w:sz w:val="24"/>
          <w:szCs w:val="24"/>
        </w:rPr>
        <w:t>Составила и провела</w:t>
      </w:r>
    </w:p>
    <w:p w:rsidR="00AC4BB2" w:rsidRPr="00C30B85" w:rsidRDefault="00AC4BB2" w:rsidP="00AC4BB2">
      <w:pPr>
        <w:pStyle w:val="a3"/>
        <w:ind w:left="6480"/>
        <w:rPr>
          <w:rFonts w:ascii="Times New Roman" w:hAnsi="Times New Roman"/>
          <w:sz w:val="24"/>
          <w:szCs w:val="24"/>
        </w:rPr>
      </w:pPr>
      <w:r w:rsidRPr="00C30B85"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 xml:space="preserve">первой квалификационной категории </w:t>
      </w:r>
      <w:r w:rsidRPr="00C30B85">
        <w:rPr>
          <w:rFonts w:ascii="Times New Roman" w:hAnsi="Times New Roman"/>
          <w:sz w:val="24"/>
          <w:szCs w:val="24"/>
        </w:rPr>
        <w:t>группы № 5</w:t>
      </w:r>
    </w:p>
    <w:p w:rsidR="00AC4BB2" w:rsidRPr="00C30B85" w:rsidRDefault="00AC4BB2" w:rsidP="00AC4BB2">
      <w:pPr>
        <w:pStyle w:val="a3"/>
        <w:ind w:left="6480"/>
        <w:rPr>
          <w:rFonts w:ascii="Times New Roman" w:hAnsi="Times New Roman"/>
          <w:sz w:val="24"/>
          <w:szCs w:val="24"/>
        </w:rPr>
      </w:pPr>
      <w:r w:rsidRPr="00C30B85">
        <w:rPr>
          <w:rFonts w:ascii="Times New Roman" w:hAnsi="Times New Roman"/>
          <w:sz w:val="24"/>
          <w:szCs w:val="24"/>
        </w:rPr>
        <w:t>Гаранина Т.С.</w:t>
      </w: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4BB2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4BB2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4BB2" w:rsidRPr="00E87887" w:rsidRDefault="00AC4BB2" w:rsidP="00AC4B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4BB2" w:rsidRPr="00CF0B04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F0B04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AC4BB2" w:rsidRDefault="00AC4BB2" w:rsidP="00AC4BB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 полученных знаний о правилах дорожного движения</w:t>
      </w:r>
    </w:p>
    <w:p w:rsidR="00AC4BB2" w:rsidRPr="00CF0B04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F0B04">
        <w:rPr>
          <w:rFonts w:ascii="Times New Roman" w:hAnsi="Times New Roman"/>
          <w:b/>
          <w:sz w:val="28"/>
          <w:szCs w:val="28"/>
        </w:rPr>
        <w:t>Задачи:</w:t>
      </w: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F0B04">
        <w:rPr>
          <w:rFonts w:ascii="Times New Roman" w:hAnsi="Times New Roman"/>
          <w:b/>
          <w:sz w:val="28"/>
          <w:szCs w:val="28"/>
        </w:rPr>
        <w:t>Коррекционно-образовательные:</w:t>
      </w:r>
    </w:p>
    <w:p w:rsidR="00AC4BB2" w:rsidRPr="007B7D0F" w:rsidRDefault="00AC4BB2" w:rsidP="00AC4BB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F0B04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>вать  элементарные знания о ПДД;</w:t>
      </w:r>
    </w:p>
    <w:p w:rsidR="00AC4BB2" w:rsidRDefault="00AC4BB2" w:rsidP="00AC4BB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 и  уточнить</w:t>
      </w:r>
      <w:r w:rsidRPr="00CF0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B04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>тавления об окружающем социуме;</w:t>
      </w:r>
    </w:p>
    <w:p w:rsidR="00AC4BB2" w:rsidRDefault="00AC4BB2" w:rsidP="00AC4BB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 словарь </w:t>
      </w:r>
      <w:r w:rsidRPr="00CF0B04">
        <w:rPr>
          <w:rFonts w:ascii="Times New Roman" w:hAnsi="Times New Roman"/>
          <w:sz w:val="28"/>
          <w:szCs w:val="28"/>
        </w:rPr>
        <w:t xml:space="preserve"> по теме ПДД </w:t>
      </w:r>
    </w:p>
    <w:p w:rsidR="00AC4BB2" w:rsidRPr="00CF0B04" w:rsidRDefault="00AC4BB2" w:rsidP="00AC4BB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Pr="00CF0B04">
        <w:rPr>
          <w:rFonts w:ascii="Times New Roman" w:hAnsi="Times New Roman"/>
          <w:sz w:val="28"/>
          <w:szCs w:val="28"/>
        </w:rPr>
        <w:t>светофор, пешеход, переход,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B04">
        <w:rPr>
          <w:rFonts w:ascii="Times New Roman" w:hAnsi="Times New Roman"/>
          <w:sz w:val="28"/>
          <w:szCs w:val="28"/>
        </w:rPr>
        <w:t>переходить, соблюд</w:t>
      </w:r>
      <w:r>
        <w:rPr>
          <w:rFonts w:ascii="Times New Roman" w:hAnsi="Times New Roman"/>
          <w:sz w:val="28"/>
          <w:szCs w:val="28"/>
        </w:rPr>
        <w:t>ать, опасный, дорожный, поворот/</w:t>
      </w:r>
    </w:p>
    <w:p w:rsidR="00AC4BB2" w:rsidRPr="008576BC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b/>
          <w:sz w:val="28"/>
          <w:szCs w:val="28"/>
        </w:rPr>
        <w:t xml:space="preserve">Коррекционно-развивающие: </w:t>
      </w:r>
    </w:p>
    <w:p w:rsidR="00AC4BB2" w:rsidRDefault="00AC4BB2" w:rsidP="00AC4BB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F0B04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вить коммуникативные  навыки; </w:t>
      </w:r>
    </w:p>
    <w:p w:rsidR="00AC4BB2" w:rsidRDefault="00AC4BB2" w:rsidP="00AC4BB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монологическую и диалогическую речь</w:t>
      </w:r>
      <w:r w:rsidRPr="00CF0B04">
        <w:rPr>
          <w:rFonts w:ascii="Times New Roman" w:hAnsi="Times New Roman"/>
          <w:sz w:val="28"/>
          <w:szCs w:val="28"/>
        </w:rPr>
        <w:t xml:space="preserve">; </w:t>
      </w:r>
    </w:p>
    <w:p w:rsidR="00AC4BB2" w:rsidRDefault="00AC4BB2" w:rsidP="00AC4BB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речевую активность; </w:t>
      </w:r>
    </w:p>
    <w:p w:rsidR="00AC4BB2" w:rsidRDefault="00AC4BB2" w:rsidP="00AC4BB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зрительное восприятие, внимание</w:t>
      </w:r>
      <w:r w:rsidRPr="00CF0B04">
        <w:rPr>
          <w:rFonts w:ascii="Times New Roman" w:hAnsi="Times New Roman"/>
          <w:sz w:val="28"/>
          <w:szCs w:val="28"/>
        </w:rPr>
        <w:t>, логическо</w:t>
      </w:r>
      <w:r>
        <w:rPr>
          <w:rFonts w:ascii="Times New Roman" w:hAnsi="Times New Roman"/>
          <w:sz w:val="28"/>
          <w:szCs w:val="28"/>
        </w:rPr>
        <w:t>е и пространственное мышление;</w:t>
      </w:r>
    </w:p>
    <w:p w:rsidR="00AC4BB2" w:rsidRDefault="00AC4BB2" w:rsidP="00AC4BB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развить мелкую моторику;</w:t>
      </w:r>
    </w:p>
    <w:p w:rsidR="00AC4BB2" w:rsidRPr="00CF0B04" w:rsidRDefault="00AC4BB2" w:rsidP="00AC4BB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творческое воображение</w:t>
      </w:r>
      <w:r w:rsidRPr="00CF0B04">
        <w:rPr>
          <w:rFonts w:ascii="Times New Roman" w:hAnsi="Times New Roman"/>
          <w:sz w:val="28"/>
          <w:szCs w:val="28"/>
        </w:rPr>
        <w:t>.</w:t>
      </w:r>
    </w:p>
    <w:p w:rsidR="00AC4BB2" w:rsidRPr="008576BC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b/>
          <w:sz w:val="28"/>
          <w:szCs w:val="28"/>
        </w:rPr>
        <w:t xml:space="preserve">Коррекционно-воспитательные: </w:t>
      </w:r>
    </w:p>
    <w:p w:rsidR="00AC4BB2" w:rsidRDefault="00AC4BB2" w:rsidP="00AC4BB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навыки</w:t>
      </w:r>
      <w:r w:rsidRPr="00CF0B04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трудничества в игре, на занятии;</w:t>
      </w:r>
    </w:p>
    <w:p w:rsidR="00AC4BB2" w:rsidRPr="00CF0B04" w:rsidRDefault="00AC4BB2" w:rsidP="00AC4BB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доброжелательность, самостоятельность, активность</w:t>
      </w:r>
      <w:r w:rsidRPr="00CF0B04">
        <w:rPr>
          <w:rFonts w:ascii="Times New Roman" w:hAnsi="Times New Roman"/>
          <w:sz w:val="28"/>
          <w:szCs w:val="28"/>
        </w:rPr>
        <w:t>.</w:t>
      </w:r>
    </w:p>
    <w:p w:rsidR="00AC4BB2" w:rsidRPr="008576BC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b/>
          <w:sz w:val="28"/>
          <w:szCs w:val="28"/>
        </w:rPr>
        <w:t xml:space="preserve">Использованные материалы: </w:t>
      </w:r>
    </w:p>
    <w:p w:rsidR="00AC4BB2" w:rsidRDefault="00AC4BB2" w:rsidP="00AC4BB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F0B04">
        <w:rPr>
          <w:rFonts w:ascii="Times New Roman" w:hAnsi="Times New Roman"/>
          <w:sz w:val="28"/>
          <w:szCs w:val="28"/>
        </w:rPr>
        <w:t>плоскос</w:t>
      </w:r>
      <w:r>
        <w:rPr>
          <w:rFonts w:ascii="Times New Roman" w:hAnsi="Times New Roman"/>
          <w:sz w:val="28"/>
          <w:szCs w:val="28"/>
        </w:rPr>
        <w:t>тные фигуры;</w:t>
      </w:r>
    </w:p>
    <w:p w:rsidR="00AC4BB2" w:rsidRDefault="00AC4BB2" w:rsidP="00AC4BB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F0B04">
        <w:rPr>
          <w:rFonts w:ascii="Times New Roman" w:hAnsi="Times New Roman"/>
          <w:sz w:val="28"/>
          <w:szCs w:val="28"/>
        </w:rPr>
        <w:t xml:space="preserve"> иллюстра</w:t>
      </w:r>
      <w:r>
        <w:rPr>
          <w:rFonts w:ascii="Times New Roman" w:hAnsi="Times New Roman"/>
          <w:sz w:val="28"/>
          <w:szCs w:val="28"/>
        </w:rPr>
        <w:t xml:space="preserve">тивный материал по теме игрушки: светофор, дорожные знаки; </w:t>
      </w:r>
    </w:p>
    <w:p w:rsidR="00AC4BB2" w:rsidRDefault="00AC4BB2" w:rsidP="00AC4BB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гуашь, кисти, салфетки.</w:t>
      </w:r>
    </w:p>
    <w:p w:rsidR="00AC4BB2" w:rsidRPr="008576BC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AC4BB2" w:rsidRDefault="00AC4BB2" w:rsidP="00AC4BB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демонстрационный и раздаточный материал;</w:t>
      </w:r>
    </w:p>
    <w:p w:rsidR="00AC4BB2" w:rsidRDefault="00AC4BB2" w:rsidP="00AC4BB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проблемных ситуаций.</w:t>
      </w:r>
    </w:p>
    <w:p w:rsidR="00AC4BB2" w:rsidRPr="008576BC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AC4BB2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«Познание», «Коммуникация», «Физическая культура», «Художественное творчество».</w:t>
      </w:r>
    </w:p>
    <w:p w:rsidR="00AC4BB2" w:rsidRPr="008576BC" w:rsidRDefault="00AC4BB2" w:rsidP="00AC4BB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b/>
          <w:sz w:val="28"/>
          <w:szCs w:val="28"/>
        </w:rPr>
        <w:t>Виды детской деятельности:</w:t>
      </w:r>
    </w:p>
    <w:p w:rsidR="00AC4BB2" w:rsidRPr="008576BC" w:rsidRDefault="00AC4BB2" w:rsidP="00AC4BB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76BC">
        <w:rPr>
          <w:rFonts w:ascii="Times New Roman" w:hAnsi="Times New Roman"/>
          <w:sz w:val="28"/>
          <w:szCs w:val="28"/>
        </w:rPr>
        <w:t>игровая;</w:t>
      </w:r>
    </w:p>
    <w:p w:rsidR="00AC4BB2" w:rsidRPr="00994964" w:rsidRDefault="00AC4BB2" w:rsidP="00AC4BB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4964">
        <w:rPr>
          <w:rFonts w:ascii="Times New Roman" w:hAnsi="Times New Roman"/>
          <w:sz w:val="28"/>
          <w:szCs w:val="28"/>
        </w:rPr>
        <w:t>познавательная;</w:t>
      </w:r>
    </w:p>
    <w:p w:rsidR="00AC4BB2" w:rsidRDefault="00AC4BB2" w:rsidP="00AC4BB2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8576BC">
        <w:rPr>
          <w:rFonts w:ascii="Times New Roman" w:hAnsi="Times New Roman"/>
          <w:sz w:val="28"/>
          <w:szCs w:val="28"/>
        </w:rPr>
        <w:t>коммуникативная.</w:t>
      </w:r>
      <w:r w:rsidRPr="008576BC">
        <w:rPr>
          <w:rFonts w:ascii="Times New Roman" w:hAnsi="Times New Roman"/>
          <w:b/>
          <w:sz w:val="28"/>
          <w:szCs w:val="28"/>
        </w:rPr>
        <w:t xml:space="preserve"> </w:t>
      </w:r>
    </w:p>
    <w:p w:rsidR="00AC4BB2" w:rsidRDefault="00AC4BB2" w:rsidP="00AC4BB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A6ABB">
        <w:rPr>
          <w:rFonts w:ascii="Times New Roman" w:hAnsi="Times New Roman"/>
          <w:b/>
          <w:sz w:val="28"/>
          <w:szCs w:val="28"/>
        </w:rPr>
        <w:t>Содержание совместной деятельности и техники её проведения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6"/>
        <w:gridCol w:w="2990"/>
        <w:gridCol w:w="2815"/>
      </w:tblGrid>
      <w:tr w:rsidR="00AC4BB2" w:rsidRPr="00C521EF" w:rsidTr="00C117E9">
        <w:trPr>
          <w:trHeight w:val="1293"/>
        </w:trPr>
        <w:tc>
          <w:tcPr>
            <w:tcW w:w="3142" w:type="dxa"/>
          </w:tcPr>
          <w:p w:rsidR="00AC4BB2" w:rsidRPr="004348B4" w:rsidRDefault="00AC4BB2" w:rsidP="00C1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88" w:type="dxa"/>
          </w:tcPr>
          <w:p w:rsidR="00AC4BB2" w:rsidRPr="004348B4" w:rsidRDefault="00AC4BB2" w:rsidP="00C1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4">
              <w:rPr>
                <w:rFonts w:ascii="Times New Roman" w:hAnsi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2955" w:type="dxa"/>
          </w:tcPr>
          <w:p w:rsidR="00AC4BB2" w:rsidRPr="004348B4" w:rsidRDefault="00AC4BB2" w:rsidP="00C1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4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AC4BB2" w:rsidRPr="00C521EF" w:rsidTr="00C117E9">
        <w:tc>
          <w:tcPr>
            <w:tcW w:w="3142" w:type="dxa"/>
          </w:tcPr>
          <w:p w:rsidR="00AC4BB2" w:rsidRPr="004348B4" w:rsidRDefault="00AC4BB2" w:rsidP="00C1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8B4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3088" w:type="dxa"/>
          </w:tcPr>
          <w:p w:rsidR="00AC4BB2" w:rsidRPr="007B7D0F" w:rsidRDefault="00AC4BB2" w:rsidP="00C117E9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Раздаётся шум мотора и в группу на машине въезжает Незнайка.</w:t>
            </w:r>
          </w:p>
          <w:p w:rsidR="00AC4BB2" w:rsidRDefault="00AC4BB2" w:rsidP="00C117E9">
            <w:pPr>
              <w:pStyle w:val="a3"/>
              <w:rPr>
                <w:b/>
                <w:sz w:val="24"/>
                <w:szCs w:val="24"/>
              </w:rPr>
            </w:pPr>
          </w:p>
          <w:p w:rsidR="00AC4BB2" w:rsidRPr="007B7D0F" w:rsidRDefault="00AC4BB2" w:rsidP="00C117E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Воспитатель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4964">
              <w:rPr>
                <w:rFonts w:ascii="Times New Roman" w:hAnsi="Times New Roman"/>
                <w:b/>
                <w:sz w:val="24"/>
                <w:szCs w:val="24"/>
              </w:rPr>
              <w:t>Ребята, к нам снова в гости приехал Незнайка  и принес игру «светофор», но не может разобраться в ней</w:t>
            </w:r>
            <w:proofErr w:type="gramStart"/>
            <w:r w:rsidRPr="00994964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94964">
              <w:rPr>
                <w:rFonts w:ascii="Times New Roman" w:hAnsi="Times New Roman"/>
                <w:b/>
                <w:sz w:val="24"/>
                <w:szCs w:val="24"/>
              </w:rPr>
              <w:t xml:space="preserve"> потому что не знает правила дорожного движения, давайте  его научим  и сами повторим  правила  поведения на улице.</w:t>
            </w:r>
          </w:p>
        </w:tc>
        <w:tc>
          <w:tcPr>
            <w:tcW w:w="2955" w:type="dxa"/>
          </w:tcPr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Дети внимательно слушают и готовы помочь и научить Незнайку ПДД.</w:t>
            </w:r>
          </w:p>
        </w:tc>
      </w:tr>
      <w:tr w:rsidR="00AC4BB2" w:rsidRPr="00C521EF" w:rsidTr="00C117E9">
        <w:tc>
          <w:tcPr>
            <w:tcW w:w="3142" w:type="dxa"/>
          </w:tcPr>
          <w:p w:rsidR="00AC4BB2" w:rsidRPr="0098522E" w:rsidRDefault="00AC4BB2" w:rsidP="00C11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</w:p>
          <w:p w:rsidR="00AC4BB2" w:rsidRPr="0098522E" w:rsidRDefault="00AC4BB2" w:rsidP="00C11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088" w:type="dxa"/>
          </w:tcPr>
          <w:p w:rsidR="00AC4BB2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6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Воспитатель </w:t>
            </w:r>
            <w:r w:rsidRPr="007B7D0F">
              <w:rPr>
                <w:rFonts w:ascii="Times New Roman" w:hAnsi="Times New Roman"/>
                <w:b/>
                <w:i/>
                <w:sz w:val="24"/>
                <w:szCs w:val="24"/>
              </w:rPr>
              <w:t>раскладывает карточки с различными ситуациями на улице.</w:t>
            </w:r>
          </w:p>
          <w:p w:rsidR="00AC4BB2" w:rsidRPr="007B7D0F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Незнайка, смотри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учись </w:t>
            </w:r>
            <w:proofErr w:type="spell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  <w:proofErr w:type="spell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C4BB2" w:rsidRPr="0098522E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Дидактическая игра» Проблемные ситуации на дороге»</w:t>
            </w:r>
          </w:p>
          <w:p w:rsidR="00AC4BB2" w:rsidRPr="0098522E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 xml:space="preserve">1.Мальчик катается на </w:t>
            </w:r>
            <w:r w:rsidRPr="009852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велосипеде по дороге.</w:t>
            </w:r>
          </w:p>
          <w:p w:rsidR="00AC4BB2" w:rsidRPr="0098522E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2.На светофоре горит красный свет, а дети переходят дорогу.</w:t>
            </w:r>
          </w:p>
          <w:p w:rsidR="00AC4BB2" w:rsidRPr="0098522E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3.Клоун едет на крыше автобуса.</w:t>
            </w:r>
          </w:p>
          <w:p w:rsidR="00AC4BB2" w:rsidRPr="0098522E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4.Машина едет по тротуару.</w:t>
            </w:r>
          </w:p>
          <w:p w:rsidR="00AC4BB2" w:rsidRPr="0098522E" w:rsidRDefault="00AC4BB2" w:rsidP="00C1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Воспитатель: молодцы, вы нашли  ошибки, которые</w:t>
            </w:r>
            <w:r w:rsidRPr="0098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22E">
              <w:rPr>
                <w:rFonts w:ascii="Times New Roman" w:hAnsi="Times New Roman"/>
                <w:b/>
                <w:sz w:val="24"/>
                <w:szCs w:val="24"/>
              </w:rPr>
              <w:t xml:space="preserve">были допущены. </w:t>
            </w:r>
            <w:proofErr w:type="gramStart"/>
            <w:r w:rsidRPr="0098522E">
              <w:rPr>
                <w:rFonts w:ascii="Times New Roman" w:hAnsi="Times New Roman"/>
                <w:b/>
                <w:sz w:val="24"/>
                <w:szCs w:val="24"/>
              </w:rPr>
              <w:t>Значит</w:t>
            </w:r>
            <w:proofErr w:type="gramEnd"/>
            <w:r w:rsidRPr="0098522E">
              <w:rPr>
                <w:rFonts w:ascii="Times New Roman" w:hAnsi="Times New Roman"/>
                <w:b/>
                <w:sz w:val="24"/>
                <w:szCs w:val="24"/>
              </w:rPr>
              <w:t xml:space="preserve"> знаете ПДД. И сегодня мы продолжим разговор о ПДД</w:t>
            </w:r>
          </w:p>
        </w:tc>
        <w:tc>
          <w:tcPr>
            <w:tcW w:w="2955" w:type="dxa"/>
          </w:tcPr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Ответы детей:</w:t>
            </w: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нельзя кат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аться на велосипеде возле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машин по дороге.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переходить дорогу надо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только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 на зеленый свет.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ездить можно только в автобусе, а не на крыше.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по тротуару ходят люди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для машин существует проезжая дорога.</w:t>
            </w:r>
          </w:p>
          <w:p w:rsidR="00AC4BB2" w:rsidRPr="004348B4" w:rsidRDefault="00AC4BB2" w:rsidP="00C1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BB2" w:rsidRPr="00C521EF" w:rsidTr="00C117E9">
        <w:trPr>
          <w:trHeight w:val="70"/>
        </w:trPr>
        <w:tc>
          <w:tcPr>
            <w:tcW w:w="3142" w:type="dxa"/>
          </w:tcPr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088" w:type="dxa"/>
          </w:tcPr>
          <w:p w:rsidR="00AC4BB2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А теперь мы поиграем в игру «Красный, жёлтый, зелёный»</w:t>
            </w:r>
          </w:p>
          <w:p w:rsidR="00AC4BB2" w:rsidRPr="008E6516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 поочерёдно показывает цвета светофора.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AC4BB2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Ребята, подойдите пожалуйста</w:t>
            </w:r>
            <w:proofErr w:type="gram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 к настенному панно ; </w:t>
            </w:r>
          </w:p>
          <w:p w:rsidR="00AC4BB2" w:rsidRPr="00994964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64">
              <w:rPr>
                <w:rFonts w:ascii="Times New Roman" w:hAnsi="Times New Roman"/>
                <w:b/>
                <w:i/>
                <w:sz w:val="24"/>
                <w:szCs w:val="24"/>
              </w:rPr>
              <w:t>На настенное панно заранее выставляются дорожные знаки. Книги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раскраски, лото</w:t>
            </w:r>
            <w:r w:rsidRPr="009949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 </w:t>
            </w:r>
            <w:proofErr w:type="spellStart"/>
            <w:r w:rsidRPr="00994964">
              <w:rPr>
                <w:rFonts w:ascii="Times New Roman" w:hAnsi="Times New Roman"/>
                <w:b/>
                <w:i/>
                <w:sz w:val="24"/>
                <w:szCs w:val="24"/>
              </w:rPr>
              <w:t>пдд</w:t>
            </w:r>
            <w:proofErr w:type="spellEnd"/>
            <w:r w:rsidRPr="0099496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осмотрите</w:t>
            </w:r>
            <w:proofErr w:type="gram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что за карточки такие ?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равильно, это дорожные знаки.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А для чего нужны дорожные знаки?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У него глаза цветные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Не глаза, а три огня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Он по очереди ими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Сверху смотрит на меня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Воспитатель: Что за предмет такой с глазами?</w:t>
            </w:r>
          </w:p>
        </w:tc>
        <w:tc>
          <w:tcPr>
            <w:tcW w:w="2955" w:type="dxa"/>
          </w:tcPr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Красный – дети стоят; зелёный – идут; жёлтый – ждут.</w:t>
            </w: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Чтобы не было аварий на дорогах,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Чтобы знать, где поворот, пункт мед</w:t>
            </w:r>
            <w:proofErr w:type="gram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омощи, пешеходный переход,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Ответы детей о назначении светофора.</w:t>
            </w:r>
          </w:p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B2" w:rsidRPr="007B7D0F" w:rsidRDefault="00AC4BB2" w:rsidP="00C117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BB2" w:rsidRPr="00C521EF" w:rsidTr="00C117E9">
        <w:tc>
          <w:tcPr>
            <w:tcW w:w="3142" w:type="dxa"/>
          </w:tcPr>
          <w:p w:rsidR="00AC4BB2" w:rsidRPr="007B7D0F" w:rsidRDefault="00AC4BB2" w:rsidP="00C117E9">
            <w:pPr>
              <w:tabs>
                <w:tab w:val="left" w:pos="6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3088" w:type="dxa"/>
          </w:tcPr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А теперь мы нарисуем</w:t>
            </w:r>
          </w:p>
          <w:p w:rsidR="00AC4BB2" w:rsidRPr="007B7D0F" w:rsidRDefault="00AC4BB2" w:rsidP="00C11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дорожные знаки и подарим их Незнайке, чтобы   он, да и вы лучше запомнили их</w:t>
            </w:r>
          </w:p>
        </w:tc>
        <w:tc>
          <w:tcPr>
            <w:tcW w:w="2955" w:type="dxa"/>
          </w:tcPr>
          <w:p w:rsidR="00AC4BB2" w:rsidRPr="007B7D0F" w:rsidRDefault="00AC4BB2" w:rsidP="00C117E9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Дети выполняют работу и рассказывают, что они изобразили в своем рисунке.</w:t>
            </w:r>
          </w:p>
        </w:tc>
      </w:tr>
      <w:tr w:rsidR="00AC4BB2" w:rsidRPr="00C521EF" w:rsidTr="00C117E9">
        <w:tc>
          <w:tcPr>
            <w:tcW w:w="3142" w:type="dxa"/>
          </w:tcPr>
          <w:p w:rsidR="00AC4BB2" w:rsidRPr="007B7D0F" w:rsidRDefault="00AC4BB2" w:rsidP="00C11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3088" w:type="dxa"/>
          </w:tcPr>
          <w:p w:rsidR="00AC4BB2" w:rsidRPr="007B7D0F" w:rsidRDefault="00AC4BB2" w:rsidP="00C117E9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AC4BB2" w:rsidRPr="007B7D0F" w:rsidRDefault="00AC4BB2" w:rsidP="00C117E9">
            <w:pPr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D0F">
              <w:rPr>
                <w:rFonts w:ascii="Times New Roman" w:hAnsi="Times New Roman"/>
                <w:b/>
                <w:sz w:val="24"/>
                <w:szCs w:val="24"/>
              </w:rPr>
              <w:t>Сегодня мы с вами научили  и напомнили о ПДД и дорожных знаках Незнайке вы очень старались. Все были молодцы! И за это получаете звездочки!</w:t>
            </w:r>
          </w:p>
        </w:tc>
        <w:tc>
          <w:tcPr>
            <w:tcW w:w="2955" w:type="dxa"/>
          </w:tcPr>
          <w:p w:rsidR="00AC4BB2" w:rsidRPr="004348B4" w:rsidRDefault="00AC4BB2" w:rsidP="00C1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0C4C" w:rsidRDefault="00810C4C"/>
    <w:sectPr w:rsidR="00810C4C" w:rsidSect="0081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53D"/>
    <w:multiLevelType w:val="hybridMultilevel"/>
    <w:tmpl w:val="192C1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36E7F"/>
    <w:multiLevelType w:val="hybridMultilevel"/>
    <w:tmpl w:val="B0D20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3701"/>
    <w:multiLevelType w:val="hybridMultilevel"/>
    <w:tmpl w:val="AF66934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7CD143C"/>
    <w:multiLevelType w:val="hybridMultilevel"/>
    <w:tmpl w:val="10F6E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F284D"/>
    <w:multiLevelType w:val="hybridMultilevel"/>
    <w:tmpl w:val="020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47BF8"/>
    <w:multiLevelType w:val="hybridMultilevel"/>
    <w:tmpl w:val="FC445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23273"/>
    <w:multiLevelType w:val="hybridMultilevel"/>
    <w:tmpl w:val="5622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BB2"/>
    <w:rsid w:val="000864BE"/>
    <w:rsid w:val="00810C4C"/>
    <w:rsid w:val="00AC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4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3549</Characters>
  <Application>Microsoft Office Word</Application>
  <DocSecurity>0</DocSecurity>
  <Lines>29</Lines>
  <Paragraphs>8</Paragraphs>
  <ScaleCrop>false</ScaleCrop>
  <Company>CtrlSoft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2014-01-22T10:46:00Z</dcterms:created>
  <dcterms:modified xsi:type="dcterms:W3CDTF">2014-01-22T10:47:00Z</dcterms:modified>
</cp:coreProperties>
</file>