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6" w:rsidRPr="007C7BE6" w:rsidRDefault="007C7BE6" w:rsidP="007C7BE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BE6">
        <w:rPr>
          <w:rFonts w:ascii="Times New Roman" w:hAnsi="Times New Roman" w:cs="Times New Roman"/>
          <w:b/>
          <w:sz w:val="32"/>
          <w:szCs w:val="32"/>
        </w:rPr>
        <w:t>Преступление – не читать?</w:t>
      </w:r>
      <w:r w:rsidRPr="007C7BE6">
        <w:rPr>
          <w:rFonts w:ascii="Times New Roman" w:hAnsi="Times New Roman" w:cs="Times New Roman"/>
          <w:b/>
          <w:sz w:val="32"/>
          <w:szCs w:val="32"/>
        </w:rPr>
        <w:tab/>
      </w:r>
    </w:p>
    <w:p w:rsidR="007C7BE6" w:rsidRDefault="007C7BE6" w:rsidP="007C7BE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BE6">
        <w:rPr>
          <w:rFonts w:ascii="Times New Roman" w:hAnsi="Times New Roman" w:cs="Times New Roman"/>
          <w:b/>
          <w:sz w:val="32"/>
          <w:szCs w:val="32"/>
        </w:rPr>
        <w:t>Или Нужна ли современному ребенку книга?</w:t>
      </w:r>
    </w:p>
    <w:p w:rsidR="00C37E3A" w:rsidRPr="00CC254C" w:rsidRDefault="00CC254C" w:rsidP="00CC254C">
      <w:pPr>
        <w:pStyle w:val="a3"/>
        <w:spacing w:before="150" w:beforeAutospacing="0" w:after="150" w:afterAutospacing="0" w:line="480" w:lineRule="auto"/>
        <w:ind w:left="360"/>
        <w:contextualSpacing/>
        <w:rPr>
          <w:color w:val="000000"/>
        </w:rPr>
      </w:pPr>
      <w:r w:rsidRPr="008A3831">
        <w:rPr>
          <w:b/>
          <w:bCs/>
          <w:i/>
          <w:sz w:val="28"/>
          <w:szCs w:val="28"/>
        </w:rPr>
        <w:t>Повар Алина Вадимовна</w:t>
      </w:r>
      <w:r w:rsidRPr="008A3831">
        <w:rPr>
          <w:b/>
          <w:bCs/>
          <w:i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РС (Якутия)</w:t>
      </w:r>
      <w:r w:rsidR="00EA4E54">
        <w:rPr>
          <w:b/>
          <w:bCs/>
          <w:i/>
          <w:iCs/>
          <w:sz w:val="28"/>
          <w:szCs w:val="28"/>
        </w:rPr>
        <w:t xml:space="preserve"> п.</w:t>
      </w:r>
      <w:r w:rsidR="0051557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Светлый</w:t>
      </w:r>
      <w:r w:rsidR="00EA4E5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МКОУ «СОШ №15»</w:t>
      </w:r>
      <w:r w:rsidR="00EA4E54">
        <w:rPr>
          <w:b/>
          <w:bCs/>
          <w:i/>
          <w:iCs/>
          <w:sz w:val="28"/>
          <w:szCs w:val="28"/>
        </w:rPr>
        <w:t xml:space="preserve"> </w:t>
      </w:r>
      <w:r w:rsidRPr="008A3831">
        <w:rPr>
          <w:b/>
          <w:bCs/>
          <w:i/>
          <w:iCs/>
          <w:sz w:val="28"/>
          <w:szCs w:val="28"/>
        </w:rPr>
        <w:t>11</w:t>
      </w:r>
      <w:proofErr w:type="gramStart"/>
      <w:r w:rsidRPr="008A3831">
        <w:rPr>
          <w:b/>
          <w:bCs/>
          <w:i/>
          <w:iCs/>
          <w:sz w:val="28"/>
          <w:szCs w:val="28"/>
        </w:rPr>
        <w:t xml:space="preserve"> А</w:t>
      </w:r>
      <w:proofErr w:type="gramEnd"/>
      <w:r w:rsidRPr="008A3831">
        <w:rPr>
          <w:b/>
          <w:bCs/>
          <w:i/>
          <w:iCs/>
          <w:sz w:val="28"/>
          <w:szCs w:val="28"/>
        </w:rPr>
        <w:t xml:space="preserve"> класс</w:t>
      </w:r>
      <w:r>
        <w:rPr>
          <w:b/>
          <w:bCs/>
          <w:i/>
          <w:sz w:val="28"/>
          <w:szCs w:val="28"/>
        </w:rPr>
        <w:br/>
      </w:r>
    </w:p>
    <w:p w:rsidR="00515571" w:rsidRDefault="00515571" w:rsidP="00B92122">
      <w:pPr>
        <w:pStyle w:val="a3"/>
        <w:spacing w:before="150" w:beforeAutospacing="0" w:after="150" w:afterAutospacing="0" w:line="480" w:lineRule="auto"/>
        <w:contextualSpacing/>
        <w:rPr>
          <w:color w:val="000000"/>
        </w:rPr>
      </w:pPr>
      <w:r w:rsidRPr="00515571">
        <w:rPr>
          <w:b/>
          <w:color w:val="000000"/>
        </w:rPr>
        <w:t>Введение</w:t>
      </w:r>
      <w:r>
        <w:rPr>
          <w:color w:val="000000"/>
        </w:rPr>
        <w:t xml:space="preserve"> </w:t>
      </w:r>
    </w:p>
    <w:p w:rsidR="00CC3D1E" w:rsidRPr="005F13CB" w:rsidRDefault="008C28AD" w:rsidP="002C59A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>
        <w:rPr>
          <w:color w:val="000000"/>
        </w:rPr>
        <w:t>В</w:t>
      </w:r>
      <w:r w:rsidR="00CC3D1E">
        <w:rPr>
          <w:color w:val="000000"/>
        </w:rPr>
        <w:t xml:space="preserve"> 1963 году был написан роман «451 градус по Фаренгейту», автор которого </w:t>
      </w:r>
      <w:proofErr w:type="spellStart"/>
      <w:r w:rsidR="00CC3D1E">
        <w:rPr>
          <w:color w:val="000000"/>
        </w:rPr>
        <w:t>Рэй</w:t>
      </w:r>
      <w:proofErr w:type="spellEnd"/>
      <w:r w:rsidR="007D00A9">
        <w:rPr>
          <w:color w:val="000000"/>
        </w:rPr>
        <w:t xml:space="preserve"> </w:t>
      </w:r>
      <w:proofErr w:type="spellStart"/>
      <w:r w:rsidR="00CC3D1E">
        <w:rPr>
          <w:color w:val="000000"/>
        </w:rPr>
        <w:t>Брэдбери</w:t>
      </w:r>
      <w:proofErr w:type="spellEnd"/>
      <w:r w:rsidR="00CC3D1E">
        <w:rPr>
          <w:color w:val="000000"/>
        </w:rPr>
        <w:t xml:space="preserve"> считае</w:t>
      </w:r>
      <w:r>
        <w:rPr>
          <w:color w:val="000000"/>
        </w:rPr>
        <w:t>т, что</w:t>
      </w:r>
      <w:r w:rsidR="001F5385">
        <w:rPr>
          <w:color w:val="000000"/>
        </w:rPr>
        <w:t xml:space="preserve"> </w:t>
      </w:r>
      <w:r w:rsidRPr="008C28AD">
        <w:rPr>
          <w:bCs/>
          <w:iCs/>
        </w:rPr>
        <w:t>«</w:t>
      </w:r>
      <w:r>
        <w:rPr>
          <w:bCs/>
          <w:iCs/>
        </w:rPr>
        <w:t>е</w:t>
      </w:r>
      <w:r w:rsidRPr="008C28AD">
        <w:rPr>
          <w:bCs/>
          <w:iCs/>
        </w:rPr>
        <w:t xml:space="preserve">сть преступления хуже, чем сжигать </w:t>
      </w:r>
      <w:r w:rsidR="005F7D5A">
        <w:rPr>
          <w:bCs/>
          <w:iCs/>
        </w:rPr>
        <w:t xml:space="preserve">книги. Например – не читать их». </w:t>
      </w:r>
      <w:r w:rsidR="003C37ED">
        <w:rPr>
          <w:color w:val="000000"/>
        </w:rPr>
        <w:t xml:space="preserve">В далеком 1963 году писатель </w:t>
      </w:r>
      <w:r w:rsidR="00031535">
        <w:rPr>
          <w:color w:val="000000"/>
        </w:rPr>
        <w:t xml:space="preserve">предсказал наше будущее: </w:t>
      </w:r>
      <w:r w:rsidR="003C37ED">
        <w:rPr>
          <w:color w:val="000000"/>
        </w:rPr>
        <w:t xml:space="preserve">приоткрыл дверь в квартиру с телевизорами на всю стену, где живут люди, которым под страхом смерти запрещено читать художественную литературу, и читают они только комиксы </w:t>
      </w:r>
      <w:r w:rsidR="005F7D5A">
        <w:rPr>
          <w:color w:val="000000"/>
        </w:rPr>
        <w:t>(</w:t>
      </w:r>
      <w:r w:rsidR="003C37ED">
        <w:rPr>
          <w:color w:val="000000"/>
        </w:rPr>
        <w:t>по причине</w:t>
      </w:r>
      <w:r w:rsidR="001F5385">
        <w:rPr>
          <w:color w:val="000000"/>
        </w:rPr>
        <w:t xml:space="preserve"> безвредности</w:t>
      </w:r>
      <w:r w:rsidR="005F7D5A">
        <w:rPr>
          <w:color w:val="000000"/>
        </w:rPr>
        <w:t>)</w:t>
      </w:r>
      <w:r w:rsidR="001F5385">
        <w:rPr>
          <w:color w:val="000000"/>
        </w:rPr>
        <w:t xml:space="preserve"> и болтают о пустяках</w:t>
      </w:r>
      <w:r w:rsidR="003C37ED">
        <w:rPr>
          <w:color w:val="000000"/>
        </w:rPr>
        <w:t xml:space="preserve">. </w:t>
      </w:r>
      <w:r w:rsidR="005F13CB">
        <w:rPr>
          <w:color w:val="000000"/>
        </w:rPr>
        <w:t xml:space="preserve">Отмечая этот факт, я с тревогой задаю себе вопрос: «А книги? Неужели их ожидает печальная судьба – замена электроникой. </w:t>
      </w:r>
      <w:r w:rsidR="003C37ED">
        <w:rPr>
          <w:color w:val="000000"/>
        </w:rPr>
        <w:t>И можно ли согласиться с утверждением автора, что «не читать книги – это преступление». Этот вопрос и стал предметом моего исследования, которое я посвящаю «человеку-эпохе"</w:t>
      </w:r>
      <w:r w:rsidR="005F7D5A">
        <w:rPr>
          <w:color w:val="000000"/>
        </w:rPr>
        <w:t>.</w:t>
      </w:r>
    </w:p>
    <w:p w:rsidR="00C37E3A" w:rsidRPr="00093066" w:rsidRDefault="00992415" w:rsidP="00B92122">
      <w:pPr>
        <w:pStyle w:val="a3"/>
        <w:spacing w:before="150" w:beforeAutospacing="0" w:after="150" w:afterAutospacing="0" w:line="480" w:lineRule="auto"/>
        <w:contextualSpacing/>
        <w:rPr>
          <w:color w:val="000000"/>
        </w:rPr>
      </w:pPr>
      <w:r>
        <w:rPr>
          <w:b/>
          <w:color w:val="000000"/>
        </w:rPr>
        <w:t xml:space="preserve">Цель </w:t>
      </w:r>
      <w:r w:rsidRPr="00992415">
        <w:rPr>
          <w:color w:val="000000"/>
        </w:rPr>
        <w:t>-</w:t>
      </w:r>
      <w:r>
        <w:rPr>
          <w:b/>
          <w:color w:val="000000"/>
        </w:rPr>
        <w:t xml:space="preserve"> </w:t>
      </w:r>
      <w:r w:rsidR="00C37E3A" w:rsidRPr="00093066">
        <w:rPr>
          <w:color w:val="000000"/>
        </w:rPr>
        <w:t>изуч</w:t>
      </w:r>
      <w:r w:rsidR="005F7D5A">
        <w:rPr>
          <w:color w:val="000000"/>
        </w:rPr>
        <w:t>ить</w:t>
      </w:r>
      <w:r w:rsidR="00FA6C03">
        <w:rPr>
          <w:color w:val="000000"/>
        </w:rPr>
        <w:t xml:space="preserve"> </w:t>
      </w:r>
      <w:r w:rsidR="00C37E3A" w:rsidRPr="00093066">
        <w:rPr>
          <w:color w:val="000000"/>
        </w:rPr>
        <w:t>психолого-педагогически</w:t>
      </w:r>
      <w:r w:rsidR="005F7D5A">
        <w:rPr>
          <w:color w:val="000000"/>
        </w:rPr>
        <w:t>е</w:t>
      </w:r>
      <w:r w:rsidR="00C37E3A" w:rsidRPr="00093066">
        <w:rPr>
          <w:color w:val="000000"/>
        </w:rPr>
        <w:t xml:space="preserve"> услови</w:t>
      </w:r>
      <w:r w:rsidR="005F7D5A">
        <w:rPr>
          <w:color w:val="000000"/>
        </w:rPr>
        <w:t>я</w:t>
      </w:r>
      <w:r w:rsidR="00C37E3A" w:rsidRPr="00093066">
        <w:rPr>
          <w:color w:val="000000"/>
        </w:rPr>
        <w:t xml:space="preserve"> </w:t>
      </w:r>
      <w:r w:rsidR="00C37E3A">
        <w:rPr>
          <w:color w:val="000000"/>
        </w:rPr>
        <w:t xml:space="preserve">влияния книги на ребенка </w:t>
      </w:r>
      <w:r w:rsidR="00C37E3A" w:rsidRPr="00093066">
        <w:rPr>
          <w:color w:val="000000"/>
        </w:rPr>
        <w:t xml:space="preserve">с </w:t>
      </w:r>
      <w:r w:rsidR="00C37E3A">
        <w:rPr>
          <w:color w:val="000000"/>
        </w:rPr>
        <w:t xml:space="preserve">использованием современных доступных методов, </w:t>
      </w:r>
      <w:r w:rsidR="005F7D5A">
        <w:rPr>
          <w:color w:val="000000"/>
        </w:rPr>
        <w:t xml:space="preserve">тем самым </w:t>
      </w:r>
      <w:r w:rsidR="00C37E3A">
        <w:rPr>
          <w:color w:val="000000"/>
        </w:rPr>
        <w:t>привле</w:t>
      </w:r>
      <w:r w:rsidR="005F7D5A">
        <w:rPr>
          <w:color w:val="000000"/>
        </w:rPr>
        <w:t>чь</w:t>
      </w:r>
      <w:r w:rsidR="00C37E3A">
        <w:rPr>
          <w:color w:val="000000"/>
        </w:rPr>
        <w:t xml:space="preserve"> внимание к очень важной проблеме «Духовная деградация читателя».</w:t>
      </w:r>
    </w:p>
    <w:p w:rsidR="00C37E3A" w:rsidRPr="00093066" w:rsidRDefault="00992415" w:rsidP="00B92122">
      <w:pPr>
        <w:pStyle w:val="a3"/>
        <w:spacing w:before="150" w:beforeAutospacing="0" w:after="150" w:afterAutospacing="0" w:line="480" w:lineRule="auto"/>
        <w:contextualSpacing/>
        <w:rPr>
          <w:color w:val="000000"/>
        </w:rPr>
      </w:pPr>
      <w:r>
        <w:rPr>
          <w:b/>
          <w:color w:val="000000"/>
        </w:rPr>
        <w:t>Объектом</w:t>
      </w:r>
      <w:r w:rsidR="00C37E3A" w:rsidRPr="00093066">
        <w:rPr>
          <w:color w:val="000000"/>
        </w:rPr>
        <w:t xml:space="preserve"> исследования являются </w:t>
      </w:r>
      <w:r w:rsidR="00C37E3A">
        <w:rPr>
          <w:color w:val="000000"/>
        </w:rPr>
        <w:t>учащиеся</w:t>
      </w:r>
      <w:r>
        <w:rPr>
          <w:color w:val="000000"/>
        </w:rPr>
        <w:t>, их родители, педагоги</w:t>
      </w:r>
      <w:r w:rsidR="00C37E3A">
        <w:rPr>
          <w:color w:val="000000"/>
        </w:rPr>
        <w:t xml:space="preserve"> МКОУ «СОШ №15»</w:t>
      </w:r>
      <w:r>
        <w:rPr>
          <w:color w:val="000000"/>
        </w:rPr>
        <w:t xml:space="preserve">, наши выпускники (а ныне студенты) </w:t>
      </w:r>
      <w:r w:rsidR="00C37E3A">
        <w:rPr>
          <w:color w:val="000000"/>
        </w:rPr>
        <w:t xml:space="preserve"> п</w:t>
      </w:r>
      <w:proofErr w:type="gramStart"/>
      <w:r w:rsidR="00C37E3A">
        <w:rPr>
          <w:color w:val="000000"/>
        </w:rPr>
        <w:t>.С</w:t>
      </w:r>
      <w:proofErr w:type="gramEnd"/>
      <w:r w:rsidR="00C37E3A">
        <w:rPr>
          <w:color w:val="000000"/>
        </w:rPr>
        <w:t>ветлый.</w:t>
      </w:r>
    </w:p>
    <w:p w:rsidR="00C37E3A" w:rsidRPr="00093066" w:rsidRDefault="00C37E3A" w:rsidP="002C59A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093066">
        <w:rPr>
          <w:color w:val="000000"/>
        </w:rPr>
        <w:t xml:space="preserve">В связи с поставленной целью предполагается решение следующих </w:t>
      </w:r>
      <w:r w:rsidR="00992415" w:rsidRPr="00992415">
        <w:rPr>
          <w:b/>
          <w:color w:val="000000"/>
        </w:rPr>
        <w:t>задач</w:t>
      </w:r>
      <w:r w:rsidRPr="00093066">
        <w:rPr>
          <w:color w:val="000000"/>
        </w:rPr>
        <w:t>:</w:t>
      </w:r>
    </w:p>
    <w:p w:rsidR="005F7D5A" w:rsidRPr="00512705" w:rsidRDefault="005F7D5A" w:rsidP="005F7D5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512705">
        <w:rPr>
          <w:color w:val="000000"/>
        </w:rPr>
        <w:t>1 . Изучить  теоретические аспекты влияния книги на духовное воспитание человека.</w:t>
      </w:r>
    </w:p>
    <w:p w:rsidR="005F7D5A" w:rsidRPr="00512705" w:rsidRDefault="005F7D5A" w:rsidP="005F7D5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512705">
        <w:rPr>
          <w:color w:val="000000"/>
        </w:rPr>
        <w:t xml:space="preserve">2. </w:t>
      </w:r>
      <w:r w:rsidR="00031535" w:rsidRPr="00512705">
        <w:rPr>
          <w:color w:val="000000"/>
        </w:rPr>
        <w:t>Провести социологическое исследование предпочтений в чтении.</w:t>
      </w:r>
    </w:p>
    <w:p w:rsidR="005F7D5A" w:rsidRPr="00512705" w:rsidRDefault="005F7D5A" w:rsidP="005F7D5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512705">
        <w:rPr>
          <w:color w:val="000000"/>
        </w:rPr>
        <w:lastRenderedPageBreak/>
        <w:t xml:space="preserve">3. </w:t>
      </w:r>
      <w:r w:rsidR="00031535">
        <w:rPr>
          <w:color w:val="000000"/>
        </w:rPr>
        <w:t>В</w:t>
      </w:r>
      <w:r w:rsidR="00031535" w:rsidRPr="00512705">
        <w:rPr>
          <w:color w:val="000000"/>
        </w:rPr>
        <w:t>ыяснить причины, влияющие на снижение интереса к книге.</w:t>
      </w:r>
    </w:p>
    <w:p w:rsidR="005F7D5A" w:rsidRPr="00512705" w:rsidRDefault="005F7D5A" w:rsidP="005F7D5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512705">
        <w:rPr>
          <w:color w:val="000000"/>
        </w:rPr>
        <w:t>4. Провести наблюдение методом «включения» интереса к чтению.</w:t>
      </w:r>
    </w:p>
    <w:p w:rsidR="00FC60AD" w:rsidRPr="00FC60AD" w:rsidRDefault="00992415" w:rsidP="005F7D5A">
      <w:pPr>
        <w:pStyle w:val="a3"/>
        <w:spacing w:before="150" w:beforeAutospacing="0" w:after="150" w:afterAutospacing="0" w:line="480" w:lineRule="auto"/>
        <w:contextualSpacing/>
        <w:rPr>
          <w:color w:val="000000"/>
        </w:rPr>
      </w:pPr>
      <w:r>
        <w:rPr>
          <w:b/>
          <w:color w:val="000000"/>
        </w:rPr>
        <w:t>Гипотеза</w:t>
      </w:r>
      <w:r w:rsidR="00C37E3A" w:rsidRPr="00093066">
        <w:rPr>
          <w:color w:val="000000"/>
        </w:rPr>
        <w:t xml:space="preserve"> исследования заключается в следующем:</w:t>
      </w:r>
      <w:r w:rsidR="00FC60AD">
        <w:rPr>
          <w:color w:val="000000"/>
        </w:rPr>
        <w:t xml:space="preserve"> </w:t>
      </w:r>
      <w:r w:rsidR="00FC60AD">
        <w:rPr>
          <w:bCs/>
          <w:color w:val="000000"/>
        </w:rPr>
        <w:t>с</w:t>
      </w:r>
      <w:r w:rsidR="00FC60AD" w:rsidRPr="00FC60AD">
        <w:rPr>
          <w:bCs/>
          <w:color w:val="000000"/>
        </w:rPr>
        <w:t xml:space="preserve">егодняшний школьник, а завтра активный участник взрослой жизни без книги не сможет стать успешным человеком. </w:t>
      </w:r>
    </w:p>
    <w:p w:rsidR="00C37E3A" w:rsidRPr="00B30B6F" w:rsidRDefault="00992415" w:rsidP="00B92122">
      <w:pPr>
        <w:pStyle w:val="a3"/>
        <w:spacing w:before="150" w:beforeAutospacing="0" w:after="150" w:afterAutospacing="0" w:line="480" w:lineRule="auto"/>
        <w:contextualSpacing/>
        <w:rPr>
          <w:b/>
          <w:color w:val="000000"/>
        </w:rPr>
      </w:pPr>
      <w:r>
        <w:rPr>
          <w:b/>
          <w:color w:val="000000"/>
        </w:rPr>
        <w:t>Методы исследования</w:t>
      </w:r>
    </w:p>
    <w:p w:rsidR="00C37E3A" w:rsidRDefault="00C37E3A" w:rsidP="002C59A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093066">
        <w:rPr>
          <w:color w:val="000000"/>
        </w:rPr>
        <w:t>Анализ специальной литературы (</w:t>
      </w:r>
      <w:r>
        <w:rPr>
          <w:color w:val="000000"/>
        </w:rPr>
        <w:t>общественн</w:t>
      </w:r>
      <w:r w:rsidRPr="00093066">
        <w:rPr>
          <w:color w:val="000000"/>
        </w:rPr>
        <w:t xml:space="preserve">ой, психологической) </w:t>
      </w:r>
    </w:p>
    <w:p w:rsidR="00C37E3A" w:rsidRPr="00093066" w:rsidRDefault="00C37E3A" w:rsidP="002C59AA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093066">
        <w:rPr>
          <w:color w:val="000000"/>
        </w:rPr>
        <w:t xml:space="preserve">2. </w:t>
      </w:r>
      <w:r w:rsidR="00FC60AD">
        <w:rPr>
          <w:color w:val="000000"/>
        </w:rPr>
        <w:t>Социологический опрос: а</w:t>
      </w:r>
      <w:r w:rsidR="00AD47F1">
        <w:t>нкетирование</w:t>
      </w:r>
      <w:r w:rsidR="00FC60AD">
        <w:t xml:space="preserve"> (очный  и почтовый опрос), и интервьюирование (лицом к лицу и опосредованное, через телефон);</w:t>
      </w:r>
    </w:p>
    <w:p w:rsidR="00C37E3A" w:rsidRDefault="00C37E3A" w:rsidP="00031535">
      <w:pPr>
        <w:pStyle w:val="a3"/>
        <w:spacing w:before="150" w:beforeAutospacing="0" w:after="150" w:afterAutospacing="0" w:line="480" w:lineRule="auto"/>
        <w:ind w:firstLine="709"/>
        <w:contextualSpacing/>
        <w:rPr>
          <w:color w:val="000000"/>
        </w:rPr>
      </w:pPr>
      <w:r w:rsidRPr="00093066">
        <w:rPr>
          <w:color w:val="000000"/>
        </w:rPr>
        <w:t xml:space="preserve">4. </w:t>
      </w:r>
      <w:r w:rsidR="00031535">
        <w:rPr>
          <w:color w:val="000000"/>
        </w:rPr>
        <w:t>Эксперимент.</w:t>
      </w:r>
    </w:p>
    <w:p w:rsidR="00031535" w:rsidRDefault="00AD47F1" w:rsidP="00031535">
      <w:pPr>
        <w:pStyle w:val="a3"/>
        <w:spacing w:before="150" w:beforeAutospacing="0" w:after="150" w:afterAutospacing="0" w:line="480" w:lineRule="auto"/>
        <w:contextualSpacing/>
        <w:rPr>
          <w:b/>
          <w:color w:val="000000"/>
        </w:rPr>
      </w:pPr>
      <w:r>
        <w:rPr>
          <w:b/>
          <w:color w:val="000000"/>
        </w:rPr>
        <w:t>Актуальность проблемы</w:t>
      </w:r>
    </w:p>
    <w:p w:rsidR="00C37E3A" w:rsidRPr="00031535" w:rsidRDefault="00736C7E" w:rsidP="00031535">
      <w:pPr>
        <w:pStyle w:val="a3"/>
        <w:spacing w:before="150" w:beforeAutospacing="0" w:after="150" w:afterAutospacing="0" w:line="480" w:lineRule="auto"/>
        <w:contextualSpacing/>
        <w:rPr>
          <w:b/>
          <w:color w:val="00000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8.65pt;margin-top:44.45pt;width:87.65pt;height:21.3pt;z-index:251661312">
            <v:textbox style="mso-next-textbox:#_x0000_s1028">
              <w:txbxContent>
                <w:p w:rsidR="00F32F86" w:rsidRPr="00DF0090" w:rsidRDefault="00F32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C37E3A" w:rsidRPr="00983E9E">
        <w:t>Красноречивее всего об актуальности моей проблемы скажет это изображение</w:t>
      </w:r>
      <w:r w:rsidR="00AD47F1" w:rsidRPr="00983E9E">
        <w:rPr>
          <w:rStyle w:val="a6"/>
        </w:rPr>
        <w:footnoteReference w:id="1"/>
      </w:r>
      <w:r w:rsidR="00C37E3A" w:rsidRPr="00983E9E">
        <w:t xml:space="preserve">. </w:t>
      </w:r>
      <w:r w:rsidR="00983E9E" w:rsidRPr="00983E9E">
        <w:t xml:space="preserve">За двадцать лет «реформ» по уровню образования, по данным ЮНЕСКО, Россия скатилась </w:t>
      </w:r>
      <w:proofErr w:type="gramStart"/>
      <w:r w:rsidR="00983E9E" w:rsidRPr="00983E9E">
        <w:t>с</w:t>
      </w:r>
      <w:proofErr w:type="gramEnd"/>
      <w:r w:rsidR="00983E9E" w:rsidRPr="00983E9E">
        <w:t xml:space="preserve"> 3-го места в мире на 35-е.</w:t>
      </w:r>
      <w:r w:rsidR="00983E9E">
        <w:t xml:space="preserve"> </w:t>
      </w:r>
      <w:r w:rsidR="00C37E3A" w:rsidRPr="00983E9E">
        <w:t xml:space="preserve">Мы долгие годы гордились тем, что наша страна – самая образованная. Но </w:t>
      </w:r>
      <w:r w:rsidR="001F5385" w:rsidRPr="00983E9E">
        <w:t>сегодня</w:t>
      </w:r>
      <w:r w:rsidR="00C37E3A" w:rsidRPr="00983E9E">
        <w:t xml:space="preserve"> верного друга – книгу – предают. С предательством книги начинается разрушительный процесс души человека: она черствеет, в ней нет места красивому слову, красивому поступку. Этой красоте нашли замену. Этот процесс был стремительный, он происходил на наших глазах. Книга перестала выдерживать конкуренцию под натиском компьютерных технологий. У компьютера, у этого необходимого в XXI веке предмета, самые мощные отвлекающие средства</w:t>
      </w:r>
      <w:r w:rsidR="003404A4" w:rsidRPr="00983E9E">
        <w:t>.</w:t>
      </w:r>
      <w:r w:rsidR="00C37E3A" w:rsidRPr="00983E9E">
        <w:t xml:space="preserve"> Кто начнет бить тревогу и ударять в колокол? Конечно, на государственном уровне решается этот вопрос, но я, обращаясь к данной проблеме, решила, что все зависит от каждого человека. Поэтому я ставлю перед собой задачу – попытаться внести свою лепту в решение этой проблемы.</w:t>
      </w:r>
    </w:p>
    <w:p w:rsidR="00992415" w:rsidRPr="00EA4E54" w:rsidRDefault="00992415" w:rsidP="009924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E5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F2D">
        <w:rPr>
          <w:rFonts w:ascii="Times New Roman" w:hAnsi="Times New Roman" w:cs="Times New Roman"/>
          <w:bCs/>
          <w:sz w:val="24"/>
          <w:szCs w:val="24"/>
        </w:rPr>
        <w:lastRenderedPageBreak/>
        <w:t> Введение                                                                                                 </w:t>
      </w:r>
      <w:r w:rsidRPr="00334F2D">
        <w:rPr>
          <w:rFonts w:ascii="Times New Roman" w:hAnsi="Times New Roman" w:cs="Times New Roman"/>
          <w:sz w:val="24"/>
          <w:szCs w:val="24"/>
        </w:rPr>
        <w:t xml:space="preserve"> </w:t>
      </w:r>
      <w:r w:rsidRPr="00334F2D">
        <w:rPr>
          <w:rFonts w:ascii="Times New Roman" w:hAnsi="Times New Roman" w:cs="Times New Roman"/>
          <w:sz w:val="24"/>
          <w:szCs w:val="24"/>
        </w:rPr>
        <w:br/>
      </w:r>
      <w:r w:rsidRPr="00334F2D">
        <w:rPr>
          <w:rFonts w:ascii="Times New Roman" w:hAnsi="Times New Roman" w:cs="Times New Roman"/>
          <w:bCs/>
          <w:sz w:val="24"/>
          <w:szCs w:val="24"/>
        </w:rPr>
        <w:t>1. Пояснительная записка </w:t>
      </w:r>
      <w:r w:rsidR="00757AF7">
        <w:rPr>
          <w:rFonts w:ascii="Times New Roman" w:hAnsi="Times New Roman" w:cs="Times New Roman"/>
          <w:bCs/>
          <w:sz w:val="24"/>
          <w:szCs w:val="24"/>
        </w:rPr>
        <w:t>.</w:t>
      </w:r>
      <w:r w:rsidRPr="00334F2D">
        <w:rPr>
          <w:rFonts w:ascii="Times New Roman" w:hAnsi="Times New Roman" w:cs="Times New Roman"/>
          <w:bCs/>
          <w:sz w:val="24"/>
          <w:szCs w:val="24"/>
        </w:rPr>
        <w:t xml:space="preserve">                                                                  </w:t>
      </w:r>
      <w:r w:rsidRPr="00334F2D">
        <w:rPr>
          <w:rFonts w:ascii="Times New Roman" w:hAnsi="Times New Roman" w:cs="Times New Roman"/>
          <w:sz w:val="24"/>
          <w:szCs w:val="24"/>
        </w:rPr>
        <w:br/>
        <w:t xml:space="preserve">1.1. Область исследования, объект исследования.                                                  </w:t>
      </w:r>
      <w:r w:rsidRPr="00334F2D">
        <w:rPr>
          <w:rFonts w:ascii="Times New Roman" w:hAnsi="Times New Roman" w:cs="Times New Roman"/>
          <w:sz w:val="24"/>
          <w:szCs w:val="24"/>
        </w:rPr>
        <w:br/>
        <w:t>1.2.Актуальность темы.</w:t>
      </w:r>
    </w:p>
    <w:p w:rsidR="001D2401" w:rsidRDefault="00992415" w:rsidP="001D2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sz w:val="24"/>
          <w:szCs w:val="24"/>
        </w:rPr>
        <w:t xml:space="preserve">1.3.  Цели и задачи   исследования.                                                       </w:t>
      </w:r>
      <w:r w:rsidRPr="00334F2D">
        <w:rPr>
          <w:rFonts w:ascii="Times New Roman" w:hAnsi="Times New Roman" w:cs="Times New Roman"/>
          <w:sz w:val="24"/>
          <w:szCs w:val="24"/>
        </w:rPr>
        <w:br/>
        <w:t>1.4. Методы исследования.     </w:t>
      </w:r>
    </w:p>
    <w:p w:rsidR="00992415" w:rsidRPr="00334F2D" w:rsidRDefault="00992415" w:rsidP="001D2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bCs/>
          <w:sz w:val="24"/>
          <w:szCs w:val="24"/>
        </w:rPr>
        <w:t>2. Теоретические исследования</w:t>
      </w:r>
      <w:r w:rsidR="00031535">
        <w:rPr>
          <w:rFonts w:ascii="Times New Roman" w:hAnsi="Times New Roman" w:cs="Times New Roman"/>
          <w:bCs/>
          <w:sz w:val="24"/>
          <w:szCs w:val="24"/>
        </w:rPr>
        <w:t>.</w:t>
      </w:r>
      <w:r w:rsidRPr="00334F2D">
        <w:rPr>
          <w:rFonts w:ascii="Times New Roman" w:hAnsi="Times New Roman" w:cs="Times New Roman"/>
          <w:bCs/>
          <w:sz w:val="24"/>
          <w:szCs w:val="24"/>
        </w:rPr>
        <w:t xml:space="preserve">                                                           </w:t>
      </w:r>
      <w:r w:rsidRPr="00334F2D">
        <w:rPr>
          <w:rFonts w:ascii="Times New Roman" w:hAnsi="Times New Roman" w:cs="Times New Roman"/>
          <w:sz w:val="24"/>
          <w:szCs w:val="24"/>
        </w:rPr>
        <w:br/>
        <w:t xml:space="preserve">2.1. Что читает молодое поколение? 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sz w:val="24"/>
          <w:szCs w:val="24"/>
        </w:rPr>
        <w:t xml:space="preserve">2.2. Каковы их взаимоотношения с книгой? 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sz w:val="24"/>
          <w:szCs w:val="24"/>
        </w:rPr>
        <w:t xml:space="preserve">2.3. Каковы причины падения интереса к чтению? 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sz w:val="24"/>
          <w:szCs w:val="24"/>
        </w:rPr>
        <w:t>2.4. Востребована ли сегодня  художественная литература?</w:t>
      </w:r>
    </w:p>
    <w:p w:rsidR="00992415" w:rsidRPr="00031535" w:rsidRDefault="00992415" w:rsidP="0003153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2D">
        <w:rPr>
          <w:rFonts w:ascii="Times New Roman" w:hAnsi="Times New Roman" w:cs="Times New Roman"/>
          <w:bCs/>
          <w:sz w:val="24"/>
          <w:szCs w:val="24"/>
        </w:rPr>
        <w:t>3. Практические исследования</w:t>
      </w:r>
      <w:r w:rsidR="00757AF7">
        <w:rPr>
          <w:rFonts w:ascii="Times New Roman" w:hAnsi="Times New Roman" w:cs="Times New Roman"/>
          <w:bCs/>
          <w:sz w:val="24"/>
          <w:szCs w:val="24"/>
        </w:rPr>
        <w:t>.</w:t>
      </w:r>
      <w:r w:rsidRPr="00334F2D"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                               </w:t>
      </w:r>
      <w:r w:rsidRPr="00334F2D">
        <w:rPr>
          <w:rFonts w:ascii="Times New Roman" w:hAnsi="Times New Roman" w:cs="Times New Roman"/>
          <w:sz w:val="24"/>
          <w:szCs w:val="24"/>
        </w:rPr>
        <w:t xml:space="preserve"> </w:t>
      </w:r>
      <w:r w:rsidRPr="00334F2D">
        <w:rPr>
          <w:rFonts w:ascii="Times New Roman" w:hAnsi="Times New Roman" w:cs="Times New Roman"/>
          <w:sz w:val="24"/>
          <w:szCs w:val="24"/>
        </w:rPr>
        <w:br/>
        <w:t>3.1. Проведение анкетирования, интервьюирования учащихся с целью  </w:t>
      </w:r>
      <w:r w:rsidRPr="00334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3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5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наиболее читаемых источников,</w:t>
      </w:r>
      <w:r w:rsidR="0003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чтения в их жизни,</w:t>
      </w:r>
      <w:r w:rsidR="0003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535">
        <w:rPr>
          <w:rFonts w:ascii="Times New Roman" w:hAnsi="Times New Roman" w:cs="Times New Roman"/>
          <w:sz w:val="24"/>
          <w:szCs w:val="24"/>
        </w:rPr>
        <w:t>выяснения отношения школьников к художественной литературе.</w:t>
      </w:r>
    </w:p>
    <w:p w:rsidR="00992415" w:rsidRPr="00334F2D" w:rsidRDefault="00992415" w:rsidP="0099241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sz w:val="24"/>
          <w:szCs w:val="24"/>
        </w:rPr>
        <w:t>3.</w:t>
      </w:r>
      <w:r w:rsidR="00757AF7">
        <w:rPr>
          <w:rFonts w:ascii="Times New Roman" w:hAnsi="Times New Roman" w:cs="Times New Roman"/>
          <w:sz w:val="24"/>
          <w:szCs w:val="24"/>
        </w:rPr>
        <w:t>2</w:t>
      </w:r>
      <w:r w:rsidRPr="00334F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способах воздействия на активизацию интереса к чтению.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bCs/>
          <w:sz w:val="24"/>
          <w:szCs w:val="24"/>
        </w:rPr>
        <w:t>4. Вывод</w:t>
      </w:r>
      <w:r w:rsidR="00757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415" w:rsidRPr="00334F2D" w:rsidRDefault="00992415" w:rsidP="0099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F2D">
        <w:rPr>
          <w:rFonts w:ascii="Times New Roman" w:hAnsi="Times New Roman" w:cs="Times New Roman"/>
          <w:bCs/>
          <w:sz w:val="24"/>
          <w:szCs w:val="24"/>
        </w:rPr>
        <w:t>5. Список используемой литературы</w:t>
      </w:r>
      <w:r w:rsidR="00757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415" w:rsidRPr="00B92122" w:rsidRDefault="00992415" w:rsidP="00B921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34F2D">
        <w:rPr>
          <w:rFonts w:ascii="Times New Roman" w:hAnsi="Times New Roman" w:cs="Times New Roman"/>
          <w:bCs/>
          <w:sz w:val="24"/>
          <w:szCs w:val="24"/>
        </w:rPr>
        <w:t>Приложения</w:t>
      </w:r>
      <w:r w:rsidR="00757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DF73B1" w:rsidRDefault="00992415" w:rsidP="00DF73B1">
      <w:pPr>
        <w:spacing w:before="150" w:after="150" w:line="48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работы</w:t>
      </w:r>
    </w:p>
    <w:p w:rsidR="00E77B0F" w:rsidRPr="00DF73B1" w:rsidRDefault="00D85FAD" w:rsidP="00DF73B1">
      <w:pPr>
        <w:spacing w:before="150" w:after="150" w:line="48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книги в жизни человека пишут многие</w:t>
      </w:r>
      <w:r w:rsidR="004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</w:t>
      </w:r>
      <w:r w:rsidR="008F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3BD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могу не начать свою работу с того, чтобы </w:t>
      </w:r>
      <w:r w:rsidR="004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13BD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эту проблему глазами мирового сообщества.</w:t>
      </w:r>
      <w:r w:rsidR="004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академик Д.С. Лихачев в книге «Раздумья»</w:t>
      </w:r>
      <w:r w:rsidR="00726B8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пример из своей жизни. Чтобы научиться  </w:t>
      </w:r>
      <w:proofErr w:type="gramStart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и писать, он, окончивший на тот момент вуз, разработал систему: 1) стал читать хороших авторов и выписывать оттуда красивые обороты, фразеологизмы и т.д., 2) ежедневно писал «без отрыва пера от бумаги» всё, что накопилось за день, чтобы перо догоняло мысль. Перед нами яркий пример того, как человек сам себя сделал. Интересные мысли об отношении к чтению детей я нашла у Даниэля </w:t>
      </w:r>
      <w:proofErr w:type="spellStart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Пеннака</w:t>
      </w:r>
      <w:proofErr w:type="spellEnd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«Как роман».</w:t>
      </w:r>
      <w:r w:rsidR="00726B8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простой ненавязчивой форме автор утверждает главные мысли: чтение художественной литературы воспитывает нас на образцах поведения героев и помогает стать успешным человеком в повседневной жизни. У </w:t>
      </w:r>
      <w:proofErr w:type="spellStart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Пеннака</w:t>
      </w:r>
      <w:proofErr w:type="spellEnd"/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взяла ценные советы для родителей </w:t>
      </w:r>
      <w:r w:rsidR="00726B84" w:rsidRPr="00B84972">
        <w:rPr>
          <w:rFonts w:ascii="Times New Roman" w:hAnsi="Times New Roman" w:cs="Times New Roman"/>
          <w:sz w:val="24"/>
          <w:szCs w:val="24"/>
        </w:rPr>
        <w:t>и подростков</w:t>
      </w:r>
      <w:r w:rsidR="00726B84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726B84">
        <w:rPr>
          <w:sz w:val="24"/>
          <w:szCs w:val="24"/>
        </w:rPr>
        <w:t xml:space="preserve">. </w:t>
      </w:r>
      <w:r w:rsidR="00413BD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печатных изданиях и в Сети накоплено достаточно много разнообразной </w:t>
      </w:r>
      <w:r w:rsidR="00413BD4" w:rsidRPr="00F3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BD4" w:rsidRPr="00F3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чтении молодёжи, 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работах отмечается, что</w:t>
      </w:r>
      <w:r w:rsidR="00726B8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молодежи к художественной литературе стремительно падает</w:t>
      </w:r>
      <w:proofErr w:type="gramStart"/>
      <w:r w:rsidR="00726B8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B84" w:rsidRPr="00D8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эмоциональные всплески</w:t>
      </w:r>
      <w:r w:rsidR="00413BD4" w:rsidRPr="00F3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</w:t>
      </w:r>
      <w:r w:rsidR="00726B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BD4" w:rsidRPr="00F3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BD4"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413BD4"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>Людиии</w:t>
      </w:r>
      <w:proofErr w:type="spellEnd"/>
      <w:r w:rsidR="00413BD4"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>! Ну что же Вы наделали! Почему Вы вовремя не остановились? Зачем весь этот технический прогресс? Зачем высокий уровень жизни? Зачем счастливая жизнь? Когда самого главного, что есть у человека - души, ни у кого нет</w:t>
      </w:r>
      <w:r w:rsidR="00413BD4" w:rsidRPr="00F32F86">
        <w:rPr>
          <w:rStyle w:val="a6"/>
          <w:rFonts w:ascii="Times New Roman" w:hAnsi="Times New Roman" w:cs="Times New Roman"/>
          <w:i/>
          <w:sz w:val="24"/>
          <w:szCs w:val="24"/>
        </w:rPr>
        <w:footnoteReference w:id="5"/>
      </w:r>
      <w:r w:rsidR="00413BD4"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>."</w:t>
      </w:r>
      <w:r w:rsidR="00726B8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» </w:t>
      </w:r>
      <w:r w:rsidR="00726B84" w:rsidRPr="00726B84">
        <w:rPr>
          <w:rStyle w:val="apple-style-span"/>
          <w:rFonts w:ascii="Times New Roman" w:hAnsi="Times New Roman" w:cs="Times New Roman"/>
          <w:sz w:val="24"/>
          <w:szCs w:val="24"/>
        </w:rPr>
        <w:t>Есть</w:t>
      </w:r>
      <w:r w:rsidR="00726B8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413BD4" w:rsidRPr="00F32F86">
        <w:rPr>
          <w:rStyle w:val="apple-style-span"/>
          <w:rFonts w:ascii="Times New Roman" w:hAnsi="Times New Roman" w:cs="Times New Roman"/>
          <w:sz w:val="24"/>
          <w:szCs w:val="24"/>
        </w:rPr>
        <w:t xml:space="preserve"> и монументальные исследования социологов</w:t>
      </w:r>
      <w:r w:rsidR="00413BD4"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413BD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401" w:rsidRPr="00F32F86" w:rsidRDefault="00F32F86" w:rsidP="00F32F86">
      <w:pPr>
        <w:spacing w:line="48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32F86">
        <w:rPr>
          <w:rStyle w:val="apple-style-span"/>
          <w:rFonts w:ascii="Times New Roman" w:hAnsi="Times New Roman" w:cs="Times New Roman"/>
          <w:sz w:val="24"/>
          <w:szCs w:val="24"/>
        </w:rPr>
        <w:t>Так, например,</w:t>
      </w:r>
      <w:r w:rsidRPr="00F32F86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6E6EF8" w:rsidRPr="00F3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71B7" w:rsidRPr="008F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Стефановская</w:t>
      </w:r>
      <w:proofErr w:type="spellEnd"/>
      <w:r w:rsidR="008171B7" w:rsidRPr="008F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91485D" w:rsidRPr="009148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85D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8171B7" w:rsidRPr="008F2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социологических наук</w:t>
      </w:r>
      <w:r w:rsidR="001D2401" w:rsidRP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отмечает, что</w:t>
      </w:r>
      <w:r w:rsidR="0091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нижение интереса к чтению и </w:t>
      </w:r>
      <w:r w:rsidR="008171B7" w:rsidRPr="008171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заме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</w:t>
      </w:r>
      <w:r w:rsidR="008171B7" w:rsidRPr="008171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его информаци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ей</w:t>
      </w:r>
      <w:r w:rsidR="008171B7" w:rsidRPr="008171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электронных 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формах</w:t>
      </w:r>
      <w:r w:rsidR="008171B7" w:rsidRPr="008171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приводит к постепенной утрате читательских навыков, 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71B7" w:rsidRPr="008171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снижению уровня грамотности</w:t>
      </w:r>
      <w:r w:rsidR="001D24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DF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EF8" w:rsidRPr="00D85FAD">
        <w:rPr>
          <w:rStyle w:val="apple-style-span"/>
          <w:rFonts w:ascii="Times New Roman" w:hAnsi="Times New Roman" w:cs="Times New Roman"/>
          <w:sz w:val="24"/>
          <w:szCs w:val="24"/>
        </w:rPr>
        <w:t>Николай Медведев</w:t>
      </w:r>
      <w:r w:rsidR="006E6EF8" w:rsidRPr="00D85FAD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6E6EF8" w:rsidRPr="00D85FAD">
        <w:rPr>
          <w:rStyle w:val="apple-style-span"/>
        </w:rPr>
        <w:t> </w:t>
      </w:r>
      <w:r w:rsidR="006E6EF8" w:rsidRPr="00D85FAD">
        <w:rPr>
          <w:rStyle w:val="apple-style-span"/>
          <w:rFonts w:ascii="Times New Roman" w:hAnsi="Times New Roman" w:cs="Times New Roman"/>
          <w:sz w:val="24"/>
          <w:szCs w:val="24"/>
        </w:rPr>
        <w:t xml:space="preserve">ссылается на данные опроса Фондом «Общественное мнение» 2008 г.: «60% россиян за год не прочитали ни одного художественного произведения».  </w:t>
      </w:r>
      <w:r w:rsidR="00E65227">
        <w:rPr>
          <w:rStyle w:val="apple-style-span"/>
          <w:rFonts w:ascii="Times New Roman" w:hAnsi="Times New Roman" w:cs="Times New Roman"/>
          <w:sz w:val="24"/>
          <w:szCs w:val="24"/>
        </w:rPr>
        <w:t xml:space="preserve">Кроме того, </w:t>
      </w:r>
      <w:r w:rsidR="00E65227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можно обратиться к </w:t>
      </w:r>
      <w:r w:rsidR="00EC7BD4">
        <w:rPr>
          <w:rStyle w:val="apple-style-span"/>
          <w:rFonts w:ascii="Times New Roman" w:hAnsi="Times New Roman" w:cs="Times New Roman"/>
          <w:sz w:val="24"/>
          <w:szCs w:val="24"/>
        </w:rPr>
        <w:t>последним</w:t>
      </w:r>
      <w:r w:rsidR="00E65227">
        <w:rPr>
          <w:rStyle w:val="apple-style-span"/>
          <w:rFonts w:ascii="Times New Roman" w:hAnsi="Times New Roman" w:cs="Times New Roman"/>
          <w:sz w:val="24"/>
          <w:szCs w:val="24"/>
        </w:rPr>
        <w:t xml:space="preserve"> данным</w:t>
      </w:r>
      <w:r w:rsidR="00EC7BD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3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социолога Самохиной М.М.</w:t>
      </w:r>
      <w:r w:rsidR="00C37E3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8"/>
      </w:r>
      <w:r w:rsidR="00EC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отмечает, что сегодня </w:t>
      </w:r>
      <w:r w:rsidR="0084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слышим </w:t>
      </w:r>
      <w:r w:rsidR="00EC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сетования читающих родителей, что их дети и внуки не читают серьезно, вообще не читают».</w:t>
      </w:r>
      <w:r w:rsidR="00844D48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9"/>
      </w:r>
      <w:r w:rsid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задают один и тот же вопрос: «</w:t>
      </w:r>
      <w:r w:rsidR="00844D48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такое происходит?</w:t>
      </w:r>
      <w:r w:rsidR="0072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44D48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культуру сегодня можно представить тремя прилагательными: </w:t>
      </w:r>
      <w:proofErr w:type="gramStart"/>
      <w:r w:rsidR="00844D48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</w:t>
      </w:r>
      <w:proofErr w:type="gramEnd"/>
      <w:r w:rsidR="00844D48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компьютерная, онлайновая</w:t>
      </w:r>
      <w:r w:rsidR="0072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</w:t>
      </w:r>
      <w:r w:rsidR="00DE2CD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«книжн</w:t>
      </w:r>
      <w:r w:rsidR="00726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E2CD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Если она и есть, то </w:t>
      </w:r>
      <w:r w:rsidR="009E6A5B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для общения с книгой у молодежи разные:</w:t>
      </w:r>
      <w:r w:rsidR="00B84972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надо подготовиться к уроку; 2)</w:t>
      </w:r>
      <w:r w:rsidR="002E2026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B84972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2E2026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но; 3)</w:t>
      </w:r>
      <w:r w:rsidR="00B84972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026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 от скуки; 4) у</w:t>
      </w:r>
      <w:r w:rsidR="00B84972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потребность насладиться процессом чтения.</w:t>
      </w:r>
    </w:p>
    <w:p w:rsidR="00034BF4" w:rsidRPr="004D6DA2" w:rsidRDefault="00575A39" w:rsidP="004D6DA2">
      <w:pPr>
        <w:spacing w:line="480" w:lineRule="auto"/>
        <w:ind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чтение можно назвать к в а з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е н и е м, где вместо чувств – </w:t>
      </w:r>
      <w:r w:rsidR="002E2026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расчет. </w:t>
      </w:r>
      <w:r w:rsidR="009E6A5B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и определило моё желание посмотреть на ситуацию глазами учащихся моей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</w:t>
      </w:r>
      <w:r w:rsidR="00FC020C" w:rsidRPr="0057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в </w:t>
      </w:r>
      <w:r w:rsidR="000C4777" w:rsidRPr="00575A39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классах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 возможность сравнить </w:t>
      </w:r>
      <w:r w:rsidR="00DE2CD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2E2026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7B97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0"/>
      </w:r>
      <w:r w:rsidR="00B07B97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Смотрю на эти цифры и на слова «ненавижу читать», а в голове одна и та же картина: Люди в этом мире превратились </w:t>
      </w:r>
      <w:proofErr w:type="gramStart"/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07B97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пустышек</w:t>
      </w:r>
      <w:proofErr w:type="gramEnd"/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заняты лишь тем, что смотрят телевизор</w:t>
      </w:r>
      <w:r w:rsidR="00963255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-стену, где одни сплошные шоу и сериалы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3255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покупают модные вещи. У них есть развлечение – комиксы</w:t>
      </w:r>
      <w:r w:rsidR="00963255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силу своей безвредности)</w:t>
      </w:r>
      <w:r w:rsidR="00FC020C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презирают настоящие чувства, они ни о чем не мечтают, они разучились мыслить, думать</w:t>
      </w:r>
      <w:r w:rsidR="00963255" w:rsidRPr="001D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Бездумное потребление. Изо дня в день. Почему? Да потому, что в этом будущем людям запретили читать книги! 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картина из романа </w:t>
      </w:r>
      <w:r w:rsidR="0096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«451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96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Фаренгейту»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 там </w:t>
      </w:r>
      <w:r w:rsidR="0096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преступление – читать, думать. </w:t>
      </w:r>
      <w:r w:rsidR="00B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0C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="00B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смельчаки пытаются сопротивляться системе и держат в голове огромную информацию для потомков (Шекспир</w:t>
      </w:r>
      <w:r w:rsidR="00EF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Библию</w:t>
      </w:r>
      <w:r w:rsidR="00B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же читательская субкультура моего </w:t>
      </w:r>
      <w:proofErr w:type="gramStart"/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proofErr w:type="gramEnd"/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F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</w:t>
      </w:r>
      <w:proofErr w:type="gramEnd"/>
      <w:r w:rsidR="004F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занимает классическая литература среди прочего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4F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34BF4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1"/>
      </w:r>
      <w:r w:rsidR="0003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5F0" w:rsidRPr="008465F0">
        <w:rPr>
          <w:rFonts w:eastAsia="+mn-ea" w:cs="+mn-cs"/>
          <w:color w:val="000000"/>
          <w:kern w:val="24"/>
        </w:rPr>
        <w:t xml:space="preserve"> 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исследования по </w:t>
      </w:r>
      <w:r w:rsid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нкете </w:t>
      </w:r>
      <w:r w:rsidR="008465F0" w:rsidRPr="00575A3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читаю?»</w:t>
      </w:r>
      <w:r w:rsidR="0084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показали, что чтение газет и журналов превалирует над художественной литературой. Кроме того, глядя на эту диаграмму, не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обратить внимание</w:t>
      </w:r>
      <w:proofErr w:type="gramEnd"/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то, что самые активные читатели – это шестиклассники. Это тот возраст, когда мир фантастики и приключенческой литературы благодатно 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ложится на душу подростка. Очень огорчает тот факт, что классическая литература присутствует, скорее всего, по той причине, что это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чтение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другая причина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>: дело в том, что раскол программного и свободного чтения объясняется простым фактом. Школьная прогр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не реагирует в той степени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это необходимо, на современную литературу.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 современных писателей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открывают для себя самостоятельно или по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чьей-либо </w:t>
      </w:r>
      <w:r w:rsidR="008465F0" w:rsidRPr="00846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рекомендации. </w:t>
      </w:r>
    </w:p>
    <w:p w:rsidR="004F1891" w:rsidRDefault="004F1891" w:rsidP="004F1891">
      <w:pPr>
        <w:pStyle w:val="af"/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самая главная проблема связана с завтрашним днем: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без книги – это допустимо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Результаты этой части моей работы меня насторожили. Если ответы самых юных читателей меня порадовали, то данные работ некоторых подростков и многих старшеклассников заставили задуматься. Чтение в основном связано со школьной программой. Если читают, то это та литература, про которую сказано выше - нон-фикшн. </w:t>
      </w:r>
    </w:p>
    <w:p w:rsidR="00604505" w:rsidRDefault="00A8603C" w:rsidP="00604505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 w:rsidR="00BF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P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проинтервьюировала </w:t>
      </w:r>
      <w:r w:rsidR="00DA7126" w:rsidRP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читателей со стажем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предложенные мною вопросы</w:t>
      </w:r>
      <w:r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услышала </w:t>
      </w:r>
      <w:r w:rsidR="0060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мнения. Были, к сожалению,</w:t>
      </w:r>
      <w:r w:rsidR="00604505" w:rsidRPr="0020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отве</w:t>
      </w:r>
      <w:r w:rsidR="0060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ты:</w:t>
      </w:r>
    </w:p>
    <w:p w:rsidR="00604505" w:rsidRPr="00604505" w:rsidRDefault="00604505" w:rsidP="00604505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прочитала недавно?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Донцову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Я читаю только её книги. Почему? Не забиваю голову всякими проблемами. Прочитала и забыла. Жизнь и так тяжелая, зачем же её усложнять».</w:t>
      </w:r>
    </w:p>
    <w:p w:rsidR="00604505" w:rsidRPr="00BF4364" w:rsidRDefault="00604505" w:rsidP="00151DC4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такие рассуждения вселяют надежду на крепкую дружбу с книгой.</w:t>
      </w:r>
      <w:r w:rsidR="00151DC4" w:rsidRPr="0015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FE8" w:rsidRDefault="00F145ED" w:rsidP="00604505">
      <w:pPr>
        <w:spacing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41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Книга стала моим другом, а без друзей трудно прожить.</w:t>
      </w:r>
      <w:r w:rsidR="00951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41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Помните, у Леонида Андреева есть замечательные слова о дружбе. Дружба и любовь – это ранние ягоды. Если ты не взял с собой в дорогу из юности друга, то потом не ищи. Самая настоящая дружба уходит корнями в детство. Так и книга: она со мной с детства, привитая с любовью мамой. Я читаю, чтобы чувствовать жизнь, чтобы по-ахматовски «просто, мудро жить», чтобы утолять «ненужную тревогу» и радоваться этой жизни. </w:t>
      </w:r>
    </w:p>
    <w:p w:rsidR="00151DC4" w:rsidRPr="00151DC4" w:rsidRDefault="00151DC4" w:rsidP="00151DC4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Общаясь с взрослым населением, слушая их рассуждения, я пришла к выводу, что, к счастью, есть такие читатели, которые сумеют еще не раз уронить зернышко своей любви к художественной литературе в детские души, и оно, зернышко, даст свои положительные всходы. </w:t>
      </w:r>
    </w:p>
    <w:p w:rsidR="00151DC4" w:rsidRDefault="00604505" w:rsidP="00151DC4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подошла к той части моего интервьюирования,</w:t>
      </w:r>
      <w:r w:rsidR="004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касается электронной книги. </w:t>
      </w:r>
      <w:r w:rsidR="004D2E20" w:rsidRP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лучше – </w:t>
      </w:r>
      <w:r w:rsid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 переплете</w:t>
      </w:r>
      <w:r w:rsidR="004D2E20" w:rsidRP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электронная книга</w:t>
      </w:r>
      <w:r w:rsidR="00151D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D6DA2" w:rsidRPr="00BF436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="004D2E20" w:rsidRPr="00BF4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79" w:rsidRPr="00151DC4" w:rsidRDefault="00151DC4" w:rsidP="00151DC4">
      <w:pPr>
        <w:spacing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201C79" w:rsidRPr="00151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Электронная книга лучше. Даже не сомневаюсь в этом. Закачал всю </w:t>
      </w:r>
      <w:proofErr w:type="spellStart"/>
      <w:r w:rsidR="00201C79" w:rsidRPr="00151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Донцову</w:t>
      </w:r>
      <w:proofErr w:type="spellEnd"/>
      <w:r w:rsidR="00201C79" w:rsidRPr="00151D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читай себе хоть в поезде, хоть на работе. Удобно. Не понравилось произведение, удалил, накачал то, что хочешь. И никаких проблем. </w:t>
      </w:r>
    </w:p>
    <w:p w:rsidR="00151DC4" w:rsidRDefault="00151DC4" w:rsidP="00151DC4">
      <w:pPr>
        <w:spacing w:line="48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бы отдал свое предпочтение книге её естественном виде. И мой выбор вполне объясним. Книга всегда есть и будет физическим воплощением мысли человека, ложащейся на листы бумаги из-под пера. Когда ты читаешь книгу, ты держишь её в руках, ты чувствуешь её запах, её шорох страниц, ты можешь анализировать прочитанный объем и оставшуюся для прочтения часть, если это не литература, которая увлекает тебя до такой степени, что «сколько осталось, неважно, главное, чтобы она не кончалась».</w:t>
      </w:r>
      <w:r w:rsidRPr="00F10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конечно же, то чувство, когда ты закрываешь последнюю страницу, прочитав последний абзац. Чувство умиротворения и еще одного внутреннего шага в направлении саморазвития. Хочу отметить, что недавно, во Франции группа виртуозных парфюмеров вывела новый аромат. Да! Это аромат книжных страниц. Это круто!</w:t>
      </w:r>
    </w:p>
    <w:p w:rsidR="00213D83" w:rsidRPr="00F32F86" w:rsidRDefault="00151DC4" w:rsidP="00F32F86">
      <w:pPr>
        <w:pStyle w:val="af"/>
        <w:spacing w:line="48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на предмет затраченного времени на чтение</w:t>
      </w:r>
      <w:r w:rsidR="0021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D2E20" w:rsidRPr="0015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времени я трачу на чтение</w:t>
      </w:r>
      <w:r w:rsidR="00F32F86" w:rsidRPr="00151DC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="004D2E20" w:rsidRPr="00151DC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4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 положительный результат</w:t>
      </w:r>
      <w:r w:rsidR="0021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 тот факт, что педагоги рекомендуют читать до 4 часов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менее 5-6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старшеклассникам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сказать, что 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рекомендации совпадают с ответами детей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вопрос, почему к старшим класс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чтению падает</w:t>
      </w:r>
      <w:r w:rsid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услышала 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большая загруженность предметами, </w:t>
      </w:r>
      <w:r w:rsid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13D83" w:rsidRPr="0021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уроков 4 дня в неделю, дополнительные занятия по подготовке к ЕГЭ. Нет времени для организации личного досуга по интересам. </w:t>
      </w:r>
      <w:r w:rsidR="003A1A59" w:rsidRPr="00151DC4">
        <w:rPr>
          <w:rFonts w:ascii="Times New Roman" w:eastAsia="Times New Roman" w:hAnsi="Times New Roman" w:cs="Times New Roman"/>
          <w:sz w:val="24"/>
          <w:szCs w:val="24"/>
        </w:rPr>
        <w:t>«Кто активнее как читатель</w:t>
      </w:r>
      <w:r w:rsidR="00F32F86" w:rsidRPr="00151DC4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15"/>
      </w:r>
      <w:r w:rsidR="003A1A59" w:rsidRPr="00151D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A1A59" w:rsidRPr="003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этот вопрос меня интересовал всегда. Оказывается, все-таки в любой категории чтения прекрасная половина сильнее тянется к миру прекрасного. Значит, все-таки надо делать акцент на женскую половину, и «красота спасет мир», как утверждал Ф.М. Достоевский. </w:t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Книжный</w:t>
      </w:r>
      <w:r w:rsidR="00BB6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мир!</w:t>
      </w:r>
      <w:r w:rsidR="003A1A59" w:rsidRPr="003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том, что акцент надо делать на женскую половину, меня также убедили данные 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анкет</w:t>
      </w:r>
      <w:r w:rsidR="004F18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A59" w:rsidRPr="00151DC4">
        <w:rPr>
          <w:rFonts w:ascii="Times New Roman" w:eastAsia="Times New Roman" w:hAnsi="Times New Roman" w:cs="Times New Roman"/>
          <w:sz w:val="24"/>
          <w:szCs w:val="24"/>
        </w:rPr>
        <w:t>«Можно ли вашу семью считать читающей», «Посещает ли ваш ребенок библиотеку»</w:t>
      </w:r>
      <w:r w:rsidR="004D6DA2" w:rsidRPr="00151DC4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DA2" w:rsidRPr="00151DC4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16"/>
      </w:r>
      <w:r w:rsidR="003A1A59" w:rsidRPr="00151DC4">
        <w:rPr>
          <w:rFonts w:ascii="Times New Roman" w:eastAsia="Times New Roman" w:hAnsi="Times New Roman" w:cs="Times New Roman"/>
          <w:sz w:val="24"/>
          <w:szCs w:val="24"/>
        </w:rPr>
        <w:t>, « Кто привил тебе любовь к книге</w:t>
      </w:r>
      <w:r w:rsidR="00B475E1" w:rsidRPr="00151DC4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17"/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B4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последняя информация этой части исследования 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читательской активности</w:t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</w:t>
      </w:r>
      <w:r w:rsidR="001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библиотеки</w:t>
      </w:r>
      <w:r w:rsidR="001C671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8"/>
      </w:r>
      <w:r w:rsidR="0060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раз доказала тот факт, что интерес к чтению катастрофически падает. </w:t>
      </w:r>
    </w:p>
    <w:p w:rsidR="00CD1435" w:rsidRPr="00CD1435" w:rsidRDefault="00CD1435" w:rsidP="002C59AA">
      <w:pPr>
        <w:spacing w:line="480" w:lineRule="auto"/>
        <w:ind w:firstLine="709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D1435">
        <w:rPr>
          <w:rStyle w:val="apple-style-span"/>
          <w:rFonts w:ascii="Times New Roman" w:hAnsi="Times New Roman" w:cs="Times New Roman"/>
          <w:b/>
          <w:sz w:val="24"/>
          <w:szCs w:val="24"/>
        </w:rPr>
        <w:t>Эксперимент</w:t>
      </w:r>
    </w:p>
    <w:p w:rsidR="00BB7A76" w:rsidRDefault="004370C3" w:rsidP="00CD1435">
      <w:pPr>
        <w:spacing w:line="480" w:lineRule="auto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Меня очень затронули </w:t>
      </w:r>
      <w:r w:rsidR="00B001AB">
        <w:rPr>
          <w:rStyle w:val="apple-style-span"/>
          <w:rFonts w:ascii="Times New Roman" w:hAnsi="Times New Roman" w:cs="Times New Roman"/>
          <w:sz w:val="24"/>
          <w:szCs w:val="24"/>
        </w:rPr>
        <w:t>высказывания сверстников, что чтение сейчас никому не нужно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и я задала себе вопрос: «А что я сделаю для того, чтобы спасти хотя бы одну заблудшую душу?</w:t>
      </w:r>
      <w:r w:rsidR="00B001AB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E704D" w:rsidRPr="00CD1435" w:rsidRDefault="00CD1435" w:rsidP="00CD1435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435">
        <w:rPr>
          <w:rFonts w:ascii="Times New Roman" w:hAnsi="Times New Roman" w:cs="Times New Roman"/>
          <w:b/>
          <w:sz w:val="24"/>
          <w:szCs w:val="24"/>
        </w:rPr>
        <w:t>Эксперимент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популяризации книжного чтения мы </w:t>
      </w:r>
      <w:r w:rsid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B0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провел</w:t>
      </w:r>
      <w:r w:rsidR="00B0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акцию «Живи, книга!»</w:t>
      </w:r>
      <w:r w:rsidR="009A47D1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9"/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ребята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</w:t>
      </w:r>
      <w:r w:rsidR="00B0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небольшие сочинения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-откровения о том, что затронуло их читательскую душу.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ведь пошли в библиотеку 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«Гуттаперчевым мальчиком,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рассказом «Старик и море»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сборником Э. Асадова вообще пришлось идти в поселковую библиотеку</w:t>
      </w:r>
      <w:r w:rsidR="00B0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704D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7337" w:rsidRPr="004607FD" w:rsidRDefault="00CD1435" w:rsidP="004607FD">
      <w:pPr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435">
        <w:rPr>
          <w:rFonts w:ascii="Times New Roman" w:hAnsi="Times New Roman" w:cs="Times New Roman"/>
          <w:b/>
          <w:sz w:val="24"/>
          <w:szCs w:val="24"/>
        </w:rPr>
        <w:lastRenderedPageBreak/>
        <w:t>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Зная, что век технологий привлек людей своими яркими картинками, попробовала совместить </w:t>
      </w:r>
      <w:r w:rsid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художественной литературе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любовь к </w:t>
      </w:r>
      <w:r w:rsid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малярной кисточке</w:t>
      </w:r>
      <w:r w:rsidR="007B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нарисовала иллюстрации</w:t>
      </w:r>
      <w:r w:rsidR="004607FD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0"/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моим любимым произведениям с призывным текстом «Прочти меня</w:t>
      </w:r>
      <w:r w:rsidR="004607FD" w:rsidRPr="0046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607FD" w:rsidRP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помещала</w:t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стенд. П</w:t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истечении нескольких дней получ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информацию от библиотекаря о том, «сработало»</w:t>
      </w:r>
      <w:r w:rsidR="0046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я очень радовалась тому, </w:t>
      </w:r>
      <w:r w:rsidR="00F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мне наша библиотекарь говорила, что спрашивали проиллюстрированные мной произведения и </w:t>
      </w:r>
      <w:r w:rsidR="008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мой камешек в фундамент воспитания любви к книге положен. </w:t>
      </w:r>
      <w:r w:rsidR="00277337" w:rsidRPr="00277337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FD6BD4">
        <w:rPr>
          <w:rFonts w:ascii="Times New Roman" w:hAnsi="Times New Roman" w:cs="Times New Roman"/>
          <w:sz w:val="24"/>
          <w:szCs w:val="24"/>
        </w:rPr>
        <w:t>этот</w:t>
      </w:r>
      <w:r w:rsidR="00277337" w:rsidRPr="00277337">
        <w:rPr>
          <w:rFonts w:ascii="Times New Roman" w:hAnsi="Times New Roman" w:cs="Times New Roman"/>
          <w:sz w:val="24"/>
          <w:szCs w:val="24"/>
        </w:rPr>
        <w:t xml:space="preserve"> вклад очень маленький, но </w:t>
      </w:r>
      <w:r w:rsidR="004607FD">
        <w:rPr>
          <w:rFonts w:ascii="Times New Roman" w:hAnsi="Times New Roman" w:cs="Times New Roman"/>
          <w:sz w:val="24"/>
          <w:szCs w:val="24"/>
        </w:rPr>
        <w:t>мне по душе</w:t>
      </w:r>
      <w:r w:rsidR="00277337" w:rsidRPr="00277337">
        <w:rPr>
          <w:rFonts w:ascii="Times New Roman" w:hAnsi="Times New Roman" w:cs="Times New Roman"/>
          <w:sz w:val="24"/>
          <w:szCs w:val="24"/>
        </w:rPr>
        <w:t xml:space="preserve"> слова: «За один день нельзя изменить жизнь. Но за один день можно изменить мысли, которые навсегда изменят твою жизнь». Возможно, одна моя картина изменила чьи-то мысли, и этот кто-то передаст эти мысли </w:t>
      </w:r>
      <w:proofErr w:type="gramStart"/>
      <w:r w:rsidR="00277337" w:rsidRPr="0027733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277337" w:rsidRPr="00277337">
        <w:rPr>
          <w:rFonts w:ascii="Times New Roman" w:hAnsi="Times New Roman" w:cs="Times New Roman"/>
          <w:sz w:val="24"/>
          <w:szCs w:val="24"/>
        </w:rPr>
        <w:t>. И КНИГА БУДЕТ ЖИТЬ!</w:t>
      </w:r>
    </w:p>
    <w:p w:rsidR="00277337" w:rsidRPr="00EE704D" w:rsidRDefault="00277337" w:rsidP="00277337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привести замечательные слова </w:t>
      </w:r>
      <w:proofErr w:type="spellStart"/>
      <w:r w:rsidRPr="00EE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Джоди</w:t>
      </w:r>
      <w:proofErr w:type="spellEnd"/>
      <w:r w:rsidRPr="00EE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E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Пиколта</w:t>
      </w:r>
      <w:proofErr w:type="spellEnd"/>
      <w:r w:rsidRPr="00EE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EE7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</w:t>
      </w:r>
      <w:r w:rsidRPr="00EE704D">
        <w:rPr>
          <w:rFonts w:ascii="Times New Roman" w:eastAsia="Times New Roman" w:hAnsi="Times New Roman" w:cs="Times New Roman"/>
          <w:bCs/>
          <w:i/>
          <w:iCs/>
          <w:sz w:val="27"/>
          <w:lang w:eastAsia="ru-RU"/>
        </w:rPr>
        <w:t>П</w:t>
      </w:r>
      <w:r w:rsidRPr="00EE7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лохие вещи будут происходить всегда. Но чудо состоит в том, что свет всегда побеждает тьму. Каждый раз. Ты можешь поставить свечку в темноте, но не можешь воткнуть темноту в свет».</w:t>
      </w:r>
      <w:r w:rsidRPr="00EE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Пусть моя лепта будет той маленькой свечечкой хотя бы для одного человека.</w:t>
      </w:r>
    </w:p>
    <w:p w:rsidR="00FD6BD4" w:rsidRDefault="00FD6BD4" w:rsidP="00FD6BD4">
      <w:pPr>
        <w:spacing w:line="48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8A092C" w:rsidRPr="00277337" w:rsidRDefault="00FE66B6" w:rsidP="00FD6BD4">
      <w:pPr>
        <w:spacing w:line="48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проведя ряд исследований, я могу согласиться с тем, что д</w:t>
      </w:r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йствительно имеет тот факт, что книга постепенно вытесняется электронным аналогом</w:t>
      </w:r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молодежь все реже обращается к художественному произведению, довольствуясь нон-</w:t>
      </w:r>
      <w:proofErr w:type="spellStart"/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фикшеном</w:t>
      </w:r>
      <w:proofErr w:type="spellEnd"/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1C0283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 к несчастью, окружаю</w:t>
      </w:r>
      <w:r w:rsidR="001C0283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люди, лишенные пищи для ума</w:t>
      </w:r>
      <w:r w:rsidR="008A2079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092C" w:rsidRPr="00E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которые я проводила в нашей школе, показали, что</w:t>
      </w:r>
      <w:r w:rsidR="008A092C" w:rsidRPr="00EE704D">
        <w:rPr>
          <w:rFonts w:ascii="Times New Roman" w:eastAsia="Times New Roman" w:hAnsi="Times New Roman" w:cs="Times New Roman"/>
          <w:color w:val="000000"/>
        </w:rPr>
        <w:t xml:space="preserve"> чтение газет и журналов превалирует (преобладает) над художественной литературой. Очень огорчает тот факт, что классическая литература присутствует, скорее всего, по той причине, что это чтение по программе, а не по зову сердца. </w:t>
      </w:r>
    </w:p>
    <w:p w:rsidR="00E7505A" w:rsidRDefault="008A2079" w:rsidP="004607FD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надеяться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то, что очень скоро люди поймут, что хорошие книги делают нас лучше. 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такому же выводу в результате эксперимента пришли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Нью-Йорка</w:t>
      </w:r>
      <w:r w:rsidR="008A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художественная </w:t>
      </w:r>
      <w:r w:rsidR="008A092C" w:rsidRPr="008A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</w:t>
      </w:r>
      <w:r w:rsidR="008A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092C" w:rsidRPr="008A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заметно воздействует на модель психического состояния человека</w:t>
      </w:r>
      <w:r w:rsidR="00736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A092C" w:rsidRPr="008A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есть</w:t>
      </w:r>
      <w:r w:rsidR="008A092C" w:rsidRPr="008A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помогает лучше считывать эмоции и соотносить со </w:t>
      </w:r>
      <w:proofErr w:type="gramStart"/>
      <w:r w:rsidR="008A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своими</w:t>
      </w:r>
      <w:proofErr w:type="gramEnd"/>
      <w:r w:rsidR="008A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8A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понимать других</w:t>
      </w:r>
      <w:r w:rsidR="00E7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05A" w:rsidRPr="00E7505A" w:rsidRDefault="00E7505A" w:rsidP="00E7505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505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7505A" w:rsidRDefault="00E7505A" w:rsidP="00E7505A">
      <w:pPr>
        <w:pStyle w:val="a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молодежной субкультуре духовная составляющая чтения намного ниже прагматического и развлекательного чтения.</w:t>
      </w:r>
    </w:p>
    <w:p w:rsidR="00E7505A" w:rsidRDefault="00E7505A" w:rsidP="00E7505A">
      <w:pPr>
        <w:pStyle w:val="a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Пренебрежение к чтению художественной литературы отрицательно сказывается на духовном мире личности, поэтому не читать – это преступление против себя.</w:t>
      </w:r>
    </w:p>
    <w:p w:rsidR="004607FD" w:rsidRPr="005F7D5A" w:rsidRDefault="00E7505A" w:rsidP="004607FD">
      <w:pPr>
        <w:pStyle w:val="a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– это один из духовных инструментов, помогающих «проявить себя в действительном испытании жизни»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4607FD" w:rsidRPr="000D0141" w:rsidRDefault="004607FD" w:rsidP="004607FD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4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141">
        <w:rPr>
          <w:rFonts w:ascii="Times New Roman" w:hAnsi="Times New Roman" w:cs="Times New Roman"/>
          <w:sz w:val="24"/>
          <w:szCs w:val="24"/>
        </w:rPr>
        <w:t xml:space="preserve">Данные ЮНЕСКО «Уровень образования в России», </w:t>
      </w:r>
      <w:r w:rsidRPr="000D0141">
        <w:rPr>
          <w:rStyle w:val="apple-style-span"/>
          <w:rFonts w:ascii="Times New Roman" w:hAnsi="Times New Roman" w:cs="Times New Roman"/>
          <w:sz w:val="24"/>
          <w:szCs w:val="24"/>
        </w:rPr>
        <w:t>kprf.ru</w:t>
      </w:r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141">
        <w:rPr>
          <w:rFonts w:ascii="Times New Roman" w:hAnsi="Times New Roman" w:cs="Times New Roman"/>
          <w:sz w:val="24"/>
          <w:szCs w:val="24"/>
        </w:rPr>
        <w:t>Д.С. Лихачев «Раздумья», Москва, «Детская литература», 1991, стр.185</w:t>
      </w:r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141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0D0141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0D0141">
        <w:rPr>
          <w:rFonts w:ascii="Times New Roman" w:hAnsi="Times New Roman" w:cs="Times New Roman"/>
          <w:sz w:val="24"/>
          <w:szCs w:val="24"/>
        </w:rPr>
        <w:t xml:space="preserve"> «Как роман», электронное издание.</w:t>
      </w:r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D0141">
        <w:rPr>
          <w:rFonts w:ascii="Times New Roman" w:hAnsi="Times New Roman" w:cs="Times New Roman"/>
          <w:sz w:val="24"/>
          <w:szCs w:val="24"/>
        </w:rPr>
        <w:t>Стефановская</w:t>
      </w:r>
      <w:proofErr w:type="spellEnd"/>
      <w:r w:rsidRPr="000D0141">
        <w:rPr>
          <w:rFonts w:ascii="Times New Roman" w:hAnsi="Times New Roman" w:cs="Times New Roman"/>
          <w:sz w:val="24"/>
          <w:szCs w:val="24"/>
        </w:rPr>
        <w:t xml:space="preserve"> Н.А. http://www.dissercat.com</w:t>
      </w:r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141">
        <w:rPr>
          <w:rFonts w:ascii="Times New Roman" w:hAnsi="Times New Roman" w:cs="Times New Roman"/>
          <w:sz w:val="24"/>
          <w:szCs w:val="24"/>
        </w:rPr>
        <w:t xml:space="preserve">Николай Медведев, </w:t>
      </w:r>
      <w:hyperlink r:id="rId9" w:history="1">
        <w:r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http://shkolazhizni.ru</w:t>
        </w:r>
      </w:hyperlink>
    </w:p>
    <w:p w:rsidR="004607FD" w:rsidRPr="000D0141" w:rsidRDefault="004607FD" w:rsidP="004607FD">
      <w:pPr>
        <w:pStyle w:val="a4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0141">
        <w:rPr>
          <w:rFonts w:ascii="Times New Roman" w:hAnsi="Times New Roman" w:cs="Times New Roman"/>
          <w:sz w:val="24"/>
          <w:szCs w:val="24"/>
        </w:rPr>
        <w:t>Самохина М.М. Чтение молодежи: XXI век (по результатам исследований 2001-2011 гг.)</w:t>
      </w:r>
      <w:r w:rsidRPr="000D01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D0141">
        <w:rPr>
          <w:rFonts w:ascii="Times New Roman" w:hAnsi="Times New Roman" w:cs="Times New Roman"/>
          <w:sz w:val="24"/>
          <w:szCs w:val="24"/>
        </w:rPr>
        <w:t>://</w:t>
      </w:r>
      <w:r w:rsidRPr="000D01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0141">
        <w:rPr>
          <w:rFonts w:ascii="Times New Roman" w:hAnsi="Times New Roman" w:cs="Times New Roman"/>
          <w:sz w:val="24"/>
          <w:szCs w:val="24"/>
        </w:rPr>
        <w:t>.</w:t>
      </w:r>
      <w:r w:rsidRPr="000D014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D01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1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7D5A" w:rsidRDefault="00736C7E" w:rsidP="005F7D5A">
      <w:pPr>
        <w:pStyle w:val="ad"/>
        <w:numPr>
          <w:ilvl w:val="0"/>
          <w:numId w:val="7"/>
        </w:numPr>
        <w:spacing w:line="480" w:lineRule="auto"/>
        <w:ind w:left="714" w:hanging="357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labirint</w:t>
        </w:r>
        <w:proofErr w:type="spellEnd"/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607FD" w:rsidRPr="000D014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77B0F" w:rsidRPr="005F7D5A" w:rsidRDefault="00736C7E" w:rsidP="005F7D5A">
      <w:pPr>
        <w:pStyle w:val="ad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07FD" w:rsidRPr="005F7D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http://www.kommersant.ru/doc/2316521</w:t>
        </w:r>
      </w:hyperlink>
    </w:p>
    <w:sectPr w:rsidR="00E77B0F" w:rsidRPr="005F7D5A" w:rsidSect="00905982">
      <w:headerReference w:type="defaul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86" w:rsidRDefault="00F32F86" w:rsidP="00C37E3A">
      <w:pPr>
        <w:spacing w:after="0" w:line="240" w:lineRule="auto"/>
      </w:pPr>
      <w:r>
        <w:separator/>
      </w:r>
    </w:p>
  </w:endnote>
  <w:endnote w:type="continuationSeparator" w:id="0">
    <w:p w:rsidR="00F32F86" w:rsidRDefault="00F32F86" w:rsidP="00C3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86" w:rsidRDefault="00F32F86" w:rsidP="00C37E3A">
      <w:pPr>
        <w:spacing w:after="0" w:line="240" w:lineRule="auto"/>
      </w:pPr>
      <w:r>
        <w:separator/>
      </w:r>
    </w:p>
  </w:footnote>
  <w:footnote w:type="continuationSeparator" w:id="0">
    <w:p w:rsidR="00F32F86" w:rsidRDefault="00F32F86" w:rsidP="00C37E3A">
      <w:pPr>
        <w:spacing w:after="0" w:line="240" w:lineRule="auto"/>
      </w:pPr>
      <w:r>
        <w:continuationSeparator/>
      </w:r>
    </w:p>
  </w:footnote>
  <w:footnote w:id="1">
    <w:p w:rsidR="00F32F86" w:rsidRPr="00983E9E" w:rsidRDefault="00F32F86">
      <w:pPr>
        <w:pStyle w:val="a4"/>
        <w:rPr>
          <w:rFonts w:cstheme="minorHAnsi"/>
        </w:rPr>
      </w:pPr>
      <w:r>
        <w:rPr>
          <w:rStyle w:val="a6"/>
        </w:rPr>
        <w:footnoteRef/>
      </w:r>
      <w:r>
        <w:t xml:space="preserve"> Приложение 1 – Данные ЮНЕСКО «Уровень образования в России», </w:t>
      </w:r>
      <w:r w:rsidRPr="00983E9E">
        <w:rPr>
          <w:rStyle w:val="apple-style-span"/>
          <w:rFonts w:cstheme="minorHAnsi"/>
        </w:rPr>
        <w:t>kprf.ru</w:t>
      </w:r>
    </w:p>
  </w:footnote>
  <w:footnote w:id="2">
    <w:p w:rsidR="00726B84" w:rsidRDefault="00726B84" w:rsidP="00726B84">
      <w:pPr>
        <w:pStyle w:val="a4"/>
      </w:pPr>
      <w:r>
        <w:rPr>
          <w:rStyle w:val="a6"/>
        </w:rPr>
        <w:footnoteRef/>
      </w:r>
      <w:r>
        <w:t xml:space="preserve"> Д.С. Лихачев «Раздумья», Москва, «Детская литература», 1991, стр.185</w:t>
      </w:r>
    </w:p>
  </w:footnote>
  <w:footnote w:id="3">
    <w:p w:rsidR="00726B84" w:rsidRDefault="00726B84" w:rsidP="00726B84">
      <w:pPr>
        <w:pStyle w:val="a4"/>
      </w:pPr>
      <w:r>
        <w:rPr>
          <w:rStyle w:val="a6"/>
        </w:rPr>
        <w:footnoteRef/>
      </w:r>
      <w:r>
        <w:t xml:space="preserve"> Даниэль </w:t>
      </w:r>
      <w:proofErr w:type="spellStart"/>
      <w:r>
        <w:t>Пеннак</w:t>
      </w:r>
      <w:proofErr w:type="spellEnd"/>
      <w:r>
        <w:t xml:space="preserve"> «Как роман», электронное издание.</w:t>
      </w:r>
    </w:p>
  </w:footnote>
  <w:footnote w:id="4">
    <w:p w:rsidR="00726B84" w:rsidRDefault="00726B84" w:rsidP="00726B84">
      <w:pPr>
        <w:pStyle w:val="a4"/>
      </w:pPr>
      <w:r>
        <w:rPr>
          <w:rStyle w:val="a6"/>
        </w:rPr>
        <w:footnoteRef/>
      </w:r>
      <w:r>
        <w:t xml:space="preserve"> Смотри Приложение № 2 - Памятки для родителей и детей.</w:t>
      </w:r>
    </w:p>
  </w:footnote>
  <w:footnote w:id="5">
    <w:p w:rsidR="00413BD4" w:rsidRDefault="00413BD4" w:rsidP="00413BD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cstheme="minorHAnsi"/>
          <w:lang w:val="en-US"/>
        </w:rPr>
        <w:t>http</w:t>
      </w:r>
      <w:r w:rsidRPr="00C37E3A">
        <w:rPr>
          <w:rFonts w:cstheme="minorHAnsi"/>
        </w:rPr>
        <w:t>://</w:t>
      </w:r>
      <w:r>
        <w:rPr>
          <w:rFonts w:cstheme="minorHAnsi"/>
          <w:lang w:val="en-US"/>
        </w:rPr>
        <w:t>www</w:t>
      </w:r>
      <w:r w:rsidRPr="00C37E3A">
        <w:rPr>
          <w:rFonts w:cstheme="minorHAnsi"/>
        </w:rPr>
        <w:t>.</w:t>
      </w:r>
      <w:r>
        <w:rPr>
          <w:rFonts w:cstheme="minorHAnsi"/>
          <w:lang w:val="en-US"/>
        </w:rPr>
        <w:t>library</w:t>
      </w:r>
      <w:r w:rsidRPr="00C37E3A">
        <w:rPr>
          <w:rFonts w:cstheme="minorHAnsi"/>
        </w:rPr>
        <w:t>.</w:t>
      </w:r>
      <w:proofErr w:type="spellStart"/>
      <w:r>
        <w:rPr>
          <w:rFonts w:cstheme="minorHAnsi"/>
          <w:lang w:val="en-US"/>
        </w:rPr>
        <w:t>ru</w:t>
      </w:r>
      <w:proofErr w:type="spellEnd"/>
    </w:p>
  </w:footnote>
  <w:footnote w:id="6">
    <w:p w:rsidR="00F32F86" w:rsidRDefault="00F32F86" w:rsidP="0091485D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Стефановская</w:t>
      </w:r>
      <w:proofErr w:type="spellEnd"/>
      <w:r>
        <w:t xml:space="preserve"> Н.А. </w:t>
      </w:r>
      <w:r w:rsidRPr="008171B7">
        <w:t>http://www.dissercat.com</w:t>
      </w:r>
    </w:p>
  </w:footnote>
  <w:footnote w:id="7">
    <w:p w:rsidR="00F32F86" w:rsidRPr="006E6EF8" w:rsidRDefault="00F32F86">
      <w:pPr>
        <w:pStyle w:val="a4"/>
        <w:rPr>
          <w:rFonts w:cstheme="minorHAnsi"/>
        </w:rPr>
      </w:pPr>
      <w:r w:rsidRPr="006E6EF8">
        <w:rPr>
          <w:rStyle w:val="a6"/>
          <w:rFonts w:cstheme="minorHAnsi"/>
        </w:rPr>
        <w:footnoteRef/>
      </w:r>
      <w:r w:rsidRPr="006E6EF8">
        <w:rPr>
          <w:rFonts w:cstheme="minorHAnsi"/>
        </w:rPr>
        <w:t xml:space="preserve"> Николай Медведев, </w:t>
      </w:r>
      <w:hyperlink r:id="rId1" w:history="1">
        <w:r w:rsidRPr="006E6EF8">
          <w:rPr>
            <w:rStyle w:val="ac"/>
            <w:rFonts w:cstheme="minorHAnsi"/>
            <w:color w:val="auto"/>
            <w:u w:val="none"/>
            <w:bdr w:val="none" w:sz="0" w:space="0" w:color="auto" w:frame="1"/>
          </w:rPr>
          <w:t>http://shkolazhizni.ru</w:t>
        </w:r>
      </w:hyperlink>
    </w:p>
  </w:footnote>
  <w:footnote w:id="8">
    <w:p w:rsidR="00F32F86" w:rsidRPr="00C37E3A" w:rsidRDefault="00F32F86">
      <w:pPr>
        <w:pStyle w:val="a4"/>
      </w:pPr>
      <w:r>
        <w:rPr>
          <w:rStyle w:val="a6"/>
        </w:rPr>
        <w:footnoteRef/>
      </w:r>
      <w:r>
        <w:t xml:space="preserve"> Самохина М.М. Чтение молодежи: </w:t>
      </w:r>
      <w:r>
        <w:rPr>
          <w:rFonts w:cstheme="minorHAnsi"/>
        </w:rPr>
        <w:t>XXI век (по рез</w:t>
      </w:r>
      <w:r w:rsidR="00D31BB7">
        <w:rPr>
          <w:rFonts w:cstheme="minorHAnsi"/>
        </w:rPr>
        <w:t>ультатам исследований 2001-2011</w:t>
      </w:r>
      <w:r>
        <w:rPr>
          <w:rFonts w:cstheme="minorHAnsi"/>
        </w:rPr>
        <w:t>гг.)</w:t>
      </w:r>
      <w:r>
        <w:rPr>
          <w:rFonts w:cstheme="minorHAnsi"/>
          <w:lang w:val="en-US"/>
        </w:rPr>
        <w:t>http</w:t>
      </w:r>
      <w:r w:rsidRPr="00C37E3A">
        <w:rPr>
          <w:rFonts w:cstheme="minorHAnsi"/>
        </w:rPr>
        <w:t>://</w:t>
      </w:r>
      <w:r>
        <w:rPr>
          <w:rFonts w:cstheme="minorHAnsi"/>
          <w:lang w:val="en-US"/>
        </w:rPr>
        <w:t>www</w:t>
      </w:r>
      <w:r w:rsidRPr="00C37E3A">
        <w:rPr>
          <w:rFonts w:cstheme="minorHAnsi"/>
        </w:rPr>
        <w:t>.</w:t>
      </w:r>
      <w:r>
        <w:rPr>
          <w:rFonts w:cstheme="minorHAnsi"/>
          <w:lang w:val="en-US"/>
        </w:rPr>
        <w:t>library</w:t>
      </w:r>
      <w:r w:rsidRPr="00C37E3A">
        <w:rPr>
          <w:rFonts w:cstheme="minorHAnsi"/>
        </w:rPr>
        <w:t>.</w:t>
      </w:r>
      <w:proofErr w:type="spellStart"/>
      <w:r>
        <w:rPr>
          <w:rFonts w:cstheme="minorHAnsi"/>
          <w:lang w:val="en-US"/>
        </w:rPr>
        <w:t>ru</w:t>
      </w:r>
      <w:proofErr w:type="spellEnd"/>
    </w:p>
  </w:footnote>
  <w:footnote w:id="9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0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Приложение 3 – Суждения о чтении моих респондентов</w:t>
      </w:r>
    </w:p>
  </w:footnote>
  <w:footnote w:id="11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Приложение 4 – Что читает мое поколение?</w:t>
      </w:r>
    </w:p>
  </w:footnote>
  <w:footnote w:id="12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См. Приложение 5.1 - «Вопросы для интервью к читателям со стажем» </w:t>
      </w:r>
    </w:p>
  </w:footnote>
  <w:footnote w:id="13">
    <w:p w:rsidR="004D6DA2" w:rsidRDefault="004D6DA2" w:rsidP="004D6DA2">
      <w:pPr>
        <w:pStyle w:val="a4"/>
      </w:pPr>
      <w:r>
        <w:rPr>
          <w:rStyle w:val="a6"/>
        </w:rPr>
        <w:footnoteRef/>
      </w:r>
      <w:r>
        <w:t xml:space="preserve"> См. Приложение № 5.2 – «Книга в переплете или электронная книга»? </w:t>
      </w:r>
    </w:p>
    <w:p w:rsidR="004D6DA2" w:rsidRDefault="004D6DA2">
      <w:pPr>
        <w:pStyle w:val="a4"/>
      </w:pPr>
    </w:p>
  </w:footnote>
  <w:footnote w:id="14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См. Приложение №</w:t>
      </w:r>
      <w:r w:rsidR="004D6DA2">
        <w:t xml:space="preserve"> 6,7,8</w:t>
      </w:r>
      <w:r>
        <w:t xml:space="preserve"> - Сколько времени я трачу на чтение</w:t>
      </w:r>
    </w:p>
  </w:footnote>
  <w:footnote w:id="15">
    <w:p w:rsidR="00F32F86" w:rsidRDefault="00F32F86">
      <w:pPr>
        <w:pStyle w:val="a4"/>
      </w:pPr>
      <w:r>
        <w:rPr>
          <w:rStyle w:val="a6"/>
        </w:rPr>
        <w:footnoteRef/>
      </w:r>
      <w:r>
        <w:t xml:space="preserve"> См. Приложение №</w:t>
      </w:r>
      <w:r w:rsidR="004D6DA2">
        <w:t xml:space="preserve"> 9</w:t>
      </w:r>
      <w:r w:rsidR="00B475E1">
        <w:t xml:space="preserve"> - </w:t>
      </w:r>
      <w:r>
        <w:t>Кто активнее как читатель?</w:t>
      </w:r>
    </w:p>
  </w:footnote>
  <w:footnote w:id="16">
    <w:p w:rsidR="004D6DA2" w:rsidRDefault="004D6DA2" w:rsidP="004D6DA2">
      <w:pPr>
        <w:pStyle w:val="a4"/>
      </w:pPr>
      <w:r>
        <w:rPr>
          <w:rStyle w:val="a6"/>
        </w:rPr>
        <w:footnoteRef/>
      </w:r>
      <w:r>
        <w:t xml:space="preserve"> См. Приложение № 10</w:t>
      </w:r>
      <w:r w:rsidR="00B475E1">
        <w:t xml:space="preserve"> </w:t>
      </w:r>
      <w:r>
        <w:t>- Можно ли вашу семью считать читающей. Посещает ли ваш ребёнок библиотеку</w:t>
      </w:r>
      <w:proofErr w:type="gramStart"/>
      <w:r>
        <w:t>?.</w:t>
      </w:r>
      <w:proofErr w:type="gramEnd"/>
    </w:p>
  </w:footnote>
  <w:footnote w:id="17">
    <w:p w:rsidR="00B475E1" w:rsidRDefault="00B475E1">
      <w:pPr>
        <w:pStyle w:val="a4"/>
      </w:pPr>
      <w:r>
        <w:rPr>
          <w:rStyle w:val="a6"/>
        </w:rPr>
        <w:footnoteRef/>
      </w:r>
      <w:r>
        <w:t xml:space="preserve"> См. Приложение № 11 - Кто привил тебе любовь к чтению?</w:t>
      </w:r>
    </w:p>
  </w:footnote>
  <w:footnote w:id="18">
    <w:p w:rsidR="001C671A" w:rsidRDefault="001C671A">
      <w:pPr>
        <w:pStyle w:val="a4"/>
      </w:pPr>
      <w:r>
        <w:rPr>
          <w:rStyle w:val="a6"/>
        </w:rPr>
        <w:footnoteRef/>
      </w:r>
      <w:r>
        <w:t xml:space="preserve"> См. Приложение № 12 – Данные нашей библиотеки.</w:t>
      </w:r>
    </w:p>
  </w:footnote>
  <w:footnote w:id="19">
    <w:p w:rsidR="009A47D1" w:rsidRDefault="009A47D1">
      <w:pPr>
        <w:pStyle w:val="a4"/>
      </w:pPr>
      <w:r>
        <w:rPr>
          <w:rStyle w:val="a6"/>
        </w:rPr>
        <w:footnoteRef/>
      </w:r>
      <w:r>
        <w:t xml:space="preserve"> См. Приложение № 13 – Акция «Живи, книга!»</w:t>
      </w:r>
    </w:p>
  </w:footnote>
  <w:footnote w:id="20">
    <w:p w:rsidR="004607FD" w:rsidRDefault="004607FD">
      <w:pPr>
        <w:pStyle w:val="a4"/>
      </w:pPr>
      <w:r>
        <w:rPr>
          <w:rStyle w:val="a6"/>
        </w:rPr>
        <w:footnoteRef/>
      </w:r>
      <w:r>
        <w:t xml:space="preserve"> См. Приложение № </w:t>
      </w:r>
      <w:r w:rsidR="009A47D1">
        <w:t>14.1 - 14.10 -  «Прочти меня!»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8405"/>
      <w:docPartObj>
        <w:docPartGallery w:val="Page Numbers (Top of Page)"/>
        <w:docPartUnique/>
      </w:docPartObj>
    </w:sdtPr>
    <w:sdtEndPr/>
    <w:sdtContent>
      <w:p w:rsidR="00F32F86" w:rsidRDefault="007A6D6C">
        <w:pPr>
          <w:pStyle w:val="a9"/>
          <w:jc w:val="right"/>
        </w:pPr>
        <w:r>
          <w:fldChar w:fldCharType="begin"/>
        </w:r>
        <w:r w:rsidR="00A10E5B">
          <w:instrText>PAGE   \* MERGEFORMAT</w:instrText>
        </w:r>
        <w:r>
          <w:fldChar w:fldCharType="separate"/>
        </w:r>
        <w:r w:rsidR="00736C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2F86" w:rsidRDefault="00F32F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D1F"/>
    <w:multiLevelType w:val="hybridMultilevel"/>
    <w:tmpl w:val="6A129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3B0"/>
    <w:multiLevelType w:val="hybridMultilevel"/>
    <w:tmpl w:val="269226B4"/>
    <w:lvl w:ilvl="0" w:tplc="82C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129DF"/>
    <w:multiLevelType w:val="hybridMultilevel"/>
    <w:tmpl w:val="03D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5D6"/>
    <w:multiLevelType w:val="hybridMultilevel"/>
    <w:tmpl w:val="26B67F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E1856"/>
    <w:multiLevelType w:val="hybridMultilevel"/>
    <w:tmpl w:val="C6F8C0AE"/>
    <w:lvl w:ilvl="0" w:tplc="4C42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21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C8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C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AE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8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C2460"/>
    <w:multiLevelType w:val="hybridMultilevel"/>
    <w:tmpl w:val="B7B89F4A"/>
    <w:lvl w:ilvl="0" w:tplc="CF6A97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8C1F11"/>
    <w:multiLevelType w:val="hybridMultilevel"/>
    <w:tmpl w:val="C57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7CE"/>
    <w:multiLevelType w:val="hybridMultilevel"/>
    <w:tmpl w:val="D03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BCA"/>
    <w:multiLevelType w:val="hybridMultilevel"/>
    <w:tmpl w:val="501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2FA1"/>
    <w:multiLevelType w:val="hybridMultilevel"/>
    <w:tmpl w:val="61DA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3A"/>
    <w:rsid w:val="000137BF"/>
    <w:rsid w:val="00031535"/>
    <w:rsid w:val="00034BF4"/>
    <w:rsid w:val="00056A49"/>
    <w:rsid w:val="00084B0C"/>
    <w:rsid w:val="000C4777"/>
    <w:rsid w:val="000D0141"/>
    <w:rsid w:val="00100D10"/>
    <w:rsid w:val="00120E9C"/>
    <w:rsid w:val="00151394"/>
    <w:rsid w:val="00151DC4"/>
    <w:rsid w:val="00187A15"/>
    <w:rsid w:val="001B4ED6"/>
    <w:rsid w:val="001C0283"/>
    <w:rsid w:val="001C671A"/>
    <w:rsid w:val="001D2401"/>
    <w:rsid w:val="001F5385"/>
    <w:rsid w:val="00201C79"/>
    <w:rsid w:val="00213D83"/>
    <w:rsid w:val="00216093"/>
    <w:rsid w:val="00233BB6"/>
    <w:rsid w:val="002349CD"/>
    <w:rsid w:val="00262D92"/>
    <w:rsid w:val="00277337"/>
    <w:rsid w:val="002C59AA"/>
    <w:rsid w:val="002E2026"/>
    <w:rsid w:val="00323EEE"/>
    <w:rsid w:val="00334F2D"/>
    <w:rsid w:val="003404A4"/>
    <w:rsid w:val="00347624"/>
    <w:rsid w:val="00384F0E"/>
    <w:rsid w:val="003A1A59"/>
    <w:rsid w:val="003A1D76"/>
    <w:rsid w:val="003B079A"/>
    <w:rsid w:val="003C37ED"/>
    <w:rsid w:val="004046DF"/>
    <w:rsid w:val="00413BD4"/>
    <w:rsid w:val="004370C3"/>
    <w:rsid w:val="0044779A"/>
    <w:rsid w:val="004607FD"/>
    <w:rsid w:val="004630E0"/>
    <w:rsid w:val="00465C0A"/>
    <w:rsid w:val="004D2E20"/>
    <w:rsid w:val="004D6DA2"/>
    <w:rsid w:val="004F1891"/>
    <w:rsid w:val="00515571"/>
    <w:rsid w:val="005468B5"/>
    <w:rsid w:val="0056759A"/>
    <w:rsid w:val="00574BFD"/>
    <w:rsid w:val="00575A39"/>
    <w:rsid w:val="005E2797"/>
    <w:rsid w:val="005F13CB"/>
    <w:rsid w:val="005F7D5A"/>
    <w:rsid w:val="006031DB"/>
    <w:rsid w:val="00604505"/>
    <w:rsid w:val="0066728A"/>
    <w:rsid w:val="00681485"/>
    <w:rsid w:val="006E2C0A"/>
    <w:rsid w:val="006E6EF8"/>
    <w:rsid w:val="00726B84"/>
    <w:rsid w:val="00736C7E"/>
    <w:rsid w:val="00740153"/>
    <w:rsid w:val="00757AF7"/>
    <w:rsid w:val="007A6D6C"/>
    <w:rsid w:val="007B4D7D"/>
    <w:rsid w:val="007B73F6"/>
    <w:rsid w:val="007C6D7C"/>
    <w:rsid w:val="007C7BE6"/>
    <w:rsid w:val="007D00A9"/>
    <w:rsid w:val="008171B7"/>
    <w:rsid w:val="0083337E"/>
    <w:rsid w:val="00844D48"/>
    <w:rsid w:val="008465F0"/>
    <w:rsid w:val="00871515"/>
    <w:rsid w:val="00872AA1"/>
    <w:rsid w:val="008A092C"/>
    <w:rsid w:val="008A2079"/>
    <w:rsid w:val="008C28AD"/>
    <w:rsid w:val="008D306F"/>
    <w:rsid w:val="008F2B9B"/>
    <w:rsid w:val="00905982"/>
    <w:rsid w:val="0091485D"/>
    <w:rsid w:val="0095114A"/>
    <w:rsid w:val="00951D9F"/>
    <w:rsid w:val="00952C6F"/>
    <w:rsid w:val="00963255"/>
    <w:rsid w:val="00983E9E"/>
    <w:rsid w:val="00992415"/>
    <w:rsid w:val="009A129E"/>
    <w:rsid w:val="009A47D1"/>
    <w:rsid w:val="009D0F68"/>
    <w:rsid w:val="009E450F"/>
    <w:rsid w:val="009E6A5B"/>
    <w:rsid w:val="00A10E5B"/>
    <w:rsid w:val="00A8603C"/>
    <w:rsid w:val="00AA4E3D"/>
    <w:rsid w:val="00AD47F1"/>
    <w:rsid w:val="00AF2525"/>
    <w:rsid w:val="00B001AB"/>
    <w:rsid w:val="00B07B97"/>
    <w:rsid w:val="00B10739"/>
    <w:rsid w:val="00B1790C"/>
    <w:rsid w:val="00B475E1"/>
    <w:rsid w:val="00B72449"/>
    <w:rsid w:val="00B84972"/>
    <w:rsid w:val="00B92122"/>
    <w:rsid w:val="00BB6183"/>
    <w:rsid w:val="00BB7A76"/>
    <w:rsid w:val="00BF4364"/>
    <w:rsid w:val="00C37E3A"/>
    <w:rsid w:val="00CA178B"/>
    <w:rsid w:val="00CC254C"/>
    <w:rsid w:val="00CC3D1E"/>
    <w:rsid w:val="00CD1435"/>
    <w:rsid w:val="00D14166"/>
    <w:rsid w:val="00D31BB7"/>
    <w:rsid w:val="00D85FAD"/>
    <w:rsid w:val="00DA7126"/>
    <w:rsid w:val="00DE2CDC"/>
    <w:rsid w:val="00DF0090"/>
    <w:rsid w:val="00DF73B1"/>
    <w:rsid w:val="00E379A1"/>
    <w:rsid w:val="00E41FE8"/>
    <w:rsid w:val="00E65227"/>
    <w:rsid w:val="00E659E6"/>
    <w:rsid w:val="00E7505A"/>
    <w:rsid w:val="00E77B0F"/>
    <w:rsid w:val="00EA4E54"/>
    <w:rsid w:val="00EB4195"/>
    <w:rsid w:val="00EC7BD4"/>
    <w:rsid w:val="00EE704D"/>
    <w:rsid w:val="00EF49A8"/>
    <w:rsid w:val="00F10999"/>
    <w:rsid w:val="00F145ED"/>
    <w:rsid w:val="00F32F86"/>
    <w:rsid w:val="00F37359"/>
    <w:rsid w:val="00F42790"/>
    <w:rsid w:val="00F571A9"/>
    <w:rsid w:val="00FA6C03"/>
    <w:rsid w:val="00FC020C"/>
    <w:rsid w:val="00FC60AD"/>
    <w:rsid w:val="00FD38B9"/>
    <w:rsid w:val="00FD6BD4"/>
    <w:rsid w:val="00FE66B6"/>
    <w:rsid w:val="00FF12CA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A"/>
  </w:style>
  <w:style w:type="paragraph" w:styleId="2">
    <w:name w:val="heading 2"/>
    <w:basedOn w:val="a"/>
    <w:link w:val="20"/>
    <w:uiPriority w:val="9"/>
    <w:qFormat/>
    <w:rsid w:val="0098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37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7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7E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3A"/>
  </w:style>
  <w:style w:type="table" w:styleId="ab">
    <w:name w:val="Table Grid"/>
    <w:basedOn w:val="a1"/>
    <w:uiPriority w:val="59"/>
    <w:rsid w:val="00C3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37E3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E6A5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1073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10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107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0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0739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7C6D7C"/>
  </w:style>
  <w:style w:type="paragraph" w:styleId="af3">
    <w:name w:val="footer"/>
    <w:basedOn w:val="a"/>
    <w:link w:val="af4"/>
    <w:uiPriority w:val="99"/>
    <w:unhideWhenUsed/>
    <w:rsid w:val="004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65C0A"/>
  </w:style>
  <w:style w:type="character" w:customStyle="1" w:styleId="apple-converted-space">
    <w:name w:val="apple-converted-space"/>
    <w:basedOn w:val="a0"/>
    <w:rsid w:val="006E6EF8"/>
  </w:style>
  <w:style w:type="character" w:customStyle="1" w:styleId="20">
    <w:name w:val="Заголовок 2 Знак"/>
    <w:basedOn w:val="a0"/>
    <w:link w:val="2"/>
    <w:uiPriority w:val="9"/>
    <w:rsid w:val="00983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37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7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7E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3A"/>
  </w:style>
  <w:style w:type="table" w:styleId="ab">
    <w:name w:val="Table Grid"/>
    <w:basedOn w:val="a1"/>
    <w:uiPriority w:val="59"/>
    <w:rsid w:val="00C3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37E3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E6A5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10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0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07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0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0739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7C6D7C"/>
  </w:style>
  <w:style w:type="paragraph" w:styleId="af3">
    <w:name w:val="footer"/>
    <w:basedOn w:val="a"/>
    <w:link w:val="af4"/>
    <w:uiPriority w:val="99"/>
    <w:unhideWhenUsed/>
    <w:rsid w:val="004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6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mersant.ru/doc/23165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biri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zhizni.ru/archive/0/n-34827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hkolazhizni.ru/archive/0/n-34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4C4E-9200-462A-B485-AE5C3A73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Царакова</dc:creator>
  <cp:lastModifiedBy>Надежда Царакова</cp:lastModifiedBy>
  <cp:revision>40</cp:revision>
  <dcterms:created xsi:type="dcterms:W3CDTF">2013-10-21T10:21:00Z</dcterms:created>
  <dcterms:modified xsi:type="dcterms:W3CDTF">2013-12-12T13:08:00Z</dcterms:modified>
</cp:coreProperties>
</file>