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D3" w:rsidRDefault="001042FA" w:rsidP="001042FA">
      <w:pPr>
        <w:jc w:val="center"/>
        <w:rPr>
          <w:b/>
        </w:rPr>
      </w:pPr>
      <w:r w:rsidRPr="001042FA">
        <w:rPr>
          <w:b/>
        </w:rPr>
        <w:t>Россия. Русские. Россияне.</w:t>
      </w:r>
    </w:p>
    <w:p w:rsidR="00FA79A9" w:rsidRDefault="001042FA" w:rsidP="001042FA">
      <w:pPr>
        <w:jc w:val="center"/>
        <w:rPr>
          <w:b/>
        </w:rPr>
      </w:pPr>
      <w:r w:rsidRPr="00FA79A9">
        <w:rPr>
          <w:b/>
        </w:rPr>
        <w:t>(Интегрированный урок французского, русского языков, литературы)</w:t>
      </w:r>
    </w:p>
    <w:p w:rsidR="00FA79A9" w:rsidRDefault="00FA79A9" w:rsidP="001042FA">
      <w:pPr>
        <w:jc w:val="center"/>
        <w:rPr>
          <w:b/>
        </w:rPr>
      </w:pPr>
      <w:r>
        <w:rPr>
          <w:b/>
        </w:rPr>
        <w:t>(Урок-знакомство детей русских и французских)</w:t>
      </w:r>
    </w:p>
    <w:p w:rsidR="001042FA" w:rsidRDefault="001042FA" w:rsidP="001042FA">
      <w:pPr>
        <w:jc w:val="center"/>
      </w:pPr>
      <w:proofErr w:type="gramStart"/>
      <w:r>
        <w:t>(На доске слова Ф. Тютчева на русском языке и на французском:</w:t>
      </w:r>
      <w:proofErr w:type="gramEnd"/>
    </w:p>
    <w:p w:rsidR="001042FA" w:rsidRDefault="001042FA" w:rsidP="001042FA">
      <w:r>
        <w:t>Умом Россию не понять,</w:t>
      </w:r>
    </w:p>
    <w:p w:rsidR="001042FA" w:rsidRDefault="001042FA" w:rsidP="001042FA">
      <w:r>
        <w:t>Аршином общим не измерить:</w:t>
      </w:r>
      <w:bookmarkStart w:id="0" w:name="_GoBack"/>
      <w:bookmarkEnd w:id="0"/>
    </w:p>
    <w:p w:rsidR="001042FA" w:rsidRDefault="001042FA" w:rsidP="001042FA">
      <w:proofErr w:type="gramStart"/>
      <w:r>
        <w:t>У</w:t>
      </w:r>
      <w:proofErr w:type="gramEnd"/>
      <w:r>
        <w:t xml:space="preserve"> ней особенная стать –</w:t>
      </w:r>
    </w:p>
    <w:p w:rsidR="001042FA" w:rsidRDefault="001042FA" w:rsidP="001042FA">
      <w:proofErr w:type="gramStart"/>
      <w:r>
        <w:t>В Россию можно только верить.)</w:t>
      </w:r>
      <w:proofErr w:type="gramEnd"/>
    </w:p>
    <w:p w:rsidR="001042FA" w:rsidRDefault="001042FA" w:rsidP="001042FA">
      <w:proofErr w:type="gramStart"/>
      <w:r w:rsidRPr="001042FA">
        <w:rPr>
          <w:b/>
        </w:rPr>
        <w:t>(слайд на фоне русской природы «Россия.</w:t>
      </w:r>
      <w:proofErr w:type="gramEnd"/>
      <w:r w:rsidRPr="001042FA">
        <w:rPr>
          <w:b/>
        </w:rPr>
        <w:t xml:space="preserve"> Русские. Россияне</w:t>
      </w:r>
      <w:proofErr w:type="gramStart"/>
      <w:r w:rsidRPr="001042FA">
        <w:t>.</w:t>
      </w:r>
      <w:proofErr w:type="gramEnd"/>
      <w:r w:rsidRPr="001042FA">
        <w:t xml:space="preserve"> (</w:t>
      </w:r>
      <w:proofErr w:type="gramStart"/>
      <w:r w:rsidRPr="001042FA">
        <w:t>н</w:t>
      </w:r>
      <w:proofErr w:type="gramEnd"/>
      <w:r w:rsidRPr="001042FA">
        <w:t>а русском и на французском)</w:t>
      </w:r>
    </w:p>
    <w:p w:rsidR="001042FA" w:rsidRPr="001042FA" w:rsidRDefault="001042FA" w:rsidP="001042FA">
      <w:pPr>
        <w:jc w:val="center"/>
        <w:rPr>
          <w:b/>
        </w:rPr>
      </w:pPr>
      <w:r w:rsidRPr="001042FA">
        <w:rPr>
          <w:b/>
        </w:rPr>
        <w:t>(слайды сменяют друг друга, на них виды Ямала, тундры, города и т.д.)</w:t>
      </w:r>
    </w:p>
    <w:p w:rsidR="001042FA" w:rsidRDefault="001042FA" w:rsidP="001042FA">
      <w:pPr>
        <w:ind w:left="2124" w:hanging="2124"/>
      </w:pPr>
      <w:r w:rsidRPr="00FA79A9">
        <w:rPr>
          <w:b/>
        </w:rPr>
        <w:t>Учитель:</w:t>
      </w:r>
      <w:r>
        <w:tab/>
        <w:t xml:space="preserve">Дорогие друзья! Мы рады приветствовать вас на нашей гостеприимной </w:t>
      </w:r>
      <w:proofErr w:type="spellStart"/>
      <w:r>
        <w:t>ямальской</w:t>
      </w:r>
      <w:proofErr w:type="spellEnd"/>
      <w:r>
        <w:t xml:space="preserve"> земле. Сегодняшний наш урок посвящен таким понятиям, как Россия, русские, россияне. Кто такие русские? Кто такие россияне? Какая разница между этими понятиями? Давайте попробуем разобраться.</w:t>
      </w:r>
    </w:p>
    <w:p w:rsidR="001042FA" w:rsidRDefault="001042FA" w:rsidP="001042FA">
      <w:pPr>
        <w:ind w:left="2124" w:hanging="2124"/>
        <w:jc w:val="center"/>
        <w:rPr>
          <w:b/>
        </w:rPr>
      </w:pPr>
      <w:proofErr w:type="gramStart"/>
      <w:r w:rsidRPr="001042FA">
        <w:rPr>
          <w:b/>
        </w:rPr>
        <w:t xml:space="preserve">( у наших детей на </w:t>
      </w:r>
      <w:proofErr w:type="spellStart"/>
      <w:r w:rsidRPr="001042FA">
        <w:rPr>
          <w:b/>
        </w:rPr>
        <w:t>бейджах</w:t>
      </w:r>
      <w:proofErr w:type="spellEnd"/>
      <w:r w:rsidRPr="001042FA">
        <w:rPr>
          <w:b/>
        </w:rPr>
        <w:t xml:space="preserve"> имена, национальность, гражданство</w:t>
      </w:r>
      <w:r>
        <w:rPr>
          <w:b/>
        </w:rPr>
        <w:t>,  например:</w:t>
      </w:r>
      <w:proofErr w:type="gramEnd"/>
      <w:r w:rsidR="00FA79A9">
        <w:rPr>
          <w:b/>
        </w:rPr>
        <w:t xml:space="preserve"> </w:t>
      </w:r>
      <w:proofErr w:type="gramStart"/>
      <w:r>
        <w:rPr>
          <w:b/>
        </w:rPr>
        <w:t>Ирина, украинка, Россия)</w:t>
      </w:r>
      <w:proofErr w:type="gramEnd"/>
    </w:p>
    <w:p w:rsidR="001042FA" w:rsidRDefault="001042FA" w:rsidP="001042FA">
      <w:pPr>
        <w:ind w:left="2124" w:hanging="2124"/>
      </w:pPr>
      <w:r w:rsidRPr="00FA79A9">
        <w:rPr>
          <w:b/>
        </w:rPr>
        <w:t>Учитель:</w:t>
      </w:r>
      <w:r>
        <w:tab/>
        <w:t xml:space="preserve">Вы уже хорошо </w:t>
      </w:r>
      <w:proofErr w:type="gramStart"/>
      <w:r>
        <w:t>знаете</w:t>
      </w:r>
      <w:proofErr w:type="gramEnd"/>
      <w:r>
        <w:t xml:space="preserve"> друг друга и наверняка успели подружиться, но сейчас мы познакомимся еще раз, чтобы понять разницу между некоторыми понятиями.  Вы сидите в парах, и вам предстоит ответить на вопросы небольшой анкеты, детям-россиянам на французском языке, детям-французам – на русском. Потом нужно будет озвучить ваши ответы. Таким образом</w:t>
      </w:r>
      <w:r w:rsidR="00610D0E">
        <w:t>,</w:t>
      </w:r>
      <w:r>
        <w:t xml:space="preserve"> вы познакомитесь одновременно и со всей аудиторией и друг с другом. Работая в парах, вы можете помогать друг другу, подсказывать, вместе обсуждать ответы.</w:t>
      </w:r>
    </w:p>
    <w:p w:rsidR="001042FA" w:rsidRDefault="001042FA" w:rsidP="001042FA">
      <w:pPr>
        <w:ind w:left="2124" w:hanging="2124"/>
        <w:jc w:val="center"/>
        <w:rPr>
          <w:b/>
        </w:rPr>
      </w:pPr>
      <w:r>
        <w:rPr>
          <w:b/>
        </w:rPr>
        <w:t>(раздаются карточки с вопросами, эти же вопросы выводятся на экран)</w:t>
      </w:r>
    </w:p>
    <w:p w:rsidR="001042FA" w:rsidRDefault="001042FA" w:rsidP="001042FA">
      <w:pPr>
        <w:ind w:left="2124" w:hanging="2124"/>
      </w:pPr>
      <w:r w:rsidRPr="00FA79A9">
        <w:rPr>
          <w:b/>
        </w:rPr>
        <w:t>Учитель:</w:t>
      </w:r>
      <w:r w:rsidRPr="001042FA">
        <w:tab/>
      </w:r>
      <w:r>
        <w:t xml:space="preserve">Получите, пожалуйста, карточки. А вот </w:t>
      </w:r>
      <w:r w:rsidR="00FA79A9">
        <w:t xml:space="preserve"> </w:t>
      </w:r>
      <w:r>
        <w:t>те  вопросы, на которые вы должны ответить:</w:t>
      </w:r>
    </w:p>
    <w:p w:rsidR="001042FA" w:rsidRDefault="001042FA" w:rsidP="001042FA">
      <w:pPr>
        <w:pStyle w:val="a3"/>
        <w:numPr>
          <w:ilvl w:val="0"/>
          <w:numId w:val="1"/>
        </w:numPr>
      </w:pPr>
      <w:r>
        <w:t>Как тебя зовут?</w:t>
      </w:r>
    </w:p>
    <w:p w:rsidR="001042FA" w:rsidRDefault="001042FA" w:rsidP="001042FA">
      <w:pPr>
        <w:pStyle w:val="a3"/>
        <w:numPr>
          <w:ilvl w:val="0"/>
          <w:numId w:val="1"/>
        </w:numPr>
      </w:pPr>
      <w:r>
        <w:t>Сколько тебе лет?</w:t>
      </w:r>
    </w:p>
    <w:p w:rsidR="001042FA" w:rsidRDefault="001042FA" w:rsidP="001042FA">
      <w:pPr>
        <w:pStyle w:val="a3"/>
        <w:numPr>
          <w:ilvl w:val="0"/>
          <w:numId w:val="1"/>
        </w:numPr>
      </w:pPr>
      <w:r>
        <w:t>Где  ты живешь?  (Страна)</w:t>
      </w:r>
    </w:p>
    <w:p w:rsidR="001042FA" w:rsidRDefault="001042FA" w:rsidP="001042FA">
      <w:pPr>
        <w:pStyle w:val="a3"/>
        <w:numPr>
          <w:ilvl w:val="0"/>
          <w:numId w:val="1"/>
        </w:numPr>
      </w:pPr>
      <w:r>
        <w:t>Твоя национальность?</w:t>
      </w:r>
    </w:p>
    <w:p w:rsidR="001042FA" w:rsidRDefault="001042FA" w:rsidP="001042FA">
      <w:pPr>
        <w:pStyle w:val="a3"/>
        <w:numPr>
          <w:ilvl w:val="0"/>
          <w:numId w:val="1"/>
        </w:numPr>
      </w:pPr>
      <w:r>
        <w:t>В каком городе ты живешь?</w:t>
      </w:r>
    </w:p>
    <w:p w:rsidR="00FA79A9" w:rsidRPr="00FA79A9" w:rsidRDefault="001042FA" w:rsidP="001042FA">
      <w:pPr>
        <w:pStyle w:val="a3"/>
        <w:numPr>
          <w:ilvl w:val="0"/>
          <w:numId w:val="1"/>
        </w:numPr>
      </w:pPr>
      <w:r>
        <w:t>Чем ты увлекаешься</w:t>
      </w:r>
      <w:r w:rsidRPr="001042FA">
        <w:rPr>
          <w:b/>
        </w:rPr>
        <w:t xml:space="preserve">?    </w:t>
      </w:r>
    </w:p>
    <w:p w:rsidR="001042FA" w:rsidRPr="001042FA" w:rsidRDefault="001042FA" w:rsidP="00FA79A9">
      <w:pPr>
        <w:pStyle w:val="a3"/>
        <w:ind w:left="2490"/>
      </w:pPr>
      <w:r w:rsidRPr="001042FA">
        <w:rPr>
          <w:b/>
        </w:rPr>
        <w:t xml:space="preserve"> (дети работают в парах, учителя помогают</w:t>
      </w:r>
      <w:r>
        <w:t>)</w:t>
      </w:r>
    </w:p>
    <w:p w:rsidR="00FA79A9" w:rsidRDefault="001042FA" w:rsidP="001042FA">
      <w:pPr>
        <w:ind w:left="2124" w:hanging="2124"/>
        <w:rPr>
          <w:b/>
        </w:rPr>
      </w:pPr>
      <w:r w:rsidRPr="00FA79A9">
        <w:rPr>
          <w:b/>
        </w:rPr>
        <w:t>Учитель:</w:t>
      </w:r>
      <w:r>
        <w:tab/>
        <w:t>А теперь</w:t>
      </w:r>
      <w:proofErr w:type="gramStart"/>
      <w:r>
        <w:t xml:space="preserve"> ,</w:t>
      </w:r>
      <w:proofErr w:type="gramEnd"/>
      <w:r>
        <w:t xml:space="preserve"> пожалуйста, выйдете сюда по парам (как сидели) и познакомьтесь перед </w:t>
      </w:r>
      <w:r w:rsidRPr="001042FA">
        <w:t>нами</w:t>
      </w:r>
      <w:r w:rsidRPr="001042FA">
        <w:rPr>
          <w:b/>
        </w:rPr>
        <w:t xml:space="preserve"> </w:t>
      </w:r>
    </w:p>
    <w:p w:rsidR="001042FA" w:rsidRDefault="001042FA" w:rsidP="001042FA">
      <w:pPr>
        <w:ind w:left="2124" w:hanging="2124"/>
      </w:pPr>
      <w:r w:rsidRPr="001042FA">
        <w:rPr>
          <w:b/>
        </w:rPr>
        <w:lastRenderedPageBreak/>
        <w:t>русские читают вопросы по-французски, французы отвечают по-русски, и наоборот)</w:t>
      </w:r>
    </w:p>
    <w:p w:rsidR="001042FA" w:rsidRDefault="001042FA" w:rsidP="001042FA">
      <w:pPr>
        <w:ind w:left="2124" w:hanging="2124"/>
      </w:pPr>
      <w:r w:rsidRPr="00FA79A9">
        <w:rPr>
          <w:b/>
        </w:rPr>
        <w:t>Учитель:</w:t>
      </w:r>
      <w:r w:rsidR="00FA79A9">
        <w:tab/>
        <w:t>А</w:t>
      </w:r>
      <w:r>
        <w:t xml:space="preserve"> теперь мы попросим французских гостей заполнить </w:t>
      </w:r>
      <w:proofErr w:type="spellStart"/>
      <w:r>
        <w:t>бейджы</w:t>
      </w:r>
      <w:proofErr w:type="spellEnd"/>
      <w:r>
        <w:t xml:space="preserve"> со своими именами  на русском языке и прикрепить на груди, чтобы мы не сомневались, кто есть кто.</w:t>
      </w:r>
    </w:p>
    <w:p w:rsidR="001042FA" w:rsidRDefault="001042FA" w:rsidP="001042FA">
      <w:pPr>
        <w:ind w:left="2124" w:hanging="2124"/>
      </w:pPr>
      <w:r w:rsidRPr="00FA79A9">
        <w:rPr>
          <w:b/>
        </w:rPr>
        <w:t>Учитель:</w:t>
      </w:r>
      <w:r>
        <w:tab/>
        <w:t>Вы успели увидеть, что  у русских детей национальность и гражданство иногда расходятся. Это потому, что Россия – многонациональное государство, и у многих из нас свои на</w:t>
      </w:r>
      <w:r w:rsidR="00610D0E">
        <w:t xml:space="preserve">циональности. Мы с мадам </w:t>
      </w:r>
      <w:proofErr w:type="spellStart"/>
      <w:r w:rsidR="00610D0E">
        <w:t>Потрубач</w:t>
      </w:r>
      <w:proofErr w:type="spellEnd"/>
      <w:r>
        <w:t xml:space="preserve"> – украинки,</w:t>
      </w:r>
      <w:r w:rsidR="00610D0E">
        <w:t xml:space="preserve"> но живем в России и являемся </w:t>
      </w:r>
      <w:r>
        <w:t xml:space="preserve"> гражданами России, значит, мы еще и россиянки. Так и у наших ребят: Алина – татарка и гражданка России, значит, тоже россиянка.</w:t>
      </w:r>
    </w:p>
    <w:p w:rsidR="00AB7400" w:rsidRDefault="001042FA" w:rsidP="001042FA">
      <w:pPr>
        <w:ind w:left="2124" w:hanging="2124"/>
      </w:pPr>
      <w:r w:rsidRPr="00FA79A9">
        <w:rPr>
          <w:b/>
        </w:rPr>
        <w:t>Учитель:</w:t>
      </w:r>
      <w:r>
        <w:tab/>
        <w:t>Сегодня мы познакомились с вами еще ближе. Очень жаль, что наша встреча в этот раз такая короткая. Через два дня вам уезжать. И мы вынуждены будем расставаться. У нас, у русских, принято при  расставании произносить фразы-пожелания на добрую дорогу, на добрую память. А мы еще подкрепим  свои фразы</w:t>
      </w:r>
      <w:r w:rsidR="00AB7400">
        <w:t xml:space="preserve"> дружескими жестами, уст</w:t>
      </w:r>
      <w:r w:rsidR="00610D0E">
        <w:t>р</w:t>
      </w:r>
      <w:r w:rsidR="00AB7400">
        <w:t>оим маленький флэш-моб.</w:t>
      </w:r>
      <w:r w:rsidR="00AB7400">
        <w:tab/>
      </w:r>
    </w:p>
    <w:p w:rsidR="00AB7400" w:rsidRDefault="00AB7400" w:rsidP="00AB7400">
      <w:pPr>
        <w:ind w:left="2124"/>
      </w:pPr>
      <w:r>
        <w:t>Давайте все встанем и выйдем ближе к центру.</w:t>
      </w:r>
    </w:p>
    <w:p w:rsidR="00AB7400" w:rsidRDefault="00AB7400" w:rsidP="00AB7400">
      <w:pPr>
        <w:ind w:left="2124" w:hanging="2124"/>
        <w:jc w:val="center"/>
      </w:pPr>
      <w:r>
        <w:t>Итак, вот наши фразы-пожелания:</w:t>
      </w:r>
    </w:p>
    <w:p w:rsidR="00AB7400" w:rsidRPr="00AB7400" w:rsidRDefault="00AB7400" w:rsidP="00AB7400">
      <w:pPr>
        <w:ind w:left="2124" w:hanging="2124"/>
        <w:jc w:val="center"/>
        <w:rPr>
          <w:b/>
        </w:rPr>
      </w:pPr>
      <w:r w:rsidRPr="00AB7400">
        <w:rPr>
          <w:b/>
        </w:rPr>
        <w:t>(все фразы-пожелания на отдельных слайдах)</w:t>
      </w:r>
    </w:p>
    <w:p w:rsidR="00AB7400" w:rsidRDefault="00AB7400" w:rsidP="00AB7400">
      <w:pPr>
        <w:pStyle w:val="a3"/>
        <w:numPr>
          <w:ilvl w:val="0"/>
          <w:numId w:val="3"/>
        </w:numPr>
      </w:pPr>
      <w:r>
        <w:t xml:space="preserve">До скорой встречи, дорогой друг! Повторите, </w:t>
      </w:r>
      <w:proofErr w:type="gramStart"/>
      <w:r>
        <w:t>пожалуйста</w:t>
      </w:r>
      <w:proofErr w:type="gramEnd"/>
      <w:r>
        <w:t xml:space="preserve"> все вместе! Очень хорошо. (При этих словах мы обмениваемся рукопожатиями).</w:t>
      </w:r>
    </w:p>
    <w:p w:rsidR="00AB7400" w:rsidRDefault="00AB7400" w:rsidP="00AB7400">
      <w:pPr>
        <w:pStyle w:val="a3"/>
        <w:numPr>
          <w:ilvl w:val="0"/>
          <w:numId w:val="3"/>
        </w:numPr>
      </w:pPr>
      <w:r>
        <w:t>Я тебя люблю!  Повторите, пожалуйста, все вместе!  Очень хорошо. (При этих слова мы обнимаем друг друга).</w:t>
      </w:r>
    </w:p>
    <w:p w:rsidR="00AB7400" w:rsidRDefault="00AB7400" w:rsidP="00AB7400">
      <w:pPr>
        <w:pStyle w:val="a3"/>
        <w:numPr>
          <w:ilvl w:val="0"/>
          <w:numId w:val="3"/>
        </w:numPr>
      </w:pPr>
      <w:r>
        <w:t>Давай дружить! Повторите, пожалуйста, все вместе. Очень хорошо. (При этих слова  мы встаем в круг и замыкаем его, обняв друг друга за плечи).</w:t>
      </w:r>
    </w:p>
    <w:p w:rsidR="00FA79A9" w:rsidRDefault="00AB7400" w:rsidP="00AB7400">
      <w:pPr>
        <w:ind w:left="2124" w:hanging="2124"/>
      </w:pPr>
      <w:r w:rsidRPr="00FA79A9">
        <w:rPr>
          <w:b/>
        </w:rPr>
        <w:t>Учитель:</w:t>
      </w:r>
      <w:r>
        <w:t xml:space="preserve"> </w:t>
      </w:r>
      <w:r>
        <w:tab/>
        <w:t xml:space="preserve">Чтобы еще ближе стать друг другу, давайте исполним хорошую  русскую </w:t>
      </w:r>
      <w:proofErr w:type="gramStart"/>
      <w:r>
        <w:t>песню про друзей</w:t>
      </w:r>
      <w:proofErr w:type="gramEnd"/>
      <w:r>
        <w:t xml:space="preserve">, про дружбу   </w:t>
      </w:r>
    </w:p>
    <w:p w:rsidR="00AB7400" w:rsidRDefault="00AB7400" w:rsidP="00FA79A9">
      <w:pPr>
        <w:ind w:left="2124" w:hanging="2124"/>
        <w:jc w:val="center"/>
        <w:rPr>
          <w:b/>
        </w:rPr>
      </w:pPr>
      <w:r>
        <w:rPr>
          <w:b/>
        </w:rPr>
        <w:t>(</w:t>
      </w:r>
      <w:r w:rsidRPr="00AB7400">
        <w:rPr>
          <w:b/>
        </w:rPr>
        <w:t>на слайде слова  песни)</w:t>
      </w:r>
    </w:p>
    <w:p w:rsidR="00AB7400" w:rsidRDefault="00FA79A9" w:rsidP="00AB7400">
      <w:pPr>
        <w:ind w:left="2124" w:hanging="2124"/>
        <w:jc w:val="center"/>
      </w:pPr>
      <w:r>
        <w:rPr>
          <w:b/>
        </w:rPr>
        <w:t xml:space="preserve">Б. Окуджава. </w:t>
      </w:r>
      <w:r w:rsidR="00AB7400">
        <w:rPr>
          <w:b/>
        </w:rPr>
        <w:t>Пожелание друзьям:</w:t>
      </w:r>
    </w:p>
    <w:p w:rsidR="00AB7400" w:rsidRDefault="00AB7400" w:rsidP="00AB7400">
      <w:pPr>
        <w:ind w:left="2124" w:hanging="2124"/>
      </w:pPr>
      <w:r>
        <w:t>Давайте восклицать, друг другом восхищаться,</w:t>
      </w:r>
    </w:p>
    <w:p w:rsidR="00AB7400" w:rsidRDefault="00AB7400" w:rsidP="00AB7400">
      <w:pPr>
        <w:ind w:left="2124" w:hanging="2124"/>
      </w:pPr>
      <w:r>
        <w:t>Высокопарных слов не стоит опасаться.</w:t>
      </w:r>
    </w:p>
    <w:p w:rsidR="00AB7400" w:rsidRDefault="00AB7400" w:rsidP="00AB7400">
      <w:pPr>
        <w:ind w:left="2124" w:hanging="2124"/>
      </w:pPr>
      <w:r>
        <w:t>Давайте  говорить друг другу комплименты –</w:t>
      </w:r>
    </w:p>
    <w:p w:rsidR="00AB7400" w:rsidRDefault="00AB7400" w:rsidP="00AB7400">
      <w:pPr>
        <w:ind w:left="2124" w:hanging="2124"/>
      </w:pPr>
      <w:r>
        <w:t>Ведь это все любви счастливые  моменты</w:t>
      </w:r>
    </w:p>
    <w:p w:rsidR="00AB7400" w:rsidRDefault="00AB7400" w:rsidP="00AB7400">
      <w:pPr>
        <w:ind w:left="2124" w:hanging="2124"/>
      </w:pPr>
      <w:r>
        <w:tab/>
        <w:t>Давайте горевать и плакать откровенно</w:t>
      </w:r>
    </w:p>
    <w:p w:rsidR="00AB7400" w:rsidRDefault="00AB7400" w:rsidP="00AB7400">
      <w:pPr>
        <w:ind w:left="2124" w:hanging="2124"/>
      </w:pPr>
      <w:r>
        <w:tab/>
        <w:t>То вместе, то поврозь, а то попеременно.</w:t>
      </w:r>
    </w:p>
    <w:p w:rsidR="00AB7400" w:rsidRDefault="00AB7400" w:rsidP="00AB7400">
      <w:pPr>
        <w:ind w:left="2124" w:hanging="2124"/>
      </w:pPr>
      <w:r>
        <w:tab/>
        <w:t>Не надо придавать значения злословью –</w:t>
      </w:r>
    </w:p>
    <w:p w:rsidR="00AB7400" w:rsidRDefault="00AB7400" w:rsidP="00AB7400">
      <w:pPr>
        <w:ind w:left="2124" w:hanging="2124"/>
      </w:pPr>
      <w:r>
        <w:lastRenderedPageBreak/>
        <w:tab/>
        <w:t>Поскольку грусть всегда соседствует с любовью.</w:t>
      </w:r>
    </w:p>
    <w:p w:rsidR="00AB7400" w:rsidRDefault="00AB7400" w:rsidP="00AB7400">
      <w:pPr>
        <w:ind w:left="2124" w:hanging="2124"/>
      </w:pPr>
      <w:r>
        <w:t>Давайте понимать друг друга с полуслова,</w:t>
      </w:r>
    </w:p>
    <w:p w:rsidR="00AB7400" w:rsidRDefault="00AB7400" w:rsidP="00AB7400">
      <w:pPr>
        <w:ind w:left="2124" w:hanging="2124"/>
      </w:pPr>
      <w:r>
        <w:t xml:space="preserve">Чтоб, </w:t>
      </w:r>
      <w:proofErr w:type="gramStart"/>
      <w:r>
        <w:t>ошибившись</w:t>
      </w:r>
      <w:proofErr w:type="gramEnd"/>
      <w:r>
        <w:t xml:space="preserve"> раз, не ошибиться снова.</w:t>
      </w:r>
    </w:p>
    <w:p w:rsidR="00AB7400" w:rsidRDefault="00AB7400" w:rsidP="00AB7400">
      <w:pPr>
        <w:ind w:left="2124" w:hanging="2124"/>
      </w:pPr>
      <w:r>
        <w:t>Давайте жить, во всем друг другу потакая,-</w:t>
      </w:r>
    </w:p>
    <w:p w:rsidR="00AB7400" w:rsidRDefault="00AB7400" w:rsidP="00AB7400">
      <w:pPr>
        <w:ind w:left="2124" w:hanging="2124"/>
      </w:pPr>
      <w:r>
        <w:t>Тем более</w:t>
      </w:r>
      <w:proofErr w:type="gramStart"/>
      <w:r>
        <w:t>,</w:t>
      </w:r>
      <w:proofErr w:type="gramEnd"/>
      <w:r>
        <w:t xml:space="preserve"> что жизнь короткая такая.</w:t>
      </w:r>
    </w:p>
    <w:p w:rsidR="00AB7400" w:rsidRDefault="00AB7400" w:rsidP="00AB7400">
      <w:pPr>
        <w:ind w:left="2832" w:hanging="2832"/>
      </w:pPr>
      <w:r w:rsidRPr="00FA79A9">
        <w:rPr>
          <w:b/>
        </w:rPr>
        <w:t>Учитель:</w:t>
      </w:r>
      <w:r>
        <w:tab/>
        <w:t>Спасибо вам большое, дорогие друзья! Храните в памяти эту минуту как одну из самых теплых и добрых в вашей жизни.</w:t>
      </w:r>
    </w:p>
    <w:p w:rsidR="00AB7400" w:rsidRDefault="00AB7400" w:rsidP="00AB7400">
      <w:pPr>
        <w:ind w:left="2832" w:hanging="2832"/>
      </w:pPr>
      <w:r>
        <w:tab/>
      </w:r>
      <w:proofErr w:type="gramStart"/>
      <w:r>
        <w:t>Сейчас же позвольте вручить вам маленький сладкий приз за</w:t>
      </w:r>
      <w:r w:rsidR="00AF44D2">
        <w:t xml:space="preserve"> вашу активность и отзывчивость (вручаются  каждому ребенку шоколадки «Аленка»</w:t>
      </w:r>
      <w:proofErr w:type="gramEnd"/>
    </w:p>
    <w:p w:rsidR="00AB7400" w:rsidRDefault="00610D0E" w:rsidP="00AB7400">
      <w:pPr>
        <w:ind w:left="2832" w:hanging="2832"/>
      </w:pPr>
      <w:r w:rsidRPr="00FA79A9">
        <w:rPr>
          <w:b/>
        </w:rPr>
        <w:t>Учитель:</w:t>
      </w:r>
      <w:r>
        <w:tab/>
        <w:t>Э</w:t>
      </w:r>
      <w:r w:rsidR="00AB7400">
        <w:t>тот приз станет вашим пропуском на следующий урок, так что</w:t>
      </w:r>
      <w:proofErr w:type="gramStart"/>
      <w:r w:rsidR="00AB7400">
        <w:t xml:space="preserve"> ,</w:t>
      </w:r>
      <w:proofErr w:type="gramEnd"/>
      <w:r w:rsidR="00AB7400">
        <w:t xml:space="preserve"> пожалуйста, не съешьте его раньше времени.</w:t>
      </w:r>
    </w:p>
    <w:p w:rsidR="00581EEA" w:rsidRPr="00FA79A9" w:rsidRDefault="00581EEA" w:rsidP="00581EEA">
      <w:pPr>
        <w:ind w:left="2832" w:hanging="2832"/>
        <w:rPr>
          <w:b/>
          <w:lang w:val="en-US"/>
        </w:rPr>
      </w:pPr>
      <w:r w:rsidRPr="00FA79A9">
        <w:rPr>
          <w:b/>
          <w:lang w:val="en-US"/>
        </w:rPr>
        <w:t>On ne peut pas comprendre la Russie</w:t>
      </w:r>
    </w:p>
    <w:p w:rsidR="00581EEA" w:rsidRPr="00FA79A9" w:rsidRDefault="00581EEA" w:rsidP="00581EEA">
      <w:pPr>
        <w:ind w:left="2832" w:hanging="2832"/>
        <w:rPr>
          <w:b/>
          <w:lang w:val="en-US"/>
        </w:rPr>
      </w:pPr>
      <w:proofErr w:type="gramStart"/>
      <w:r w:rsidRPr="00FA79A9">
        <w:rPr>
          <w:b/>
          <w:lang w:val="en-US"/>
        </w:rPr>
        <w:t>par</w:t>
      </w:r>
      <w:proofErr w:type="gramEnd"/>
      <w:r w:rsidRPr="00FA79A9">
        <w:rPr>
          <w:b/>
          <w:lang w:val="en-US"/>
        </w:rPr>
        <w:t xml:space="preserve"> la voie de la raison </w:t>
      </w:r>
    </w:p>
    <w:p w:rsidR="00581EEA" w:rsidRPr="00FA79A9" w:rsidRDefault="00581EEA" w:rsidP="00581EEA">
      <w:pPr>
        <w:ind w:left="2832" w:hanging="2832"/>
        <w:rPr>
          <w:b/>
          <w:lang w:val="en-US"/>
        </w:rPr>
      </w:pPr>
      <w:r w:rsidRPr="00FA79A9">
        <w:rPr>
          <w:b/>
          <w:lang w:val="en-US"/>
        </w:rPr>
        <w:t>On ne peut pas la mesurer</w:t>
      </w:r>
    </w:p>
    <w:p w:rsidR="00581EEA" w:rsidRPr="00FA79A9" w:rsidRDefault="00581EEA" w:rsidP="00581EEA">
      <w:pPr>
        <w:ind w:left="2832" w:hanging="2832"/>
        <w:rPr>
          <w:b/>
        </w:rPr>
      </w:pPr>
      <w:proofErr w:type="spellStart"/>
      <w:r w:rsidRPr="00FA79A9">
        <w:rPr>
          <w:b/>
        </w:rPr>
        <w:t>Elle</w:t>
      </w:r>
      <w:proofErr w:type="spellEnd"/>
      <w:r w:rsidRPr="00FA79A9">
        <w:rPr>
          <w:b/>
        </w:rPr>
        <w:t xml:space="preserve"> </w:t>
      </w:r>
      <w:proofErr w:type="spellStart"/>
      <w:r w:rsidRPr="00FA79A9">
        <w:rPr>
          <w:b/>
        </w:rPr>
        <w:t>a</w:t>
      </w:r>
      <w:proofErr w:type="spellEnd"/>
      <w:r w:rsidRPr="00FA79A9">
        <w:rPr>
          <w:b/>
        </w:rPr>
        <w:t xml:space="preserve"> </w:t>
      </w:r>
      <w:proofErr w:type="spellStart"/>
      <w:r w:rsidRPr="00FA79A9">
        <w:rPr>
          <w:b/>
        </w:rPr>
        <w:t>uncaractèreparticulier</w:t>
      </w:r>
      <w:proofErr w:type="spellEnd"/>
    </w:p>
    <w:p w:rsidR="00FA79A9" w:rsidRPr="00FA79A9" w:rsidRDefault="00581EEA" w:rsidP="00581EEA">
      <w:pPr>
        <w:ind w:left="2832" w:hanging="2832"/>
        <w:rPr>
          <w:b/>
        </w:rPr>
      </w:pPr>
      <w:proofErr w:type="spellStart"/>
      <w:r w:rsidRPr="00FA79A9">
        <w:rPr>
          <w:b/>
        </w:rPr>
        <w:t>On</w:t>
      </w:r>
      <w:proofErr w:type="spellEnd"/>
      <w:r w:rsidR="00FA79A9">
        <w:rPr>
          <w:b/>
        </w:rPr>
        <w:t xml:space="preserve"> </w:t>
      </w:r>
      <w:proofErr w:type="spellStart"/>
      <w:r w:rsidRPr="00FA79A9">
        <w:rPr>
          <w:b/>
        </w:rPr>
        <w:t>ne</w:t>
      </w:r>
      <w:proofErr w:type="spellEnd"/>
      <w:r w:rsidR="00FA79A9">
        <w:rPr>
          <w:b/>
        </w:rPr>
        <w:t xml:space="preserve"> </w:t>
      </w:r>
      <w:proofErr w:type="spellStart"/>
      <w:r w:rsidRPr="00FA79A9">
        <w:rPr>
          <w:b/>
        </w:rPr>
        <w:t>peut</w:t>
      </w:r>
      <w:proofErr w:type="spellEnd"/>
      <w:r w:rsidR="00FA79A9">
        <w:rPr>
          <w:b/>
        </w:rPr>
        <w:t xml:space="preserve"> </w:t>
      </w:r>
      <w:proofErr w:type="spellStart"/>
      <w:r w:rsidRPr="00FA79A9">
        <w:rPr>
          <w:b/>
        </w:rPr>
        <w:t>que</w:t>
      </w:r>
      <w:proofErr w:type="spellEnd"/>
      <w:r w:rsidR="00FA79A9">
        <w:rPr>
          <w:b/>
        </w:rPr>
        <w:t xml:space="preserve"> </w:t>
      </w:r>
      <w:proofErr w:type="spellStart"/>
      <w:r w:rsidRPr="00FA79A9">
        <w:rPr>
          <w:b/>
        </w:rPr>
        <w:t>croireenelle</w:t>
      </w:r>
      <w:proofErr w:type="spellEnd"/>
      <w:r w:rsidR="00AB7400" w:rsidRPr="00FA79A9">
        <w:rPr>
          <w:b/>
        </w:rPr>
        <w:tab/>
      </w:r>
    </w:p>
    <w:p w:rsidR="00AB7400" w:rsidRPr="00AB7400" w:rsidRDefault="00AB7400" w:rsidP="00581EEA">
      <w:pPr>
        <w:ind w:left="2832" w:hanging="2832"/>
      </w:pPr>
      <w:r>
        <w:t>До встречи на уроке литературы!</w:t>
      </w:r>
    </w:p>
    <w:sectPr w:rsidR="00AB7400" w:rsidRPr="00AB7400" w:rsidSect="00D4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3485"/>
    <w:multiLevelType w:val="hybridMultilevel"/>
    <w:tmpl w:val="3FF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62A"/>
    <w:multiLevelType w:val="hybridMultilevel"/>
    <w:tmpl w:val="CFB4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4BFD"/>
    <w:multiLevelType w:val="hybridMultilevel"/>
    <w:tmpl w:val="21A2B2D4"/>
    <w:lvl w:ilvl="0" w:tplc="6EF0503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FA"/>
    <w:rsid w:val="001042FA"/>
    <w:rsid w:val="002A21D6"/>
    <w:rsid w:val="00441283"/>
    <w:rsid w:val="00581EEA"/>
    <w:rsid w:val="00610D0E"/>
    <w:rsid w:val="00AB7400"/>
    <w:rsid w:val="00AE3ED3"/>
    <w:rsid w:val="00AF44D2"/>
    <w:rsid w:val="00D41093"/>
    <w:rsid w:val="00FA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user</cp:lastModifiedBy>
  <cp:revision>7</cp:revision>
  <cp:lastPrinted>2012-12-15T08:59:00Z</cp:lastPrinted>
  <dcterms:created xsi:type="dcterms:W3CDTF">2012-12-10T05:43:00Z</dcterms:created>
  <dcterms:modified xsi:type="dcterms:W3CDTF">2013-12-15T11:20:00Z</dcterms:modified>
</cp:coreProperties>
</file>