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9" w:rsidRPr="00EF1B98" w:rsidRDefault="00171BC9" w:rsidP="0048083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3"/>
          <w:szCs w:val="33"/>
          <w:lang w:eastAsia="ru-RU"/>
        </w:rPr>
      </w:pPr>
      <w:r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3"/>
          <w:szCs w:val="33"/>
          <w:lang w:eastAsia="ru-RU"/>
        </w:rPr>
        <w:t>Урок-исследование в 7</w:t>
      </w:r>
      <w:r w:rsidR="00B51829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3"/>
          <w:szCs w:val="33"/>
          <w:lang w:eastAsia="ru-RU"/>
        </w:rPr>
        <w:t xml:space="preserve">-м классе «Авторская позиция в </w:t>
      </w:r>
      <w:r w:rsidR="00480830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3"/>
          <w:szCs w:val="33"/>
          <w:lang w:eastAsia="ru-RU"/>
        </w:rPr>
        <w:t xml:space="preserve">изображении  сцен боя. (Сравнительный анализ поэмы </w:t>
      </w:r>
      <w:r w:rsidR="00B51829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3"/>
          <w:szCs w:val="33"/>
          <w:lang w:eastAsia="ru-RU"/>
        </w:rPr>
        <w:t>А.С. Пушкин</w:t>
      </w:r>
      <w:r w:rsidR="00480830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3"/>
          <w:szCs w:val="33"/>
          <w:lang w:eastAsia="ru-RU"/>
        </w:rPr>
        <w:t>а "Полтава» и стихотворения</w:t>
      </w:r>
      <w:r w:rsidR="00B51829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3"/>
          <w:szCs w:val="33"/>
          <w:lang w:eastAsia="ru-RU"/>
        </w:rPr>
        <w:t xml:space="preserve"> М.Ю. Лермонтов</w:t>
      </w:r>
      <w:r w:rsidR="00480830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3"/>
          <w:szCs w:val="33"/>
          <w:lang w:eastAsia="ru-RU"/>
        </w:rPr>
        <w:t xml:space="preserve">а </w:t>
      </w:r>
      <w:r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33"/>
          <w:szCs w:val="33"/>
          <w:lang w:eastAsia="ru-RU"/>
        </w:rPr>
        <w:t xml:space="preserve"> "Бородино")</w:t>
      </w:r>
    </w:p>
    <w:p w:rsidR="00171BC9" w:rsidRPr="00EF1B98" w:rsidRDefault="00171BC9" w:rsidP="0096394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>Цель:</w:t>
      </w:r>
      <w:r w:rsidR="00480830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- </w:t>
      </w:r>
      <w:r w:rsidR="00480830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формирование умения определять авторскую позицию в произведении</w:t>
      </w:r>
      <w:r w:rsidR="004573D3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, опираясь на мировоззрение автора.</w:t>
      </w:r>
    </w:p>
    <w:p w:rsidR="00171BC9" w:rsidRPr="00EF1B98" w:rsidRDefault="00171BC9" w:rsidP="0096394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>Задачи</w:t>
      </w:r>
      <w:r w:rsidR="00480830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>:</w:t>
      </w:r>
      <w:r w:rsidR="00480830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- </w:t>
      </w:r>
      <w:r w:rsidR="00BE4FD6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на</w:t>
      </w:r>
      <w:r w:rsidR="00480830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учить</w:t>
      </w:r>
      <w:r w:rsidR="00BE4FD6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ся </w:t>
      </w:r>
      <w:r w:rsidR="00480830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работать по этапам исследовательской работы с текстом</w:t>
      </w:r>
    </w:p>
    <w:p w:rsidR="00407E7F" w:rsidRPr="00EF1B98" w:rsidRDefault="00BE4FD6" w:rsidP="0096394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 - научиться проводить сравнительный анализ стихотворных произведений, видеть различия и общие черты у разных авторов.</w:t>
      </w:r>
    </w:p>
    <w:p w:rsidR="00BE4FD6" w:rsidRPr="00EF1B98" w:rsidRDefault="00BE4FD6" w:rsidP="0096394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              - научиться подводить итог исследовательской работе с текстом.</w:t>
      </w:r>
    </w:p>
    <w:p w:rsidR="00BE4FD6" w:rsidRPr="00EF1B98" w:rsidRDefault="00BE4FD6" w:rsidP="0096394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B51829" w:rsidRPr="00EF1B98" w:rsidRDefault="00B51829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I. Вступительное слово учителя.</w:t>
      </w:r>
      <w:r w:rsidR="004573D3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Целеполагание.</w:t>
      </w:r>
    </w:p>
    <w:p w:rsidR="00B51829" w:rsidRPr="00EF1B98" w:rsidRDefault="00EF1B98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Война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… К</w:t>
      </w:r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огда произносишь это слово, невольно всплывают картины Великой Отечественной войны, такой далёкой от нас и такой близкой…Наша Родина насчитывает множество славных побед над захватчиками.  Будь то Полтавское сражение, битва под Бородино или под Сталинградом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….</w:t>
      </w:r>
      <w:proofErr w:type="gramEnd"/>
      <w:r w:rsidR="00B51829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Сегодняшний урок мы посвящаем всем павшим российским воинам на полях всех сражений, - тем, кто ценой собственной жизни отстоял честь и независимость Родины.</w:t>
      </w:r>
    </w:p>
    <w:p w:rsidR="004573D3" w:rsidRPr="00EF1B98" w:rsidRDefault="004573D3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 уроке мы сегодня будем исследовать два текста. Вспомним, в каком порядке вообще проводится любое исследование</w:t>
      </w:r>
      <w:r w:rsidR="00B404A0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</w:t>
      </w:r>
      <w:proofErr w:type="gramStart"/>
      <w:r w:rsidR="00B404A0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(Учащимся предлагаются карточки с названиями </w:t>
      </w:r>
      <w:r w:rsidR="00B404A0" w:rsidRPr="00EF1B98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– гипотеза, ключевое слово темы, цель, задачи,  метод</w:t>
      </w:r>
      <w:r w:rsidR="00EF1B98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ы, план исследования</w:t>
      </w:r>
      <w:r w:rsidR="00B404A0" w:rsidRPr="00EF1B98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, выводы</w:t>
      </w:r>
      <w:r w:rsidR="00B404A0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  <w:proofErr w:type="gramEnd"/>
      <w:r w:rsidR="00EF1B98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gramStart"/>
      <w:r w:rsid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Учащиеся должны составить их по порядку проведения исследования</w:t>
      </w:r>
      <w:r w:rsidR="00B404A0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)</w:t>
      </w:r>
      <w:proofErr w:type="gramEnd"/>
    </w:p>
    <w:p w:rsidR="00B404A0" w:rsidRPr="00EF1B98" w:rsidRDefault="00B404A0" w:rsidP="00B404A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Ключевые слова темы – авторская позиция.</w:t>
      </w:r>
    </w:p>
    <w:p w:rsidR="00B51829" w:rsidRPr="00EF1B98" w:rsidRDefault="00B404A0" w:rsidP="00B51829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Цель исследования    - с</w:t>
      </w:r>
      <w:r w:rsidR="00B51829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равнивая и сопоставляя батальные сцены у разных авторов, мы должны будем выяснить, чему отдавали приоритеты</w:t>
      </w: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Пушкин, Лермонтов </w:t>
      </w:r>
      <w:r w:rsidR="00B51829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 изображении войны, определим специфику их творческого метода.</w:t>
      </w:r>
    </w:p>
    <w:p w:rsidR="00B404A0" w:rsidRPr="00EF1B98" w:rsidRDefault="00B404A0" w:rsidP="00B404A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Задачи  - </w:t>
      </w:r>
      <w:r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научиться проводить сравнительный анализ стихотворных произведений, видеть различия и общие черты у разных авторов,  научиться подводить итог исследовательской работе с текстом.</w:t>
      </w:r>
    </w:p>
    <w:p w:rsidR="00B404A0" w:rsidRPr="00EF1B98" w:rsidRDefault="00B404A0" w:rsidP="00B404A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Гипотеза -  если сравнить тексты двух ра</w:t>
      </w:r>
      <w:r w:rsidR="00443561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з</w:t>
      </w:r>
      <w:r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ных авторов по общей теме, то можно чётко увидеть авторскую по</w:t>
      </w:r>
      <w:r w:rsidR="00443561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з</w:t>
      </w:r>
      <w:r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ицию.</w:t>
      </w:r>
    </w:p>
    <w:p w:rsidR="00B404A0" w:rsidRPr="00EF1B98" w:rsidRDefault="00443561" w:rsidP="00B404A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Методы исследовани</w:t>
      </w:r>
      <w:r w:rsidR="00B404A0"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я – сравнение, анализ.</w:t>
      </w:r>
    </w:p>
    <w:p w:rsidR="00B404A0" w:rsidRPr="00EF1B98" w:rsidRDefault="00B404A0" w:rsidP="00B404A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План исследования (на доске):</w:t>
      </w:r>
    </w:p>
    <w:p w:rsidR="00443561" w:rsidRPr="00EF1B98" w:rsidRDefault="00443561" w:rsidP="00443561">
      <w:pPr>
        <w:pStyle w:val="a5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  <w:t>Способ изображения боя.</w:t>
      </w:r>
    </w:p>
    <w:p w:rsidR="00443561" w:rsidRPr="00EF1B98" w:rsidRDefault="00443561" w:rsidP="00443561">
      <w:pPr>
        <w:pStyle w:val="a5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Морфологические средства изображения батальных сцен.</w:t>
      </w:r>
    </w:p>
    <w:p w:rsidR="00443561" w:rsidRPr="00EF1B98" w:rsidRDefault="00443561" w:rsidP="00443561">
      <w:pPr>
        <w:pStyle w:val="a5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Звукопись сцен боя.</w:t>
      </w:r>
    </w:p>
    <w:p w:rsidR="00443561" w:rsidRPr="00EF1B98" w:rsidRDefault="00443561" w:rsidP="00443561">
      <w:pPr>
        <w:pStyle w:val="a5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Совпадения на уровне текста</w:t>
      </w:r>
    </w:p>
    <w:p w:rsidR="00443561" w:rsidRPr="00EF1B98" w:rsidRDefault="00443561" w:rsidP="00443561">
      <w:pPr>
        <w:pStyle w:val="a5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Итоги боя.</w:t>
      </w:r>
    </w:p>
    <w:p w:rsidR="00963948" w:rsidRPr="00EF1B98" w:rsidRDefault="00443561" w:rsidP="00963948">
      <w:pPr>
        <w:pStyle w:val="a5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Основная фигура </w:t>
      </w:r>
      <w:r w:rsidR="00963948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героя-победителя.</w:t>
      </w:r>
    </w:p>
    <w:p w:rsidR="00963948" w:rsidRPr="00EF1B98" w:rsidRDefault="00963948" w:rsidP="009639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7.Выводы</w:t>
      </w:r>
    </w:p>
    <w:p w:rsidR="00B404A0" w:rsidRPr="00EF1B98" w:rsidRDefault="00B404A0" w:rsidP="00B404A0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B404A0" w:rsidRPr="00EF1B98" w:rsidRDefault="00963948" w:rsidP="00B404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Сегодня на урок мы пригласили историков, которые дадут нам историческую справку о сражениях под Полтавой и Бородино, так как без этих сведений исследование будет неполным.</w:t>
      </w:r>
    </w:p>
    <w:p w:rsidR="008E4DDE" w:rsidRPr="00EF1B98" w:rsidRDefault="008E4DDE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</w:p>
    <w:p w:rsidR="008E4DDE" w:rsidRPr="00EF1B98" w:rsidRDefault="008E4DDE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</w:p>
    <w:p w:rsidR="00963948" w:rsidRPr="00EF1B98" w:rsidRDefault="00963948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II</w:t>
      </w:r>
      <w:r w:rsidR="00B51829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. </w:t>
      </w:r>
      <w:r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Сопоставительный анализ.</w:t>
      </w:r>
    </w:p>
    <w:tbl>
      <w:tblPr>
        <w:tblStyle w:val="a6"/>
        <w:tblW w:w="0" w:type="auto"/>
        <w:tblLook w:val="04A0"/>
      </w:tblPr>
      <w:tblGrid>
        <w:gridCol w:w="2411"/>
        <w:gridCol w:w="2339"/>
        <w:gridCol w:w="2337"/>
        <w:gridCol w:w="21"/>
        <w:gridCol w:w="2463"/>
      </w:tblGrid>
      <w:tr w:rsidR="00963948" w:rsidRPr="00EF1B98" w:rsidTr="00963948">
        <w:tc>
          <w:tcPr>
            <w:tcW w:w="2392" w:type="dxa"/>
          </w:tcPr>
          <w:p w:rsidR="00963948" w:rsidRPr="00EF1B98" w:rsidRDefault="00963948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Вопрос по плану</w:t>
            </w:r>
          </w:p>
        </w:tc>
        <w:tc>
          <w:tcPr>
            <w:tcW w:w="2393" w:type="dxa"/>
          </w:tcPr>
          <w:p w:rsidR="00963948" w:rsidRPr="00EF1B98" w:rsidRDefault="00963948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Историческая справка</w:t>
            </w:r>
          </w:p>
        </w:tc>
        <w:tc>
          <w:tcPr>
            <w:tcW w:w="2393" w:type="dxa"/>
          </w:tcPr>
          <w:p w:rsidR="00963948" w:rsidRPr="00EF1B98" w:rsidRDefault="00963948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А.С. Пушкин «Полтава»</w:t>
            </w:r>
          </w:p>
        </w:tc>
        <w:tc>
          <w:tcPr>
            <w:tcW w:w="2393" w:type="dxa"/>
            <w:gridSpan w:val="2"/>
          </w:tcPr>
          <w:p w:rsidR="00963948" w:rsidRPr="00EF1B98" w:rsidRDefault="00963948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М.Ю. Лермонтов «Бородино»</w:t>
            </w:r>
          </w:p>
        </w:tc>
      </w:tr>
      <w:tr w:rsidR="00963948" w:rsidRPr="00EF1B98" w:rsidTr="00963948">
        <w:tc>
          <w:tcPr>
            <w:tcW w:w="2392" w:type="dxa"/>
          </w:tcPr>
          <w:p w:rsidR="002505B2" w:rsidRPr="00EF1B98" w:rsidRDefault="002505B2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sz w:val="28"/>
                <w:szCs w:val="28"/>
                <w:lang w:eastAsia="ru-RU"/>
              </w:rPr>
              <w:t>1Способ изображения боя.</w:t>
            </w:r>
          </w:p>
          <w:p w:rsidR="00963948" w:rsidRPr="00EF1B98" w:rsidRDefault="00963948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63948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Лермонтов написал стихотворение в 1837 году, к 25-летию Бородинского сражения, когда еще были живы участники битвы, и, по всей вероятности, общался с ними.</w:t>
            </w:r>
          </w:p>
        </w:tc>
        <w:tc>
          <w:tcPr>
            <w:tcW w:w="2393" w:type="dxa"/>
          </w:tcPr>
          <w:p w:rsidR="00963948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 Пушкина описание боя ведется от лица автора</w:t>
            </w:r>
          </w:p>
        </w:tc>
        <w:tc>
          <w:tcPr>
            <w:tcW w:w="2393" w:type="dxa"/>
            <w:gridSpan w:val="2"/>
          </w:tcPr>
          <w:p w:rsidR="002505B2" w:rsidRPr="00EF1B98" w:rsidRDefault="002505B2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 Лермонтова – от лица старого ветерана, участника Бородинского сражения. Война показана изнутри, глазами солдата, поэтому представляется более достоверной. С точки зрения поэта, настоящими героями сражения были простые люди, народ. А вот историческая наука во времена Лермонтова славу великого сражения приписывала исключительно полководцам.</w:t>
            </w:r>
          </w:p>
          <w:p w:rsidR="00963948" w:rsidRPr="00EF1B98" w:rsidRDefault="00963948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505B2" w:rsidRPr="00EF1B98" w:rsidTr="002505B2">
        <w:trPr>
          <w:trHeight w:val="2400"/>
        </w:trPr>
        <w:tc>
          <w:tcPr>
            <w:tcW w:w="2392" w:type="dxa"/>
            <w:vMerge w:val="restart"/>
          </w:tcPr>
          <w:p w:rsidR="002505B2" w:rsidRPr="00EF1B98" w:rsidRDefault="002505B2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2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Морфологические средства изображения батальных сцен. Выразительное чтение батальных сцен.</w:t>
            </w:r>
          </w:p>
          <w:p w:rsidR="002505B2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2505B2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505B2" w:rsidRPr="00EF1B98" w:rsidRDefault="002505B2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Швед, русский – колет, рубит, режет. 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Бой барабанный, клики, скрежет…</w:t>
            </w:r>
          </w:p>
          <w:p w:rsidR="002505B2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2505B2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2505B2" w:rsidRPr="00EF1B98" w:rsidRDefault="002505B2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2505B2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2505B2" w:rsidRPr="00EF1B98" w:rsidRDefault="002505B2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Вам не видать таких сражений</w:t>
            </w:r>
            <w:proofErr w:type="gramStart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!. . 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</w:r>
            <w:proofErr w:type="gramEnd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Носились знамена, как тени,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В дыму огонь блестел,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Звучал булат, картечь визжала,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Рука бойцов колоть устала…</w:t>
            </w:r>
          </w:p>
          <w:p w:rsidR="002505B2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505B2" w:rsidRPr="00EF1B98" w:rsidTr="002505B2">
        <w:trPr>
          <w:trHeight w:val="815"/>
        </w:trPr>
        <w:tc>
          <w:tcPr>
            <w:tcW w:w="2392" w:type="dxa"/>
            <w:vMerge/>
          </w:tcPr>
          <w:p w:rsidR="002505B2" w:rsidRPr="00EF1B98" w:rsidRDefault="002505B2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2505B2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3"/>
          </w:tcPr>
          <w:p w:rsidR="002505B2" w:rsidRPr="00EF1B98" w:rsidRDefault="002505B2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Эти картины очень похожи. Они динамичны, так как оба поэта использовали множество глаголов движения. Это создает ощущение стремительности, скорости, натиска</w:t>
            </w:r>
          </w:p>
          <w:p w:rsidR="002505B2" w:rsidRPr="00EF1B98" w:rsidRDefault="002505B2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8E4DDE" w:rsidRPr="00EF1B98" w:rsidTr="008E4DDE">
        <w:trPr>
          <w:trHeight w:val="2145"/>
        </w:trPr>
        <w:tc>
          <w:tcPr>
            <w:tcW w:w="2392" w:type="dxa"/>
            <w:vMerge w:val="restart"/>
          </w:tcPr>
          <w:p w:rsidR="008E4DDE" w:rsidRPr="00EF1B98" w:rsidRDefault="008E4DDE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3.Звукопись сцен боя.</w:t>
            </w:r>
          </w:p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Бой барабанный, клики, скрежет,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Гром пушек, топот, ржанье, стон…</w:t>
            </w:r>
          </w:p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Звучал булат, картечь визжала</w:t>
            </w:r>
            <w:proofErr w:type="gramStart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…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…И</w:t>
            </w:r>
            <w:proofErr w:type="gramEnd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залпы тысячи орудий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Слились в протяжный вой…</w:t>
            </w:r>
          </w:p>
        </w:tc>
      </w:tr>
      <w:tr w:rsidR="008E4DDE" w:rsidRPr="00EF1B98" w:rsidTr="00BF484F">
        <w:trPr>
          <w:trHeight w:val="720"/>
        </w:trPr>
        <w:tc>
          <w:tcPr>
            <w:tcW w:w="2392" w:type="dxa"/>
            <w:vMerge/>
          </w:tcPr>
          <w:p w:rsidR="008E4DDE" w:rsidRPr="00EF1B98" w:rsidRDefault="008E4DDE" w:rsidP="00250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3"/>
          </w:tcPr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Повторяющиеся согласные (б, </w:t>
            </w:r>
            <w:proofErr w:type="gramStart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р</w:t>
            </w:r>
            <w:proofErr w:type="gramEnd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, ж, н – у Пушкина – и з, ч, р, ж – у Лермонтова) создают эффект присутствия, ощущение близко звучащего боя.</w:t>
            </w:r>
          </w:p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8E4DDE" w:rsidRPr="00EF1B98" w:rsidTr="008E4DDE">
        <w:trPr>
          <w:trHeight w:val="570"/>
        </w:trPr>
        <w:tc>
          <w:tcPr>
            <w:tcW w:w="2392" w:type="dxa"/>
            <w:vMerge w:val="restart"/>
          </w:tcPr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4.Совпадения на уровне текста</w:t>
            </w:r>
          </w:p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E4DDE" w:rsidRPr="00EF1B98" w:rsidRDefault="008E4DDE" w:rsidP="008E4DD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тяжкой тучей отряды конницы летучей</w:t>
            </w:r>
          </w:p>
          <w:p w:rsidR="008E4DDE" w:rsidRPr="00EF1B98" w:rsidRDefault="008E4DDE" w:rsidP="008E4DD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 дыму среди равнины</w:t>
            </w:r>
          </w:p>
          <w:p w:rsidR="008E4DDE" w:rsidRPr="00EF1B98" w:rsidRDefault="008E4DDE" w:rsidP="008E4DD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 огне, под градом раскаленным</w:t>
            </w:r>
          </w:p>
          <w:p w:rsidR="008E4DDE" w:rsidRPr="00EF1B98" w:rsidRDefault="008E4DDE" w:rsidP="008E4DD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бой барабанный</w:t>
            </w:r>
          </w:p>
          <w:p w:rsidR="008E4DDE" w:rsidRPr="00EF1B98" w:rsidRDefault="008E4DDE" w:rsidP="008E4DDE">
            <w:pPr>
              <w:pStyle w:val="a5"/>
              <w:numPr>
                <w:ilvl w:val="0"/>
                <w:numId w:val="3"/>
              </w:num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швед, русский – колет, рубит…</w:t>
            </w:r>
          </w:p>
          <w:p w:rsidR="008E4DDE" w:rsidRPr="00EF1B98" w:rsidRDefault="008E4DDE" w:rsidP="008E4DD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8E4DDE" w:rsidRPr="00EF1B98" w:rsidRDefault="008E4DDE" w:rsidP="008E4DDE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французы двинулись, как тучи</w:t>
            </w:r>
          </w:p>
          <w:p w:rsidR="008E4DDE" w:rsidRPr="00EF1B98" w:rsidRDefault="008E4DDE" w:rsidP="008E4DDE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сквозь дым летучий</w:t>
            </w:r>
          </w:p>
          <w:p w:rsidR="008E4DDE" w:rsidRPr="00EF1B98" w:rsidRDefault="008E4DDE" w:rsidP="008E4DDE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 дыму огонь блестел</w:t>
            </w:r>
          </w:p>
          <w:p w:rsidR="008E4DDE" w:rsidRPr="00EF1B98" w:rsidRDefault="008E4DDE" w:rsidP="008E4DDE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вот 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затрещали барабаны</w:t>
            </w:r>
          </w:p>
          <w:p w:rsidR="008E4DDE" w:rsidRPr="00EF1B98" w:rsidRDefault="008E4DDE" w:rsidP="008E4DDE">
            <w:pPr>
              <w:pStyle w:val="a5"/>
              <w:numPr>
                <w:ilvl w:val="0"/>
                <w:numId w:val="20"/>
              </w:num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рука бойцов колоть устала</w:t>
            </w:r>
          </w:p>
        </w:tc>
      </w:tr>
      <w:tr w:rsidR="008E4DDE" w:rsidRPr="00EF1B98" w:rsidTr="007738B1">
        <w:trPr>
          <w:trHeight w:val="495"/>
        </w:trPr>
        <w:tc>
          <w:tcPr>
            <w:tcW w:w="2392" w:type="dxa"/>
            <w:vMerge/>
          </w:tcPr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3"/>
          </w:tcPr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На Лермонтова, безусловно, оказала влияние поэма Пушкина, появившаяся девятью годами ранее стихотворения “Бородино”. Но здесь, конечно, нет плагиата. Просто оба поэта гениально точно увидели картины сражений и постарались их запечатлеть наиболее зримо, используя необходимый арсенал выразительных средств.</w:t>
            </w:r>
          </w:p>
          <w:p w:rsidR="008E4DDE" w:rsidRPr="00EF1B98" w:rsidRDefault="008E4DDE" w:rsidP="008E4DD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8E4DDE" w:rsidRPr="00EF1B98" w:rsidTr="008E4DDE">
        <w:trPr>
          <w:trHeight w:val="495"/>
        </w:trPr>
        <w:tc>
          <w:tcPr>
            <w:tcW w:w="2392" w:type="dxa"/>
          </w:tcPr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5.Итоги Боя</w:t>
            </w:r>
          </w:p>
        </w:tc>
        <w:tc>
          <w:tcPr>
            <w:tcW w:w="2393" w:type="dxa"/>
          </w:tcPr>
          <w:p w:rsidR="00A709CF" w:rsidRPr="00EF1B98" w:rsidRDefault="00A709CF" w:rsidP="00A709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Историческая справка: В Полтавском сражении шведская армия потеряла убитыми 9234 солдата и офицера, русская – 1345 воинов;</w:t>
            </w:r>
          </w:p>
          <w:p w:rsidR="00A709CF" w:rsidRPr="00EF1B98" w:rsidRDefault="00A709CF" w:rsidP="00A709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 Бородинском сражении у французов убито и ранено 58 тысяч человек, у русских – 45 тысяч.</w:t>
            </w:r>
          </w:p>
          <w:p w:rsidR="008E4DDE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A709CF" w:rsidRPr="00EF1B98" w:rsidRDefault="00A709CF" w:rsidP="00A709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 “И </w:t>
            </w:r>
            <w:proofErr w:type="gramStart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падшими</w:t>
            </w:r>
            <w:proofErr w:type="gramEnd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вся степь покрылась, как роем черной саранчи…”</w:t>
            </w:r>
          </w:p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</w:tcPr>
          <w:p w:rsidR="00A709CF" w:rsidRPr="00EF1B98" w:rsidRDefault="00A709CF" w:rsidP="00A709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“Немногие вернулись с поля…”</w:t>
            </w:r>
          </w:p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963948" w:rsidRPr="00EF1B98" w:rsidTr="00963948">
        <w:tc>
          <w:tcPr>
            <w:tcW w:w="2392" w:type="dxa"/>
          </w:tcPr>
          <w:p w:rsidR="00963948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6.Основная фигура героя-победителя</w:t>
            </w:r>
          </w:p>
        </w:tc>
        <w:tc>
          <w:tcPr>
            <w:tcW w:w="2393" w:type="dxa"/>
          </w:tcPr>
          <w:p w:rsidR="00963948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Поэт боготворил Петра как реформатора, который сумел поставить Россию на одно 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из первых мест в Европе, и именно после Полтавской битвы.</w:t>
            </w:r>
          </w:p>
        </w:tc>
        <w:tc>
          <w:tcPr>
            <w:tcW w:w="2393" w:type="dxa"/>
          </w:tcPr>
          <w:p w:rsidR="008E4DDE" w:rsidRPr="00EF1B98" w:rsidRDefault="008E4DDE" w:rsidP="008E4D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 xml:space="preserve">Пушкин выдвигает на первый план фигуру Петра I, отдавая ему всю славу победы в 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Полтавском сражении. Поэма “Полтава” была, по сути, героической поэмой о Петре. Поэтому он нарисован с нескрываемым восхищением автора. (Ребята приводят примеры). А солдаты описаны достаточно скупо: “ швед, русский…”</w:t>
            </w:r>
          </w:p>
          <w:p w:rsidR="00963948" w:rsidRPr="00EF1B98" w:rsidRDefault="00963948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963948" w:rsidRPr="00EF1B98" w:rsidRDefault="008E4DDE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 xml:space="preserve">У Лермонтова на первом плане – простые люди, мы слышим их недовольные голоса при 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отступлении, видим, как обстоятельно, без суеты готовятся они к утреннему сражению. Мы слышим подлинную народную речь: враги – это “</w:t>
            </w:r>
            <w:proofErr w:type="spellStart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басурманы</w:t>
            </w:r>
            <w:proofErr w:type="spellEnd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”, “у </w:t>
            </w:r>
            <w:proofErr w:type="gramStart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наших</w:t>
            </w:r>
            <w:proofErr w:type="gramEnd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ушки на макушке”, “постой-ка, брат </w:t>
            </w:r>
            <w:proofErr w:type="spellStart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мусью</w:t>
            </w:r>
            <w:proofErr w:type="spellEnd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”, “уж мы пойдем ломить стеною”. Поэт совсем не показывает фигуру Кутузова, мы видим </w:t>
            </w:r>
            <w:proofErr w:type="gramStart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только ближайших</w:t>
            </w:r>
            <w:proofErr w:type="gramEnd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к солдатам командиров, разделяющих с ними всю тяжесть сражения. Заслуга Лермонтова в том, что истинным героем битвы он делает именно простого солдата</w:t>
            </w:r>
          </w:p>
        </w:tc>
      </w:tr>
      <w:tr w:rsidR="00A709CF" w:rsidRPr="00EF1B98" w:rsidTr="00964DB7">
        <w:tc>
          <w:tcPr>
            <w:tcW w:w="2392" w:type="dxa"/>
          </w:tcPr>
          <w:p w:rsidR="00A709CF" w:rsidRPr="00EF1B98" w:rsidRDefault="00A709CF" w:rsidP="00B5182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Выводы</w:t>
            </w:r>
          </w:p>
        </w:tc>
        <w:tc>
          <w:tcPr>
            <w:tcW w:w="7179" w:type="dxa"/>
            <w:gridSpan w:val="4"/>
          </w:tcPr>
          <w:p w:rsidR="00A709CF" w:rsidRPr="00EF1B98" w:rsidRDefault="00A709CF" w:rsidP="00A709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 обоих поэтов все-таки отдана дань славы русскому оружию и величию подвига. Ужасы и тяжесть войны отступают на второй план. Сам тон описания – торжественный, возвышенный:</w:t>
            </w:r>
          </w:p>
          <w:p w:rsidR="00A709CF" w:rsidRPr="00EF1B98" w:rsidRDefault="00A709CF" w:rsidP="00A709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Пушкин:</w:t>
            </w:r>
          </w:p>
          <w:p w:rsidR="00A709CF" w:rsidRPr="00EF1B98" w:rsidRDefault="00A709CF" w:rsidP="00A709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Тесним мы шведов рать за ратью, 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Темнеет слава их знамен,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И бога браней благодатью</w:t>
            </w:r>
            <w:proofErr w:type="gramStart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аш каждый шаг запечатлен.</w:t>
            </w:r>
          </w:p>
          <w:p w:rsidR="00A709CF" w:rsidRPr="00EF1B98" w:rsidRDefault="00A709CF" w:rsidP="00A709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Лермонтов: </w:t>
            </w: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Недаром помнит вся Россия про день Бородина!</w:t>
            </w:r>
          </w:p>
          <w:p w:rsidR="00A709CF" w:rsidRPr="00EF1B98" w:rsidRDefault="00A709CF" w:rsidP="00A709C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F1B9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Авторы, зависимости от поставленной задачи, выдвигают разные приоритеты в изображении боя. У Пушкина успех Полтавского сражения целиком связан с гением Петра I. Рядовые участники битвы – на втором плане. У Лермонтова в центре внимания – рядовой солдат. Однако ужасы боя отступают перед задачей отдать дань славы русскому оружию.</w:t>
            </w:r>
          </w:p>
        </w:tc>
      </w:tr>
    </w:tbl>
    <w:p w:rsidR="00963948" w:rsidRPr="00EF1B98" w:rsidRDefault="00963948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</w:p>
    <w:p w:rsidR="00B51829" w:rsidRPr="00EF1B98" w:rsidRDefault="00A709CF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3. </w:t>
      </w:r>
      <w:r w:rsidR="00B51829" w:rsidRPr="00EF1B9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Заключение. Выводы.</w:t>
      </w:r>
    </w:p>
    <w:p w:rsidR="00A709CF" w:rsidRPr="00EF1B98" w:rsidRDefault="00A709CF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Давайте вернёмся к гипотезе, выдвинутой в начале исследования. Мы в течение урока сравнили два текста и можем теперь чётко увидеть авторскую позицию.</w:t>
      </w:r>
    </w:p>
    <w:p w:rsidR="00B51829" w:rsidRPr="00EF1B98" w:rsidRDefault="00B51829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Писатель рисует батальную сцену в зависимости от авторской задачи. В поэме “Полтава” тяжесть сражения ярче подчеркивает значимость Петра I, сумевшего разгромить непобедимых шведов. В стихотворении “Бородино” Лермонтов вызывает у читателя чувство гордости за славные страницы истории. Однако, навоевавшись в 1840 году на Кавказе, Лермонтов перестанет поэтизировать войну в любых ее проявлениях. В стихотворении “Родина” (1840 г.</w:t>
      </w:r>
      <w:proofErr w:type="gramStart"/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)</w:t>
      </w:r>
      <w:proofErr w:type="gramEnd"/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он напишет:</w:t>
      </w:r>
    </w:p>
    <w:p w:rsidR="00B51829" w:rsidRPr="00EF1B98" w:rsidRDefault="00B51829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Ни слава, купленная кровью,</w:t>
      </w: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Ни полный гордого доверия покой,</w:t>
      </w: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Ни темной старины заветные преданья</w:t>
      </w:r>
      <w:proofErr w:type="gramStart"/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Н</w:t>
      </w:r>
      <w:proofErr w:type="gramEnd"/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 шевелят во мне отрадного мечтанья.</w:t>
      </w:r>
    </w:p>
    <w:p w:rsidR="00B51829" w:rsidRPr="00EF1B98" w:rsidRDefault="00B51829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Л. Н. Толстой уже с самого начала своей писательской деятельности отказался от романтического взгляда на войну. В “Севастопольских рассказах” он раз и навсегда определил свой творческий метод: “Вы увидите войну в настоящем ее выра</w:t>
      </w:r>
      <w:r w:rsid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жении – в крови, в страхе</w:t>
      </w:r>
      <w:proofErr w:type="gramStart"/>
      <w:r w:rsid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..»</w:t>
      </w:r>
      <w:proofErr w:type="gramEnd"/>
    </w:p>
    <w:p w:rsidR="00B51829" w:rsidRPr="00EF1B98" w:rsidRDefault="00B51829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 пути Толстого пойдут писатели-фронтовики XX столетия: В. Кондратьев, В. Астафьев, К. Воробьев, В. Некрасов. Создавая летопись Великой Отечественной войны 1941-1945 годов, они покажут горькую, неприкрытую правду, потому что “война – это не любезность, а самое гадкое дело в жизни”, и вся тяжесть битвы лежит на плечах рядовых ее участников.</w:t>
      </w:r>
    </w:p>
    <w:p w:rsidR="00A709CF" w:rsidRPr="00EF1B98" w:rsidRDefault="00A709CF" w:rsidP="00B518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B51829" w:rsidRPr="00EF1B98" w:rsidRDefault="00171BC9" w:rsidP="00CF4E29">
      <w:pP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proofErr w:type="spellStart"/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Д.з</w:t>
      </w:r>
      <w:proofErr w:type="spellEnd"/>
      <w:r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</w:t>
      </w:r>
      <w:r w:rsidR="00A709CF" w:rsidRPr="00EF1B9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написать сочинение на тему «Картины Полтавского боя»</w:t>
      </w:r>
      <w:bookmarkStart w:id="0" w:name="_GoBack"/>
      <w:bookmarkEnd w:id="0"/>
    </w:p>
    <w:p w:rsidR="005643DB" w:rsidRPr="00EF1B98" w:rsidRDefault="005643DB" w:rsidP="00CF4E29">
      <w:pP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5643DB" w:rsidRPr="00EF1B98" w:rsidRDefault="005643DB" w:rsidP="00CF4E29">
      <w:pP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5643DB" w:rsidRPr="00EF1B98" w:rsidRDefault="005643DB" w:rsidP="00CF4E2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643DB" w:rsidRPr="00EF1B98" w:rsidSect="004D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50"/>
    <w:multiLevelType w:val="hybridMultilevel"/>
    <w:tmpl w:val="2BD626A8"/>
    <w:lvl w:ilvl="0" w:tplc="749292E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FF0B74"/>
    <w:multiLevelType w:val="multilevel"/>
    <w:tmpl w:val="333A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22D57"/>
    <w:multiLevelType w:val="multilevel"/>
    <w:tmpl w:val="5B0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02089"/>
    <w:multiLevelType w:val="multilevel"/>
    <w:tmpl w:val="BFCA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748A"/>
    <w:multiLevelType w:val="multilevel"/>
    <w:tmpl w:val="46E8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353D"/>
    <w:multiLevelType w:val="multilevel"/>
    <w:tmpl w:val="437E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A6608"/>
    <w:multiLevelType w:val="hybridMultilevel"/>
    <w:tmpl w:val="979CBBDE"/>
    <w:lvl w:ilvl="0" w:tplc="749292E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28241F"/>
    <w:multiLevelType w:val="multilevel"/>
    <w:tmpl w:val="EF90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343CC"/>
    <w:multiLevelType w:val="hybridMultilevel"/>
    <w:tmpl w:val="89C84D5A"/>
    <w:lvl w:ilvl="0" w:tplc="749292E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1375675"/>
    <w:multiLevelType w:val="multilevel"/>
    <w:tmpl w:val="2AAE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A3E88"/>
    <w:multiLevelType w:val="hybridMultilevel"/>
    <w:tmpl w:val="49A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2B63"/>
    <w:multiLevelType w:val="hybridMultilevel"/>
    <w:tmpl w:val="8C66899C"/>
    <w:lvl w:ilvl="0" w:tplc="749292E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9273FA1"/>
    <w:multiLevelType w:val="multilevel"/>
    <w:tmpl w:val="8A56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33160"/>
    <w:multiLevelType w:val="multilevel"/>
    <w:tmpl w:val="BD1C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63768"/>
    <w:multiLevelType w:val="hybridMultilevel"/>
    <w:tmpl w:val="B5AAB8A4"/>
    <w:lvl w:ilvl="0" w:tplc="749292E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F8B608F"/>
    <w:multiLevelType w:val="multilevel"/>
    <w:tmpl w:val="2AB4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37688"/>
    <w:multiLevelType w:val="multilevel"/>
    <w:tmpl w:val="12FA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C2AB7"/>
    <w:multiLevelType w:val="multilevel"/>
    <w:tmpl w:val="F2C8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90428"/>
    <w:multiLevelType w:val="hybridMultilevel"/>
    <w:tmpl w:val="C9B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21854"/>
    <w:multiLevelType w:val="hybridMultilevel"/>
    <w:tmpl w:val="C5B89E58"/>
    <w:lvl w:ilvl="0" w:tplc="749292E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DB97AAD"/>
    <w:multiLevelType w:val="multilevel"/>
    <w:tmpl w:val="078C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15"/>
  </w:num>
  <w:num w:numId="6">
    <w:abstractNumId w:val="20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6"/>
  </w:num>
  <w:num w:numId="12">
    <w:abstractNumId w:val="9"/>
  </w:num>
  <w:num w:numId="13">
    <w:abstractNumId w:val="17"/>
  </w:num>
  <w:num w:numId="14">
    <w:abstractNumId w:val="18"/>
  </w:num>
  <w:num w:numId="15">
    <w:abstractNumId w:val="14"/>
  </w:num>
  <w:num w:numId="16">
    <w:abstractNumId w:val="11"/>
  </w:num>
  <w:num w:numId="17">
    <w:abstractNumId w:val="0"/>
  </w:num>
  <w:num w:numId="18">
    <w:abstractNumId w:val="19"/>
  </w:num>
  <w:num w:numId="19">
    <w:abstractNumId w:val="8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D8"/>
    <w:rsid w:val="00171BC9"/>
    <w:rsid w:val="002162A7"/>
    <w:rsid w:val="002505B2"/>
    <w:rsid w:val="00407E7F"/>
    <w:rsid w:val="00443561"/>
    <w:rsid w:val="004573D3"/>
    <w:rsid w:val="00480830"/>
    <w:rsid w:val="004D37F0"/>
    <w:rsid w:val="005643DB"/>
    <w:rsid w:val="00585AB4"/>
    <w:rsid w:val="00783A8B"/>
    <w:rsid w:val="008E4DDE"/>
    <w:rsid w:val="00963948"/>
    <w:rsid w:val="00A709CF"/>
    <w:rsid w:val="00B404A0"/>
    <w:rsid w:val="00B51829"/>
    <w:rsid w:val="00B52617"/>
    <w:rsid w:val="00BE4FD6"/>
    <w:rsid w:val="00C201D8"/>
    <w:rsid w:val="00CF4E29"/>
    <w:rsid w:val="00D962B0"/>
    <w:rsid w:val="00E939CE"/>
    <w:rsid w:val="00EF1B98"/>
    <w:rsid w:val="00F2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39CE"/>
  </w:style>
  <w:style w:type="paragraph" w:styleId="a5">
    <w:name w:val="List Paragraph"/>
    <w:basedOn w:val="a"/>
    <w:uiPriority w:val="34"/>
    <w:qFormat/>
    <w:rsid w:val="00B404A0"/>
    <w:pPr>
      <w:ind w:left="720"/>
      <w:contextualSpacing/>
    </w:pPr>
  </w:style>
  <w:style w:type="table" w:styleId="a6">
    <w:name w:val="Table Grid"/>
    <w:basedOn w:val="a1"/>
    <w:uiPriority w:val="59"/>
    <w:rsid w:val="0096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39CE"/>
  </w:style>
  <w:style w:type="paragraph" w:styleId="a5">
    <w:name w:val="List Paragraph"/>
    <w:basedOn w:val="a"/>
    <w:uiPriority w:val="34"/>
    <w:qFormat/>
    <w:rsid w:val="00B404A0"/>
    <w:pPr>
      <w:ind w:left="720"/>
      <w:contextualSpacing/>
    </w:pPr>
  </w:style>
  <w:style w:type="table" w:styleId="a6">
    <w:name w:val="Table Grid"/>
    <w:basedOn w:val="a1"/>
    <w:uiPriority w:val="59"/>
    <w:rsid w:val="0096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cp:lastPrinted>2013-11-22T11:29:00Z</cp:lastPrinted>
  <dcterms:created xsi:type="dcterms:W3CDTF">2013-11-21T10:17:00Z</dcterms:created>
  <dcterms:modified xsi:type="dcterms:W3CDTF">2013-12-18T11:53:00Z</dcterms:modified>
</cp:coreProperties>
</file>