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62" w:rsidRDefault="007B4462" w:rsidP="007B4462">
      <w:pPr>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Современные педагогические технологии.</w:t>
      </w:r>
    </w:p>
    <w:p w:rsidR="007B4462" w:rsidRDefault="007B4462" w:rsidP="007B4462">
      <w:pPr>
        <w:spacing w:after="0" w:line="240" w:lineRule="auto"/>
        <w:ind w:left="57" w:right="57"/>
        <w:jc w:val="center"/>
        <w:rPr>
          <w:rFonts w:ascii="Times New Roman" w:hAnsi="Times New Roman" w:cs="Times New Roman"/>
          <w:b/>
          <w:sz w:val="24"/>
          <w:szCs w:val="24"/>
        </w:rPr>
      </w:pPr>
    </w:p>
    <w:p w:rsidR="007B4462" w:rsidRDefault="007B4462" w:rsidP="007B4462">
      <w:pPr>
        <w:spacing w:after="0" w:line="240" w:lineRule="auto"/>
        <w:ind w:left="57" w:right="57"/>
        <w:jc w:val="right"/>
        <w:rPr>
          <w:rFonts w:ascii="Times New Roman" w:hAnsi="Times New Roman" w:cs="Times New Roman"/>
          <w:b/>
          <w:sz w:val="24"/>
          <w:szCs w:val="24"/>
        </w:rPr>
      </w:pPr>
      <w:r>
        <w:rPr>
          <w:rFonts w:ascii="Times New Roman" w:hAnsi="Times New Roman" w:cs="Times New Roman"/>
          <w:b/>
          <w:sz w:val="24"/>
          <w:szCs w:val="24"/>
        </w:rPr>
        <w:t>Левицкая Лариса Викторовна</w:t>
      </w:r>
    </w:p>
    <w:p w:rsidR="007B4462" w:rsidRDefault="007B4462" w:rsidP="007B4462">
      <w:pPr>
        <w:spacing w:after="0" w:line="240" w:lineRule="auto"/>
        <w:ind w:left="57" w:right="57"/>
        <w:rPr>
          <w:rFonts w:ascii="Times New Roman" w:hAnsi="Times New Roman" w:cs="Times New Roman"/>
          <w:b/>
          <w:sz w:val="24"/>
          <w:szCs w:val="24"/>
        </w:rPr>
      </w:pPr>
    </w:p>
    <w:p w:rsidR="007B4462" w:rsidRDefault="007B4462" w:rsidP="007B4462">
      <w:pPr>
        <w:spacing w:after="0" w:line="240" w:lineRule="auto"/>
        <w:ind w:left="57" w:right="57"/>
        <w:jc w:val="right"/>
        <w:rPr>
          <w:rFonts w:ascii="Times New Roman" w:hAnsi="Times New Roman" w:cs="Times New Roman"/>
          <w:b/>
          <w:sz w:val="24"/>
          <w:szCs w:val="24"/>
        </w:rPr>
      </w:pPr>
      <w:r>
        <w:rPr>
          <w:rFonts w:ascii="Times New Roman" w:hAnsi="Times New Roman" w:cs="Times New Roman"/>
          <w:b/>
          <w:sz w:val="24"/>
          <w:szCs w:val="24"/>
        </w:rPr>
        <w:t xml:space="preserve">Учитель химии.   </w:t>
      </w:r>
    </w:p>
    <w:p w:rsidR="007B4462" w:rsidRDefault="007B4462" w:rsidP="007B4462">
      <w:pPr>
        <w:spacing w:after="0" w:line="240" w:lineRule="auto"/>
        <w:ind w:left="57" w:right="57"/>
        <w:jc w:val="right"/>
        <w:rPr>
          <w:rFonts w:ascii="Times New Roman" w:hAnsi="Times New Roman" w:cs="Times New Roman"/>
          <w:b/>
          <w:sz w:val="24"/>
          <w:szCs w:val="24"/>
        </w:rPr>
      </w:pPr>
      <w:r>
        <w:rPr>
          <w:rFonts w:ascii="Times New Roman" w:hAnsi="Times New Roman" w:cs="Times New Roman"/>
          <w:b/>
          <w:sz w:val="24"/>
          <w:szCs w:val="24"/>
        </w:rPr>
        <w:t xml:space="preserve"> 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расноярск.  МБОУ СОШ №24</w:t>
      </w:r>
    </w:p>
    <w:p w:rsidR="007B4462" w:rsidRDefault="007B4462" w:rsidP="007B4462">
      <w:pPr>
        <w:spacing w:after="0" w:line="240" w:lineRule="auto"/>
        <w:ind w:left="57" w:right="57"/>
        <w:rPr>
          <w:rFonts w:ascii="Times New Roman" w:hAnsi="Times New Roman" w:cs="Times New Roman"/>
          <w:b/>
          <w:sz w:val="24"/>
          <w:szCs w:val="24"/>
        </w:rPr>
      </w:pPr>
    </w:p>
    <w:p w:rsidR="007B4462" w:rsidRPr="007B4462" w:rsidRDefault="007B4462" w:rsidP="00C86F09">
      <w:pPr>
        <w:spacing w:after="0" w:line="240" w:lineRule="auto"/>
        <w:ind w:left="57" w:right="57"/>
        <w:jc w:val="both"/>
        <w:rPr>
          <w:rFonts w:ascii="Times New Roman" w:hAnsi="Times New Roman" w:cs="Times New Roman"/>
          <w:b/>
          <w:sz w:val="24"/>
          <w:szCs w:val="24"/>
        </w:rPr>
      </w:pPr>
    </w:p>
    <w:p w:rsidR="007B4462" w:rsidRDefault="00943A09" w:rsidP="00C86F09">
      <w:pPr>
        <w:spacing w:after="0" w:line="240" w:lineRule="auto"/>
        <w:ind w:left="57" w:right="57"/>
        <w:jc w:val="both"/>
        <w:rPr>
          <w:rFonts w:ascii="Times New Roman" w:hAnsi="Times New Roman" w:cs="Times New Roman"/>
          <w:b/>
          <w:sz w:val="24"/>
          <w:szCs w:val="24"/>
        </w:rPr>
      </w:pPr>
      <w:r w:rsidRPr="007B4462">
        <w:rPr>
          <w:rFonts w:ascii="Times New Roman" w:hAnsi="Times New Roman" w:cs="Times New Roman"/>
          <w:b/>
          <w:sz w:val="24"/>
          <w:szCs w:val="24"/>
        </w:rPr>
        <w:t>В настоящее  время перед современной педагогической наукой  стоит проблема:</w:t>
      </w:r>
    </w:p>
    <w:p w:rsidR="0094653A" w:rsidRPr="007B4462" w:rsidRDefault="00943A09" w:rsidP="00C86F09">
      <w:pPr>
        <w:spacing w:after="0" w:line="240" w:lineRule="auto"/>
        <w:ind w:left="57" w:right="57"/>
        <w:jc w:val="both"/>
        <w:rPr>
          <w:rFonts w:ascii="Times New Roman" w:hAnsi="Times New Roman" w:cs="Times New Roman"/>
          <w:b/>
          <w:sz w:val="24"/>
          <w:szCs w:val="24"/>
        </w:rPr>
      </w:pPr>
      <w:r w:rsidRPr="007B4462">
        <w:rPr>
          <w:rFonts w:ascii="Times New Roman" w:hAnsi="Times New Roman" w:cs="Times New Roman"/>
          <w:b/>
          <w:sz w:val="24"/>
          <w:szCs w:val="24"/>
        </w:rPr>
        <w:t xml:space="preserve"> « Как повысить интерес школьников к химии». Одна из причин потери интереса – это непригодность ряда традиционно применяемых приёмов обучения для нынешнего контингента учащихся: ведь у нашей молодёжи сегодня сильно развито чувство самосознания и собственного достоинства, она о многом имеет представления, поэтому занятия, базирующиеся на авторитарном нажиме, приказе вызывают лишь раздражение и скуку – они не приемлемы.  Это  побуждает  учителей искать новые подходы, современные технологии обучения, способствующие развитию интереса к предмету, что привело меня к выбору темы самообразования:</w:t>
      </w:r>
    </w:p>
    <w:p w:rsidR="00943A09" w:rsidRPr="007B4462" w:rsidRDefault="00943A09" w:rsidP="00C86F09">
      <w:pPr>
        <w:spacing w:after="0" w:line="240" w:lineRule="auto"/>
        <w:ind w:left="57" w:right="57"/>
        <w:jc w:val="both"/>
        <w:rPr>
          <w:rFonts w:ascii="Times New Roman" w:hAnsi="Times New Roman" w:cs="Times New Roman"/>
          <w:b/>
          <w:sz w:val="24"/>
          <w:szCs w:val="24"/>
        </w:rPr>
      </w:pPr>
      <w:r w:rsidRPr="007B4462">
        <w:rPr>
          <w:rFonts w:ascii="Times New Roman" w:hAnsi="Times New Roman" w:cs="Times New Roman"/>
          <w:b/>
          <w:sz w:val="24"/>
          <w:szCs w:val="24"/>
        </w:rPr>
        <w:t>« Инновационные способы решения учебных проблем через использование современных т</w:t>
      </w:r>
      <w:r w:rsidR="007B4462">
        <w:rPr>
          <w:rFonts w:ascii="Times New Roman" w:hAnsi="Times New Roman" w:cs="Times New Roman"/>
          <w:b/>
          <w:sz w:val="24"/>
          <w:szCs w:val="24"/>
        </w:rPr>
        <w:t>ехнологий в преподавании химии»- это тема,</w:t>
      </w:r>
      <w:r w:rsidRPr="007B4462">
        <w:rPr>
          <w:rFonts w:ascii="Times New Roman" w:hAnsi="Times New Roman" w:cs="Times New Roman"/>
          <w:b/>
          <w:sz w:val="24"/>
          <w:szCs w:val="24"/>
        </w:rPr>
        <w:t xml:space="preserve"> над которой я работаю на протяжении нескольких лет.</w:t>
      </w:r>
    </w:p>
    <w:p w:rsidR="00943A09" w:rsidRPr="007B4462" w:rsidRDefault="00943A09" w:rsidP="00C86F09">
      <w:pPr>
        <w:spacing w:after="0" w:line="240" w:lineRule="auto"/>
        <w:ind w:left="57" w:right="57"/>
        <w:jc w:val="both"/>
        <w:rPr>
          <w:rFonts w:ascii="Times New Roman" w:hAnsi="Times New Roman" w:cs="Times New Roman"/>
          <w:b/>
          <w:sz w:val="24"/>
          <w:szCs w:val="24"/>
        </w:rPr>
      </w:pPr>
      <w:r w:rsidRPr="007B4462">
        <w:rPr>
          <w:rFonts w:ascii="Times New Roman" w:hAnsi="Times New Roman" w:cs="Times New Roman"/>
          <w:b/>
          <w:sz w:val="24"/>
          <w:szCs w:val="24"/>
        </w:rPr>
        <w:t>Педагогическая технология – это совокупность целей, содержания, методов и форм для достижения планируемых результатов. Различают тр</w:t>
      </w:r>
      <w:r w:rsidR="007B4462">
        <w:rPr>
          <w:rFonts w:ascii="Times New Roman" w:hAnsi="Times New Roman" w:cs="Times New Roman"/>
          <w:b/>
          <w:sz w:val="24"/>
          <w:szCs w:val="24"/>
        </w:rPr>
        <w:t xml:space="preserve">и основные группы технологий </w:t>
      </w:r>
      <w:proofErr w:type="gramStart"/>
      <w:r w:rsidR="007B4462">
        <w:rPr>
          <w:rFonts w:ascii="Times New Roman" w:hAnsi="Times New Roman" w:cs="Times New Roman"/>
          <w:b/>
          <w:sz w:val="24"/>
          <w:szCs w:val="24"/>
        </w:rPr>
        <w:t>:</w:t>
      </w:r>
      <w:proofErr w:type="spellStart"/>
      <w:r w:rsidRPr="007B4462">
        <w:rPr>
          <w:rFonts w:ascii="Times New Roman" w:hAnsi="Times New Roman" w:cs="Times New Roman"/>
          <w:b/>
          <w:sz w:val="24"/>
          <w:szCs w:val="24"/>
        </w:rPr>
        <w:t>о</w:t>
      </w:r>
      <w:proofErr w:type="gramEnd"/>
      <w:r w:rsidRPr="007B4462">
        <w:rPr>
          <w:rFonts w:ascii="Times New Roman" w:hAnsi="Times New Roman" w:cs="Times New Roman"/>
          <w:b/>
          <w:sz w:val="24"/>
          <w:szCs w:val="24"/>
        </w:rPr>
        <w:t>бразовательно</w:t>
      </w:r>
      <w:proofErr w:type="spellEnd"/>
      <w:r w:rsidRPr="007B4462">
        <w:rPr>
          <w:rFonts w:ascii="Times New Roman" w:hAnsi="Times New Roman" w:cs="Times New Roman"/>
          <w:b/>
          <w:sz w:val="24"/>
          <w:szCs w:val="24"/>
        </w:rPr>
        <w:t xml:space="preserve"> – иллюстративные, личностно – ориентированные</w:t>
      </w:r>
      <w:r w:rsidR="0094653A" w:rsidRPr="007B4462">
        <w:rPr>
          <w:rFonts w:ascii="Times New Roman" w:hAnsi="Times New Roman" w:cs="Times New Roman"/>
          <w:b/>
          <w:sz w:val="24"/>
          <w:szCs w:val="24"/>
        </w:rPr>
        <w:t xml:space="preserve"> (</w:t>
      </w:r>
      <w:proofErr w:type="spellStart"/>
      <w:r w:rsidRPr="007B4462">
        <w:rPr>
          <w:rFonts w:ascii="Times New Roman" w:hAnsi="Times New Roman" w:cs="Times New Roman"/>
          <w:b/>
          <w:sz w:val="24"/>
          <w:szCs w:val="24"/>
        </w:rPr>
        <w:t>разноуровнего</w:t>
      </w:r>
      <w:proofErr w:type="spellEnd"/>
      <w:r w:rsidRPr="007B4462">
        <w:rPr>
          <w:rFonts w:ascii="Times New Roman" w:hAnsi="Times New Roman" w:cs="Times New Roman"/>
          <w:b/>
          <w:sz w:val="24"/>
          <w:szCs w:val="24"/>
        </w:rPr>
        <w:t xml:space="preserve"> обучения, коллективного </w:t>
      </w:r>
      <w:proofErr w:type="spellStart"/>
      <w:r w:rsidRPr="007B4462">
        <w:rPr>
          <w:rFonts w:ascii="Times New Roman" w:hAnsi="Times New Roman" w:cs="Times New Roman"/>
          <w:b/>
          <w:sz w:val="24"/>
          <w:szCs w:val="24"/>
        </w:rPr>
        <w:t>взаимообучения</w:t>
      </w:r>
      <w:proofErr w:type="spellEnd"/>
      <w:r w:rsidRPr="007B4462">
        <w:rPr>
          <w:rFonts w:ascii="Times New Roman" w:hAnsi="Times New Roman" w:cs="Times New Roman"/>
          <w:b/>
          <w:sz w:val="24"/>
          <w:szCs w:val="24"/>
        </w:rPr>
        <w:t>, модульного обучения) и технологии развивающего обучения (информационные технологии, проектная деятельность учащихся)</w:t>
      </w:r>
    </w:p>
    <w:p w:rsidR="00943A09" w:rsidRPr="007B4462" w:rsidRDefault="00943A09" w:rsidP="00C86F09">
      <w:pPr>
        <w:spacing w:after="0" w:line="240" w:lineRule="auto"/>
        <w:ind w:left="57" w:right="57"/>
        <w:jc w:val="both"/>
        <w:rPr>
          <w:rFonts w:ascii="Times New Roman" w:hAnsi="Times New Roman" w:cs="Times New Roman"/>
          <w:b/>
          <w:sz w:val="24"/>
          <w:szCs w:val="24"/>
        </w:rPr>
      </w:pPr>
      <w:r w:rsidRPr="007B4462">
        <w:rPr>
          <w:rFonts w:ascii="Times New Roman" w:hAnsi="Times New Roman" w:cs="Times New Roman"/>
          <w:b/>
          <w:sz w:val="24"/>
          <w:szCs w:val="24"/>
        </w:rPr>
        <w:t xml:space="preserve">Все новинки технологического прогресса с особым восторгом встречают именно дети. И конечно, необходимо использовать любознательность и высокую познавательную активность школьников для целенаправленного развития личности.                                                                                                 </w:t>
      </w:r>
    </w:p>
    <w:p w:rsidR="007B4462" w:rsidRDefault="00943A09" w:rsidP="00C86F09">
      <w:pPr>
        <w:spacing w:after="0" w:line="240" w:lineRule="auto"/>
        <w:ind w:left="57" w:right="57"/>
        <w:jc w:val="both"/>
        <w:rPr>
          <w:rFonts w:ascii="Times New Roman" w:hAnsi="Times New Roman" w:cs="Times New Roman"/>
          <w:b/>
          <w:sz w:val="24"/>
          <w:szCs w:val="24"/>
        </w:rPr>
      </w:pPr>
      <w:r w:rsidRPr="007B4462">
        <w:rPr>
          <w:rFonts w:ascii="Times New Roman" w:hAnsi="Times New Roman" w:cs="Times New Roman"/>
          <w:b/>
          <w:sz w:val="24"/>
          <w:szCs w:val="24"/>
        </w:rPr>
        <w:t>К информационным технологиям я обращаюсь в том случае, если они обеспечивают более высокий уровень образовательного процесса по сравнению с другими методами обучения. Например, при изучении н</w:t>
      </w:r>
      <w:r w:rsidR="0094653A" w:rsidRPr="007B4462">
        <w:rPr>
          <w:rFonts w:ascii="Times New Roman" w:hAnsi="Times New Roman" w:cs="Times New Roman"/>
          <w:b/>
          <w:sz w:val="24"/>
          <w:szCs w:val="24"/>
        </w:rPr>
        <w:t>ового материала</w:t>
      </w:r>
    </w:p>
    <w:p w:rsidR="00943A09" w:rsidRPr="007B4462" w:rsidRDefault="0094653A" w:rsidP="00C86F09">
      <w:pPr>
        <w:spacing w:after="0" w:line="240" w:lineRule="auto"/>
        <w:ind w:left="57" w:right="57"/>
        <w:jc w:val="both"/>
        <w:rPr>
          <w:rFonts w:ascii="Times New Roman" w:hAnsi="Times New Roman" w:cs="Times New Roman"/>
          <w:b/>
          <w:sz w:val="24"/>
          <w:szCs w:val="24"/>
        </w:rPr>
      </w:pPr>
      <w:proofErr w:type="gramStart"/>
      <w:r w:rsidRPr="007B4462">
        <w:rPr>
          <w:rFonts w:ascii="Times New Roman" w:hAnsi="Times New Roman" w:cs="Times New Roman"/>
          <w:b/>
          <w:sz w:val="24"/>
          <w:szCs w:val="24"/>
        </w:rPr>
        <w:t>( презентация</w:t>
      </w:r>
      <w:r w:rsidR="00943A09" w:rsidRPr="007B4462">
        <w:rPr>
          <w:rFonts w:ascii="Times New Roman" w:hAnsi="Times New Roman" w:cs="Times New Roman"/>
          <w:b/>
          <w:sz w:val="24"/>
          <w:szCs w:val="24"/>
        </w:rPr>
        <w:t xml:space="preserve"> лекций), при отработке умений и навыков </w:t>
      </w:r>
      <w:r w:rsidR="007C7921" w:rsidRPr="007B4462">
        <w:rPr>
          <w:rFonts w:ascii="Times New Roman" w:hAnsi="Times New Roman" w:cs="Times New Roman"/>
          <w:b/>
          <w:sz w:val="24"/>
          <w:szCs w:val="24"/>
        </w:rPr>
        <w:lastRenderedPageBreak/>
        <w:t>((</w:t>
      </w:r>
      <w:r w:rsidR="00943A09" w:rsidRPr="007B4462">
        <w:rPr>
          <w:rFonts w:ascii="Times New Roman" w:hAnsi="Times New Roman" w:cs="Times New Roman"/>
          <w:b/>
          <w:sz w:val="24"/>
          <w:szCs w:val="24"/>
        </w:rPr>
        <w:t>обучающее тестирование), а также во время проведения химического практикума.</w:t>
      </w:r>
      <w:proofErr w:type="gramEnd"/>
      <w:r w:rsidR="00943A09" w:rsidRPr="007B4462">
        <w:rPr>
          <w:rFonts w:ascii="Times New Roman" w:hAnsi="Times New Roman" w:cs="Times New Roman"/>
          <w:b/>
          <w:sz w:val="24"/>
          <w:szCs w:val="24"/>
        </w:rPr>
        <w:t xml:space="preserve">  Применение слайд – фильмов во время лекций обеспечивает динамичность, более высокий уровень и объём информации по сравнению с традиционными методами. </w:t>
      </w:r>
      <w:proofErr w:type="gramStart"/>
      <w:r w:rsidR="00943A09" w:rsidRPr="007B4462">
        <w:rPr>
          <w:rFonts w:ascii="Times New Roman" w:hAnsi="Times New Roman" w:cs="Times New Roman"/>
          <w:b/>
          <w:sz w:val="24"/>
          <w:szCs w:val="24"/>
        </w:rPr>
        <w:t>При</w:t>
      </w:r>
      <w:proofErr w:type="gramEnd"/>
      <w:r w:rsidR="00943A09" w:rsidRPr="007B4462">
        <w:rPr>
          <w:rFonts w:ascii="Times New Roman" w:hAnsi="Times New Roman" w:cs="Times New Roman"/>
          <w:b/>
          <w:sz w:val="24"/>
          <w:szCs w:val="24"/>
        </w:rPr>
        <w:t xml:space="preserve"> под</w:t>
      </w:r>
      <w:r w:rsidR="007B4462">
        <w:rPr>
          <w:rFonts w:ascii="Times New Roman" w:hAnsi="Times New Roman" w:cs="Times New Roman"/>
          <w:b/>
          <w:sz w:val="24"/>
          <w:szCs w:val="24"/>
        </w:rPr>
        <w:t>готовки слайд – фильма к уроку эффективно использовать</w:t>
      </w:r>
      <w:r w:rsidR="00943A09" w:rsidRPr="007B4462">
        <w:rPr>
          <w:rFonts w:ascii="Times New Roman" w:hAnsi="Times New Roman" w:cs="Times New Roman"/>
          <w:b/>
          <w:sz w:val="24"/>
          <w:szCs w:val="24"/>
        </w:rPr>
        <w:t xml:space="preserve"> электронные учебники. На слайдах размещаю необходимые формулы, уравнения реакций, схемы химических опытов в соответствии с последовательностью  изучения материала на уроке. </w:t>
      </w:r>
      <w:r w:rsidRPr="007B4462">
        <w:rPr>
          <w:rFonts w:ascii="Times New Roman" w:hAnsi="Times New Roman" w:cs="Times New Roman"/>
          <w:b/>
          <w:sz w:val="24"/>
          <w:szCs w:val="24"/>
        </w:rPr>
        <w:t xml:space="preserve"> </w:t>
      </w:r>
      <w:r w:rsidR="00943A09" w:rsidRPr="007B4462">
        <w:rPr>
          <w:rFonts w:ascii="Times New Roman" w:hAnsi="Times New Roman" w:cs="Times New Roman"/>
          <w:b/>
          <w:sz w:val="24"/>
          <w:szCs w:val="24"/>
        </w:rPr>
        <w:t>По завершении лекции ученикам предлагаются  контрольные вопросы в  форме тестов. Тестовый контроль с использованием компьютера эффективен  при закреплении и проверке знаний. При проведении  обучающего тестирования учащихся, как и в традиционных тестах, предлагаются вопросы по теме и четыре варианта ответа, среди которых лишь один верный. Чтобы перейти к следующему вопросу теста, надо указать правильный ответ. Если учащийся выбирает неверный ответ, то по гиперссылке программа открывает  слайд теоретической части темы, который содержит информацию для правильного ответа. Такая программа помогает ликвидировать пробелы в знаниях и не наказывает за неправильный ответ снижением отметки, школьники испытывают положительные эмоции, что очень важно для успешного усвоения изучаемого материала. Большую помощь оказывает компьютер и при организации  практических работ</w:t>
      </w:r>
      <w:proofErr w:type="gramStart"/>
      <w:r w:rsidR="00943A09" w:rsidRPr="007B4462">
        <w:rPr>
          <w:rFonts w:ascii="Times New Roman" w:hAnsi="Times New Roman" w:cs="Times New Roman"/>
          <w:b/>
          <w:sz w:val="24"/>
          <w:szCs w:val="24"/>
        </w:rPr>
        <w:t xml:space="preserve"> ,</w:t>
      </w:r>
      <w:proofErr w:type="gramEnd"/>
      <w:r w:rsidR="00943A09" w:rsidRPr="007B4462">
        <w:rPr>
          <w:rFonts w:ascii="Times New Roman" w:hAnsi="Times New Roman" w:cs="Times New Roman"/>
          <w:b/>
          <w:sz w:val="24"/>
          <w:szCs w:val="24"/>
        </w:rPr>
        <w:t xml:space="preserve"> особенно при изучении токсических веществ ( бензол, галогены и др.), что даёт возможность проводить химический эксперимент без риска для здоровья учащихся. Так как в кабинете отсутствует необходимое  оборудование для каких–то практических работ, использование компьютера  позволяет всё- таки провести эти работы, что позволяет  обогатить курс химии экспериментом.</w:t>
      </w:r>
    </w:p>
    <w:p w:rsidR="000C261F" w:rsidRPr="007B4462" w:rsidRDefault="00943A09" w:rsidP="00C86F09">
      <w:pPr>
        <w:spacing w:after="0" w:line="240" w:lineRule="auto"/>
        <w:ind w:left="57" w:right="57"/>
        <w:jc w:val="both"/>
        <w:rPr>
          <w:rFonts w:ascii="Times New Roman" w:hAnsi="Times New Roman" w:cs="Times New Roman"/>
          <w:b/>
          <w:sz w:val="24"/>
          <w:szCs w:val="24"/>
        </w:rPr>
      </w:pPr>
      <w:r w:rsidRPr="007B4462">
        <w:rPr>
          <w:rFonts w:ascii="Times New Roman" w:hAnsi="Times New Roman" w:cs="Times New Roman"/>
          <w:b/>
          <w:sz w:val="24"/>
          <w:szCs w:val="24"/>
        </w:rPr>
        <w:t>Ученик просматривает клип с демонстрацией опыта. Ему также  предложена  инструкция по оформлению отчёта:  составить уравнения соответствующих реакций, нарисовать химические установки, объяснить наблюдаемые явления, сделать выводы. Отчёт о работе учащийся оформляет в тетради, а химический эксперимент наблюдает на экране монитора.</w:t>
      </w:r>
      <w:r w:rsidR="000C261F" w:rsidRPr="007B4462">
        <w:rPr>
          <w:rFonts w:ascii="Times New Roman" w:hAnsi="Times New Roman" w:cs="Times New Roman"/>
          <w:b/>
          <w:sz w:val="24"/>
          <w:szCs w:val="24"/>
        </w:rPr>
        <w:t xml:space="preserve"> Уроки, проведённые при  помощи компьютерной поддержки:</w:t>
      </w:r>
    </w:p>
    <w:p w:rsidR="000C261F" w:rsidRPr="007B4462" w:rsidRDefault="000C261F" w:rsidP="00C86F09">
      <w:pPr>
        <w:spacing w:after="0" w:line="240" w:lineRule="auto"/>
        <w:ind w:left="57" w:right="57"/>
        <w:jc w:val="both"/>
        <w:rPr>
          <w:rFonts w:ascii="Times New Roman" w:hAnsi="Times New Roman" w:cs="Times New Roman"/>
          <w:b/>
          <w:sz w:val="24"/>
          <w:szCs w:val="24"/>
        </w:rPr>
      </w:pPr>
      <w:r w:rsidRPr="007B4462">
        <w:rPr>
          <w:rFonts w:ascii="Times New Roman" w:hAnsi="Times New Roman" w:cs="Times New Roman"/>
          <w:b/>
          <w:sz w:val="24"/>
          <w:szCs w:val="24"/>
        </w:rPr>
        <w:lastRenderedPageBreak/>
        <w:t>« Катализаторы», 8 класс,  « Галогены», 9 класс; « Аммиак», 9 класс;  «Фенолы «, 10 класс; « Ароматические углеводороды», 10 класс</w:t>
      </w:r>
      <w:proofErr w:type="gramStart"/>
      <w:r w:rsidRPr="007B4462">
        <w:rPr>
          <w:rFonts w:ascii="Times New Roman" w:hAnsi="Times New Roman" w:cs="Times New Roman"/>
          <w:b/>
          <w:sz w:val="24"/>
          <w:szCs w:val="24"/>
        </w:rPr>
        <w:t xml:space="preserve"> ;</w:t>
      </w:r>
      <w:proofErr w:type="gramEnd"/>
      <w:r w:rsidRPr="007B4462">
        <w:rPr>
          <w:rFonts w:ascii="Times New Roman" w:hAnsi="Times New Roman" w:cs="Times New Roman"/>
          <w:b/>
          <w:sz w:val="24"/>
          <w:szCs w:val="24"/>
        </w:rPr>
        <w:t xml:space="preserve">  </w:t>
      </w:r>
    </w:p>
    <w:p w:rsidR="000C261F" w:rsidRPr="007B4462" w:rsidRDefault="000C261F" w:rsidP="00C86F09">
      <w:pPr>
        <w:spacing w:after="0" w:line="240" w:lineRule="auto"/>
        <w:ind w:left="57" w:right="57"/>
        <w:jc w:val="both"/>
        <w:rPr>
          <w:rFonts w:ascii="Times New Roman" w:hAnsi="Times New Roman" w:cs="Times New Roman"/>
          <w:b/>
          <w:sz w:val="24"/>
          <w:szCs w:val="24"/>
        </w:rPr>
      </w:pPr>
      <w:r w:rsidRPr="007B4462">
        <w:rPr>
          <w:rFonts w:ascii="Times New Roman" w:hAnsi="Times New Roman" w:cs="Times New Roman"/>
          <w:b/>
          <w:sz w:val="24"/>
          <w:szCs w:val="24"/>
        </w:rPr>
        <w:t>« Высокомолекулярные соединения», 10 класс.</w:t>
      </w:r>
    </w:p>
    <w:p w:rsidR="000C261F" w:rsidRPr="007B4462" w:rsidRDefault="000C261F" w:rsidP="00C86F09">
      <w:pPr>
        <w:spacing w:after="0" w:line="240" w:lineRule="auto"/>
        <w:ind w:left="57" w:right="57"/>
        <w:jc w:val="both"/>
        <w:rPr>
          <w:rFonts w:ascii="Times New Roman" w:hAnsi="Times New Roman" w:cs="Times New Roman"/>
          <w:b/>
          <w:sz w:val="24"/>
          <w:szCs w:val="24"/>
        </w:rPr>
      </w:pPr>
      <w:r w:rsidRPr="007B4462">
        <w:rPr>
          <w:rFonts w:ascii="Times New Roman" w:hAnsi="Times New Roman" w:cs="Times New Roman"/>
          <w:b/>
          <w:sz w:val="24"/>
          <w:szCs w:val="24"/>
        </w:rPr>
        <w:t xml:space="preserve">Применение новых информационных технологий в учебном процессе позволяет направить интеллектуальный потенциал учащихся  на позитивное развитие, под руководством учителя школьники   могут научиться использовать компьютерные технологии в образовательных целях для всестороннего развития своего интеллекта. </w:t>
      </w:r>
    </w:p>
    <w:p w:rsidR="00AA2C2F" w:rsidRPr="007B4462" w:rsidRDefault="000C261F" w:rsidP="00C86F09">
      <w:pPr>
        <w:pStyle w:val="a3"/>
        <w:spacing w:before="0" w:beforeAutospacing="0" w:after="0"/>
        <w:ind w:left="57" w:right="57"/>
        <w:jc w:val="both"/>
        <w:rPr>
          <w:b/>
          <w:bCs/>
        </w:rPr>
      </w:pPr>
      <w:r w:rsidRPr="007B4462">
        <w:rPr>
          <w:b/>
        </w:rPr>
        <w:t xml:space="preserve">На протяжении нескольких лет проблему прочности знаний я решаю через технологию уровневой дифференциации, которая является основой индивидуально- ориентированной системы обучения, позволяющей  учитывать индивидуальные особенности ребёнка, создавать условия для преодоления и развития его потенциальных возможностей. В мою практику входит </w:t>
      </w:r>
      <w:proofErr w:type="spellStart"/>
      <w:r w:rsidR="007C7921" w:rsidRPr="007B4462">
        <w:rPr>
          <w:b/>
        </w:rPr>
        <w:t>внутриклассная</w:t>
      </w:r>
      <w:proofErr w:type="spellEnd"/>
      <w:r w:rsidR="007C7921" w:rsidRPr="007B4462">
        <w:rPr>
          <w:b/>
        </w:rPr>
        <w:t xml:space="preserve">  дифференциация,</w:t>
      </w:r>
      <w:r w:rsidRPr="007B4462">
        <w:rPr>
          <w:b/>
        </w:rPr>
        <w:t xml:space="preserve"> формой которой  является выполнение учениками заданий различного уровня сложности. При этом используются разнообразные способы включения дифференцированных заданий в учебный процесс. Их можно объединить в две группы: первая – учитель может  дать </w:t>
      </w:r>
      <w:proofErr w:type="spellStart"/>
      <w:r w:rsidRPr="007B4462">
        <w:rPr>
          <w:b/>
        </w:rPr>
        <w:t>разноуровневые</w:t>
      </w:r>
      <w:proofErr w:type="spellEnd"/>
      <w:r w:rsidRPr="007B4462">
        <w:rPr>
          <w:b/>
        </w:rPr>
        <w:t xml:space="preserve"> задания каждому ученику, вторая – ученики могут выбирать сами задания, заранее зная о сложности каждого из них. Такая работа способствует формированию адекватной самооценки и соответствующего уровня притязаний учеников. Большую помощь в работе  оказывает наличие  дидактического материала: разноцветные карточки с трёхуровневым  заданием разной степени сложности по неорганической химии</w:t>
      </w:r>
      <w:proofErr w:type="gramStart"/>
      <w:r w:rsidRPr="007B4462">
        <w:rPr>
          <w:b/>
        </w:rPr>
        <w:t xml:space="preserve"> ,</w:t>
      </w:r>
      <w:proofErr w:type="gramEnd"/>
      <w:r w:rsidRPr="007B4462">
        <w:rPr>
          <w:b/>
        </w:rPr>
        <w:t xml:space="preserve"> </w:t>
      </w:r>
      <w:proofErr w:type="spellStart"/>
      <w:r w:rsidRPr="007B4462">
        <w:rPr>
          <w:b/>
        </w:rPr>
        <w:t>разноуровневые</w:t>
      </w:r>
      <w:proofErr w:type="spellEnd"/>
      <w:r w:rsidRPr="007B4462">
        <w:rPr>
          <w:b/>
        </w:rPr>
        <w:t xml:space="preserve"> карточки – задания по органической химии с инструкцией по выполнению на обратной стороне (для контингента учащихся со слабой подготовкой) . Каждый ученик должен получать право и возможность самостоятельно определять, на каком уровне он усвоит учебный материал . Единственное условие – этот уровень должен быть не ниже обязательной подготовки. При этом необходимо учитывать, что некоторые ученики сознательно не хотят выбирать уровень выше обязательного. Здесь возникает дополнительная задача – формировать у детей стремление  к состязательности, здоровому соперничеству, чтобы они стремились реализоваться полностью.</w:t>
      </w:r>
      <w:r w:rsidR="0094653A" w:rsidRPr="007B4462">
        <w:rPr>
          <w:b/>
          <w:bCs/>
        </w:rPr>
        <w:t xml:space="preserve"> Как известно, приоритетные цели школьного образования – формирование и всестороннее развитие личности средствами обучения и воспитания, обеспечение условий для её самоопределения и самореализации. Обучение любого предмета вносит вклад во всестороннее развитие личности,  способствует интеллектуальному совершенствованию учащихся. </w:t>
      </w:r>
    </w:p>
    <w:p w:rsidR="00AA2C2F" w:rsidRPr="007B4462" w:rsidRDefault="00AA2C2F" w:rsidP="00C86F09">
      <w:pPr>
        <w:pStyle w:val="a3"/>
        <w:spacing w:before="0" w:beforeAutospacing="0" w:after="0"/>
        <w:ind w:left="57" w:right="57"/>
        <w:jc w:val="both"/>
        <w:rPr>
          <w:b/>
          <w:bCs/>
        </w:rPr>
      </w:pPr>
      <w:r w:rsidRPr="007B4462">
        <w:rPr>
          <w:b/>
          <w:bCs/>
        </w:rPr>
        <w:t>Огромную помощь в работе мне оказывает  технология организации адаптационн</w:t>
      </w:r>
      <w:proofErr w:type="gramStart"/>
      <w:r w:rsidRPr="007B4462">
        <w:rPr>
          <w:b/>
          <w:bCs/>
        </w:rPr>
        <w:t>о-</w:t>
      </w:r>
      <w:proofErr w:type="gramEnd"/>
      <w:r w:rsidRPr="007B4462">
        <w:rPr>
          <w:b/>
          <w:bCs/>
        </w:rPr>
        <w:t xml:space="preserve"> развивающего общения</w:t>
      </w:r>
      <w:r w:rsidR="00C23ADF" w:rsidRPr="007B4462">
        <w:rPr>
          <w:b/>
          <w:bCs/>
        </w:rPr>
        <w:t xml:space="preserve"> ( технология организации адаптационно- развивающих диалогов),</w:t>
      </w:r>
      <w:r w:rsidRPr="007B4462">
        <w:rPr>
          <w:b/>
          <w:bCs/>
        </w:rPr>
        <w:t xml:space="preserve"> которая включает в себя комплекс приёмов использования малого химического  тренажёра , составляющего особую технологию развития у учащихся коммуникативных умений, формирования и отработки предметных знаний и навыков, опыта </w:t>
      </w:r>
      <w:proofErr w:type="spellStart"/>
      <w:r w:rsidRPr="007B4462">
        <w:rPr>
          <w:b/>
          <w:bCs/>
        </w:rPr>
        <w:t>разноуровнего</w:t>
      </w:r>
      <w:proofErr w:type="spellEnd"/>
      <w:r w:rsidRPr="007B4462">
        <w:rPr>
          <w:b/>
          <w:bCs/>
        </w:rPr>
        <w:t xml:space="preserve"> применения знаний, воспитания мотивации учения и адекватной самооценки.</w:t>
      </w:r>
      <w:r w:rsidR="00C23ADF" w:rsidRPr="007B4462">
        <w:rPr>
          <w:b/>
          <w:bCs/>
        </w:rPr>
        <w:t xml:space="preserve">  Правильно организованное педагогическое общение должно снижать дискомфорт учителя и учащегося за счёт обеспечения условий посильного участия каждого учащегося в общем диалоге. Комплект дидактических материалов, называемый малым тренажёром, состоит из 16 карточек матричного характера, представляющий блоки из 4-6 вариантов</w:t>
      </w:r>
      <w:r w:rsidR="00B975E4" w:rsidRPr="007B4462">
        <w:rPr>
          <w:b/>
          <w:bCs/>
        </w:rPr>
        <w:t xml:space="preserve"> для разнообразных устных и письменных заданий. Блоки мини тренажёра целесообразно использовать в качестве основы для дифференцирования занятий по степени сложности</w:t>
      </w:r>
      <w:r w:rsidR="003F2E2D" w:rsidRPr="007B4462">
        <w:rPr>
          <w:b/>
          <w:bCs/>
        </w:rPr>
        <w:t>. Например: ДМ  №9  Уравнения химических реакций.</w:t>
      </w:r>
    </w:p>
    <w:p w:rsidR="003F2E2D" w:rsidRPr="007B4462" w:rsidRDefault="003F2E2D" w:rsidP="00C86F09">
      <w:pPr>
        <w:pStyle w:val="a3"/>
        <w:spacing w:before="0" w:beforeAutospacing="0" w:after="0"/>
        <w:ind w:left="57" w:right="57"/>
        <w:jc w:val="both"/>
        <w:rPr>
          <w:b/>
          <w:bCs/>
        </w:rPr>
      </w:pPr>
      <w:r w:rsidRPr="007B4462">
        <w:rPr>
          <w:b/>
          <w:bCs/>
        </w:rPr>
        <w:t>1.Какие из перечисленных пар веществ не способны  вступать в химическое взаимодействие и почему?</w:t>
      </w:r>
    </w:p>
    <w:p w:rsidR="003F2E2D" w:rsidRPr="007B4462" w:rsidRDefault="007B4462" w:rsidP="00C86F09">
      <w:pPr>
        <w:pStyle w:val="a3"/>
        <w:spacing w:before="0" w:beforeAutospacing="0" w:after="0"/>
        <w:ind w:left="57" w:right="57"/>
        <w:jc w:val="both"/>
        <w:rPr>
          <w:b/>
          <w:bCs/>
        </w:rPr>
      </w:pPr>
      <w:r>
        <w:rPr>
          <w:b/>
          <w:bCs/>
        </w:rPr>
        <w:t>2.Н</w:t>
      </w:r>
      <w:r w:rsidR="003F2E2D" w:rsidRPr="007B4462">
        <w:rPr>
          <w:b/>
          <w:bCs/>
        </w:rPr>
        <w:t>азовите продукты реакций, которые образуются в тех случаях,</w:t>
      </w:r>
      <w:r w:rsidR="00007F4F" w:rsidRPr="007B4462">
        <w:rPr>
          <w:b/>
          <w:bCs/>
        </w:rPr>
        <w:t xml:space="preserve"> </w:t>
      </w:r>
      <w:r w:rsidR="00966FF1" w:rsidRPr="007B4462">
        <w:rPr>
          <w:b/>
          <w:bCs/>
        </w:rPr>
        <w:t xml:space="preserve"> </w:t>
      </w:r>
      <w:r w:rsidR="003F2E2D" w:rsidRPr="007B4462">
        <w:rPr>
          <w:b/>
          <w:bCs/>
        </w:rPr>
        <w:t>когда химическое взаимодействие возможно</w:t>
      </w:r>
    </w:p>
    <w:p w:rsidR="003F2E2D" w:rsidRPr="007B4462" w:rsidRDefault="003F2E2D" w:rsidP="00C86F09">
      <w:pPr>
        <w:pStyle w:val="a3"/>
        <w:spacing w:before="0" w:beforeAutospacing="0" w:after="0"/>
        <w:ind w:left="57" w:right="57"/>
        <w:jc w:val="both"/>
        <w:rPr>
          <w:b/>
          <w:bCs/>
        </w:rPr>
      </w:pPr>
      <w:r w:rsidRPr="007B4462">
        <w:rPr>
          <w:b/>
          <w:bCs/>
        </w:rPr>
        <w:t>3. Укажите тип реакции. Дайте обоснование ответу.</w:t>
      </w:r>
    </w:p>
    <w:p w:rsidR="003F2E2D" w:rsidRPr="007B4462" w:rsidRDefault="007B4462" w:rsidP="00C86F09">
      <w:pPr>
        <w:pStyle w:val="a3"/>
        <w:spacing w:before="0" w:beforeAutospacing="0" w:after="0"/>
        <w:ind w:left="57" w:right="57"/>
        <w:jc w:val="both"/>
        <w:rPr>
          <w:b/>
          <w:bCs/>
        </w:rPr>
      </w:pPr>
      <w:r>
        <w:rPr>
          <w:b/>
          <w:bCs/>
        </w:rPr>
        <w:t>4.</w:t>
      </w:r>
      <w:r w:rsidR="003F2E2D" w:rsidRPr="007B4462">
        <w:rPr>
          <w:b/>
          <w:bCs/>
        </w:rPr>
        <w:t>Составьте уравнения возможных реакций, назовите продукты.</w:t>
      </w:r>
    </w:p>
    <w:p w:rsidR="003F2E2D" w:rsidRPr="007B4462" w:rsidRDefault="003F2E2D" w:rsidP="00C86F09">
      <w:pPr>
        <w:pStyle w:val="a3"/>
        <w:spacing w:before="0" w:beforeAutospacing="0" w:after="0"/>
        <w:ind w:left="57" w:right="57"/>
        <w:jc w:val="both"/>
        <w:rPr>
          <w:b/>
          <w:bCs/>
        </w:rPr>
      </w:pPr>
      <w:r w:rsidRPr="007B4462">
        <w:rPr>
          <w:b/>
          <w:bCs/>
        </w:rPr>
        <w:t>5.Какие из реакций можно использовать в качестве  лабораторных способов получения водорода</w:t>
      </w:r>
      <w:proofErr w:type="gramStart"/>
      <w:r w:rsidRPr="007B4462">
        <w:rPr>
          <w:b/>
          <w:bCs/>
        </w:rPr>
        <w:t>.</w:t>
      </w:r>
      <w:proofErr w:type="gramEnd"/>
      <w:r w:rsidR="00216FC2" w:rsidRPr="007B4462">
        <w:rPr>
          <w:b/>
          <w:bCs/>
        </w:rPr>
        <w:t xml:space="preserve">  ( </w:t>
      </w:r>
      <w:proofErr w:type="gramStart"/>
      <w:r w:rsidR="00216FC2" w:rsidRPr="007B4462">
        <w:rPr>
          <w:b/>
          <w:bCs/>
        </w:rPr>
        <w:t>о</w:t>
      </w:r>
      <w:proofErr w:type="gramEnd"/>
      <w:r w:rsidR="00216FC2" w:rsidRPr="007B4462">
        <w:rPr>
          <w:b/>
          <w:bCs/>
        </w:rPr>
        <w:t>- в уравнения, ионного обмена и многое другое)</w:t>
      </w:r>
    </w:p>
    <w:p w:rsidR="0094653A" w:rsidRPr="007B4462" w:rsidRDefault="00216FC2" w:rsidP="007B4462">
      <w:pPr>
        <w:pStyle w:val="a3"/>
        <w:spacing w:before="0" w:beforeAutospacing="0" w:after="0"/>
        <w:ind w:left="57" w:right="57"/>
        <w:jc w:val="both"/>
        <w:rPr>
          <w:b/>
          <w:color w:val="000000"/>
        </w:rPr>
      </w:pPr>
      <w:r w:rsidRPr="007B4462">
        <w:rPr>
          <w:b/>
          <w:bCs/>
        </w:rPr>
        <w:t xml:space="preserve"> </w:t>
      </w:r>
      <w:r w:rsidR="007B4462" w:rsidRPr="007B4462">
        <w:rPr>
          <w:b/>
          <w:bCs/>
        </w:rPr>
        <w:t>Выполнение последних направлено на формирование и развитие у учащихся умений называть и классифицировать химические соединения, анализировать их качественный и количественный состав, определять значение валентностей и степеней окисления, составлять формулы веществ, анализировать химические свойства последних, придумывать и решать расчётные задачи и многое другое.</w:t>
      </w:r>
    </w:p>
    <w:sectPr w:rsidR="0094653A" w:rsidRPr="007B4462" w:rsidSect="00F278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F70D6"/>
    <w:multiLevelType w:val="hybridMultilevel"/>
    <w:tmpl w:val="48461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461B1"/>
    <w:rsid w:val="00007F4F"/>
    <w:rsid w:val="00072D00"/>
    <w:rsid w:val="000B1DE1"/>
    <w:rsid w:val="000C261F"/>
    <w:rsid w:val="001768C3"/>
    <w:rsid w:val="00216FC2"/>
    <w:rsid w:val="002A7014"/>
    <w:rsid w:val="003A40C5"/>
    <w:rsid w:val="003F2E2D"/>
    <w:rsid w:val="006F1DC5"/>
    <w:rsid w:val="007B4462"/>
    <w:rsid w:val="007C3D70"/>
    <w:rsid w:val="007C7921"/>
    <w:rsid w:val="00816C4F"/>
    <w:rsid w:val="008461B1"/>
    <w:rsid w:val="00943A09"/>
    <w:rsid w:val="0094653A"/>
    <w:rsid w:val="0096132F"/>
    <w:rsid w:val="00966FF1"/>
    <w:rsid w:val="00AA2C2F"/>
    <w:rsid w:val="00B975E4"/>
    <w:rsid w:val="00C23ADF"/>
    <w:rsid w:val="00C86F09"/>
    <w:rsid w:val="00F2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653A"/>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46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8E10E3-0CDB-45EF-90A4-80C162E8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1241</Words>
  <Characters>7075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левицкая </dc:creator>
  <cp:keywords/>
  <dc:description/>
  <cp:lastModifiedBy>Оксана</cp:lastModifiedBy>
  <cp:revision>11</cp:revision>
  <cp:lastPrinted>2010-11-02T00:36:00Z</cp:lastPrinted>
  <dcterms:created xsi:type="dcterms:W3CDTF">2010-10-27T05:27:00Z</dcterms:created>
  <dcterms:modified xsi:type="dcterms:W3CDTF">2014-10-03T02:34:00Z</dcterms:modified>
</cp:coreProperties>
</file>