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A2" w:rsidRPr="00AB7D8B" w:rsidRDefault="000F42A2" w:rsidP="000F42A2">
      <w:pPr>
        <w:jc w:val="center"/>
        <w:rPr>
          <w:b/>
          <w:color w:val="FF0000"/>
          <w:u w:val="single"/>
        </w:rPr>
      </w:pPr>
      <w:r w:rsidRPr="00AB7D8B">
        <w:rPr>
          <w:b/>
          <w:color w:val="FF0000"/>
          <w:u w:val="single"/>
        </w:rPr>
        <w:t>Должностные обязанности классного руководителя</w:t>
      </w:r>
    </w:p>
    <w:p w:rsidR="000F42A2" w:rsidRPr="00AB7D8B" w:rsidRDefault="000F42A2" w:rsidP="000F42A2">
      <w:pPr>
        <w:jc w:val="center"/>
        <w:rPr>
          <w:b/>
          <w:color w:val="FF0000"/>
          <w:u w:val="single"/>
        </w:rPr>
      </w:pPr>
      <w:r w:rsidRPr="00AB7D8B">
        <w:rPr>
          <w:b/>
          <w:color w:val="FF0000"/>
          <w:u w:val="single"/>
        </w:rPr>
        <w:t>Общие положения.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Классный руководитель – педагог школы, осуществляющий функции организатора детской жизни, направленной на сохранение, укрепление и развитие взаимопонимания учащихся, их родителей, учителей и других участников образовательного процесса.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Классный руководитель, как административное лицо, назначается на должность и освобождается от должности приказом директора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Руководство деятельностью классных руководителей осуществляет заместитель директора </w:t>
      </w:r>
      <w:proofErr w:type="gramStart"/>
      <w:r w:rsidRPr="00AB7D8B">
        <w:rPr>
          <w:color w:val="FF0000"/>
        </w:rPr>
        <w:t>школы</w:t>
      </w:r>
      <w:proofErr w:type="gramEnd"/>
      <w:r w:rsidRPr="00AB7D8B">
        <w:rPr>
          <w:color w:val="FF0000"/>
        </w:rPr>
        <w:t xml:space="preserve">/ заведующий учебной частью.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Основные задачи и содержание работы классного руководителя.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Содействовать созданию благоприятной микросреды и морально-психологического климата для каждого учащегося и условий для развития навыков коммуникативной культуры учащихся.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 соответствии с возрастными интересами учащихся и требованиями Устава школы способствовать обновлению содержания жизнедеятельности класса. Участвовать в создании органов самоуправления учащихся.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Участвовать в реализации федеральной экспериментальной программы «Школа как центр интеграции основного, дополнительного и домашнего образования», проектах «Дети в Санкт-Петербурге, Санкт-Петербург в детях», «Школьная библиотека-Дом детской книги», «Совместное планирование достижений учащихся», вести опытно-экспериментальную и методическую работу по различным проблемам воспитательной деятельности;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Использовать разнообразные приемы, методы и средства воспитательной работы, способствуя расширению интересов и форм познания, пробуждению в детях активных исследовательских интересов. Изучать индивидуальные особенности, интересы учащихся и содействовать созданию благоприятных условий для развития и нравственного формирования личности ребенка. </w:t>
      </w:r>
    </w:p>
    <w:p w:rsidR="000F42A2" w:rsidRPr="00AB7D8B" w:rsidRDefault="000F42A2" w:rsidP="000F42A2">
      <w:pPr>
        <w:jc w:val="center"/>
        <w:rPr>
          <w:b/>
          <w:color w:val="FF0000"/>
          <w:u w:val="single"/>
        </w:rPr>
      </w:pPr>
      <w:r w:rsidRPr="00AB7D8B">
        <w:rPr>
          <w:b/>
          <w:color w:val="FF0000"/>
          <w:u w:val="single"/>
        </w:rPr>
        <w:t>Режим работы классного руководителя.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Общие правила организации работы школы и педагогического коллектива вытекают из Кодекса законов о труде Российской Федерации, излагаемых в ст.130.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Час классного руководителя (классный час) - один раз в неделю (формы проведения классного часа могут быть самыми разнообразными: тематический классный час, классное собрание, подготовка к </w:t>
      </w:r>
      <w:proofErr w:type="spellStart"/>
      <w:r w:rsidRPr="00AB7D8B">
        <w:rPr>
          <w:color w:val="FF0000"/>
        </w:rPr>
        <w:t>общеклассному</w:t>
      </w:r>
      <w:proofErr w:type="spellEnd"/>
      <w:r w:rsidRPr="00AB7D8B">
        <w:rPr>
          <w:color w:val="FF0000"/>
        </w:rPr>
        <w:t xml:space="preserve"> или общешкольному делу, подготовка к экскурсии, подведение итогов экскурсии и т. п.).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Количество воспитательных мероприятий – в соответствии с планом учебно-воспитательной работы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Количество классных родительских собраний – в соответствии с планом учебно-воспитательной работы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 каникулярное и летнее время режим работы школы устанавливается согласно дополнительному плану.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lastRenderedPageBreak/>
        <w:t xml:space="preserve">С целью организации работы классных руководителей и оказания им методической помощи в работе создаётся методическое объединение.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Координацию деятельности классных руководителей и контроль за их работой осуществляет заместитель директора </w:t>
      </w:r>
      <w:proofErr w:type="gramStart"/>
      <w:r w:rsidRPr="00AB7D8B">
        <w:rPr>
          <w:color w:val="FF0000"/>
        </w:rPr>
        <w:t>школы</w:t>
      </w:r>
      <w:proofErr w:type="gramEnd"/>
      <w:r w:rsidRPr="00AB7D8B">
        <w:rPr>
          <w:color w:val="FF0000"/>
        </w:rPr>
        <w:t xml:space="preserve"> заведующий учебной частью.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Классный руководитель должен уметь: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общаться с детьми, поощряя детскую активность, ответственность, подавая собственный пример деловитости и ответственности;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видеть и формировать свои воспитательные цели;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составить план воспитательной работы в собственном классе; </w:t>
      </w:r>
    </w:p>
    <w:p w:rsidR="000F42A2" w:rsidRPr="00AB7D8B" w:rsidRDefault="000F42A2" w:rsidP="000F42A2">
      <w:pPr>
        <w:rPr>
          <w:color w:val="FF0000"/>
        </w:rPr>
      </w:pPr>
      <w:proofErr w:type="gramStart"/>
      <w:r w:rsidRPr="00AB7D8B">
        <w:rPr>
          <w:color w:val="FF0000"/>
        </w:rPr>
        <w:t xml:space="preserve">организовывать воспитательное мероприятие: беседу, диспут, экскурсию, поход, классный вечер, классный час и т. д.; </w:t>
      </w:r>
      <w:proofErr w:type="gramEnd"/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организовать и провести родительское собрание;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пользоваться психолого-диагностическими тестами, анкетами и корректно использовать их в воспитательной работе.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Должностные обязанности </w:t>
      </w:r>
    </w:p>
    <w:p w:rsidR="000F42A2" w:rsidRPr="00AB7D8B" w:rsidRDefault="000F42A2" w:rsidP="009156B5">
      <w:pPr>
        <w:jc w:val="center"/>
        <w:rPr>
          <w:b/>
          <w:color w:val="FF0000"/>
          <w:u w:val="single"/>
        </w:rPr>
      </w:pPr>
      <w:r w:rsidRPr="00AB7D8B">
        <w:rPr>
          <w:b/>
          <w:color w:val="FF0000"/>
          <w:u w:val="single"/>
        </w:rPr>
        <w:t>Классный руководитель:</w:t>
      </w:r>
    </w:p>
    <w:p w:rsidR="000F42A2" w:rsidRPr="00AB7D8B" w:rsidRDefault="000F42A2" w:rsidP="009156B5">
      <w:pPr>
        <w:jc w:val="center"/>
        <w:rPr>
          <w:b/>
          <w:color w:val="FF0000"/>
        </w:rPr>
      </w:pPr>
      <w:r w:rsidRPr="00AB7D8B">
        <w:rPr>
          <w:b/>
          <w:color w:val="FF0000"/>
        </w:rPr>
        <w:t>ведет журнал успеваемости учащихся (электронная и бумажная версия);</w:t>
      </w:r>
    </w:p>
    <w:p w:rsidR="000F42A2" w:rsidRPr="00AB7D8B" w:rsidRDefault="000F42A2" w:rsidP="009156B5">
      <w:pPr>
        <w:jc w:val="center"/>
        <w:rPr>
          <w:b/>
          <w:color w:val="FF0000"/>
        </w:rPr>
      </w:pPr>
      <w:r w:rsidRPr="00AB7D8B">
        <w:rPr>
          <w:b/>
          <w:color w:val="FF0000"/>
        </w:rPr>
        <w:t>осуществляет контроль по оформлению классных журналов (электронная и бумажная версия) по всем учебным дисциплинам в соответствии учебно-тематическим планированием;</w:t>
      </w:r>
    </w:p>
    <w:p w:rsidR="000F42A2" w:rsidRPr="00AB7D8B" w:rsidRDefault="000F42A2" w:rsidP="009156B5">
      <w:pPr>
        <w:jc w:val="center"/>
        <w:rPr>
          <w:b/>
          <w:color w:val="FF0000"/>
        </w:rPr>
      </w:pPr>
      <w:r w:rsidRPr="00AB7D8B">
        <w:rPr>
          <w:b/>
          <w:color w:val="FF0000"/>
        </w:rPr>
        <w:t>ведет личные дела учащихся и следит за их оформлением;</w:t>
      </w:r>
    </w:p>
    <w:p w:rsidR="000F42A2" w:rsidRPr="00AB7D8B" w:rsidRDefault="000F42A2" w:rsidP="009156B5">
      <w:pPr>
        <w:jc w:val="center"/>
        <w:rPr>
          <w:b/>
          <w:color w:val="FF0000"/>
        </w:rPr>
      </w:pPr>
      <w:r w:rsidRPr="00AB7D8B">
        <w:rPr>
          <w:b/>
          <w:color w:val="FF0000"/>
        </w:rPr>
        <w:t>организует классный коллектив: распределяет поручения, работает с активом класса, организует коллективное творчество, формирует обязанности дежурных;</w:t>
      </w:r>
    </w:p>
    <w:p w:rsidR="000F42A2" w:rsidRPr="00AB7D8B" w:rsidRDefault="000F42A2" w:rsidP="009156B5">
      <w:pPr>
        <w:jc w:val="center"/>
        <w:rPr>
          <w:b/>
          <w:color w:val="FF0000"/>
        </w:rPr>
      </w:pPr>
      <w:r w:rsidRPr="00AB7D8B">
        <w:rPr>
          <w:b/>
          <w:color w:val="FF0000"/>
        </w:rPr>
        <w:t>организует дежурство по классу, школе и другим общественным помещениям;</w:t>
      </w:r>
    </w:p>
    <w:p w:rsidR="000F42A2" w:rsidRPr="00AB7D8B" w:rsidRDefault="000F42A2" w:rsidP="009156B5">
      <w:pPr>
        <w:jc w:val="center"/>
        <w:rPr>
          <w:b/>
          <w:color w:val="FF0000"/>
        </w:rPr>
      </w:pPr>
      <w:r w:rsidRPr="00AB7D8B">
        <w:rPr>
          <w:b/>
          <w:color w:val="FF0000"/>
        </w:rPr>
        <w:t>заботится о внешнем виде учащихся;</w:t>
      </w:r>
    </w:p>
    <w:p w:rsidR="000F42A2" w:rsidRPr="00AB7D8B" w:rsidRDefault="000F42A2" w:rsidP="009156B5">
      <w:pPr>
        <w:jc w:val="center"/>
        <w:rPr>
          <w:b/>
          <w:color w:val="FF0000"/>
        </w:rPr>
      </w:pPr>
      <w:r w:rsidRPr="00AB7D8B">
        <w:rPr>
          <w:b/>
          <w:color w:val="FF0000"/>
        </w:rPr>
        <w:t>работает с ученическими дневниками, контактирует с родителями по поводу успеваемости учащихся;</w:t>
      </w:r>
    </w:p>
    <w:p w:rsidR="000F42A2" w:rsidRPr="00AB7D8B" w:rsidRDefault="000F42A2" w:rsidP="009156B5">
      <w:pPr>
        <w:jc w:val="center"/>
        <w:rPr>
          <w:b/>
          <w:color w:val="FF0000"/>
        </w:rPr>
      </w:pPr>
      <w:proofErr w:type="gramStart"/>
      <w:r w:rsidRPr="00AB7D8B">
        <w:rPr>
          <w:b/>
          <w:color w:val="FF0000"/>
        </w:rPr>
        <w:t>создает условия для развития познавательных интересов, расширения кругозора учащихся (участие в олимпиадах, конкурсах, смотрах, викторинах, посещение кружков, факультативных занятий, организация экскурсий, походов в театр, на выставки и т.д.);</w:t>
      </w:r>
      <w:proofErr w:type="gramEnd"/>
    </w:p>
    <w:p w:rsidR="000F42A2" w:rsidRPr="00AB7D8B" w:rsidRDefault="000F42A2" w:rsidP="009156B5">
      <w:pPr>
        <w:jc w:val="center"/>
        <w:rPr>
          <w:b/>
          <w:color w:val="FF0000"/>
        </w:rPr>
      </w:pPr>
      <w:r w:rsidRPr="00AB7D8B">
        <w:rPr>
          <w:b/>
          <w:color w:val="FF0000"/>
        </w:rPr>
        <w:t>способствует благоприятному микроклимату в классе, формирует межличностные отношения учащихся, корректирует и регулирует их;</w:t>
      </w:r>
    </w:p>
    <w:p w:rsidR="000F42A2" w:rsidRPr="00AB7D8B" w:rsidRDefault="000F42A2" w:rsidP="009156B5">
      <w:pPr>
        <w:jc w:val="center"/>
        <w:rPr>
          <w:b/>
          <w:color w:val="FF0000"/>
        </w:rPr>
      </w:pPr>
      <w:r w:rsidRPr="00AB7D8B">
        <w:rPr>
          <w:b/>
          <w:color w:val="FF0000"/>
        </w:rPr>
        <w:t>контролирует учебные успехи каждого ученика, отмечая успехи и неудачи с целью оказания своевременной помощи;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lastRenderedPageBreak/>
        <w:t xml:space="preserve">оказывает помощь учащимся в процессе адаптации к обучению;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способствует участию учащихся школы в городских и международных конкурсах, олимпиадах по предметам («Медвежонок», «Кенгуру» и др.)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заботится о здоровье учеников, вовлекает их в физкультурную, спортивную деятельность;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проводит тематические классные часы периодичностью 1 раз в неделю, собрания, беседы с учащимися;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обеспечивает защиту и охрану прав учащихся, особенно уделяя внимание "трудным" детям;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осуществляет </w:t>
      </w:r>
      <w:proofErr w:type="spellStart"/>
      <w:r w:rsidRPr="00AB7D8B">
        <w:rPr>
          <w:color w:val="FF0000"/>
        </w:rPr>
        <w:t>профориентационную</w:t>
      </w:r>
      <w:proofErr w:type="spellEnd"/>
      <w:r w:rsidRPr="00AB7D8B">
        <w:rPr>
          <w:color w:val="FF0000"/>
        </w:rPr>
        <w:t xml:space="preserve"> работу с учащимися 9-11ых классов, способствующую самостоятельному и осознанному выбору учащимися дальнейшей профессии с учетом их способностей и жизненных планов;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организует и проводит родительские собрания периодичностью 1-2 раза в триместр. Работает с родителями индивидуально, привлекает родителей к организации внеклассной деятельности;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несет персональную ответственность за обеспечение охраны жизни и здоровья детей во время внеклассных мероприятий. Сопровождает учеников во время экскурсий и других внеклассных и внешкольных мероприятий. Выполняет правила и нормы охраны труда, техники безопасности и противопожарной защиты. </w:t>
      </w:r>
    </w:p>
    <w:p w:rsidR="000F42A2" w:rsidRPr="00AB7D8B" w:rsidRDefault="000F42A2" w:rsidP="000F42A2">
      <w:pPr>
        <w:jc w:val="center"/>
        <w:rPr>
          <w:b/>
          <w:color w:val="FF0000"/>
          <w:u w:val="single"/>
        </w:rPr>
      </w:pPr>
      <w:r w:rsidRPr="00AB7D8B">
        <w:rPr>
          <w:b/>
          <w:color w:val="FF0000"/>
          <w:u w:val="single"/>
        </w:rPr>
        <w:t>Документация и отчётность.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Ведет карту индивидуального развития ребенка, с учетом его психофизических возможностей, постоянно повышая уровень вовлеченности ребенка в учебный процесс, способствуя повышению эффективности усвоения учебного материала(1 раз в неделю пополнят ИКР работами учащихся по всем учебным дисциплинам). Систематически стимулирует интеллектуальные усилия ребенка. Создает условия для повышения уверенности ребенка в собственных силах и воспитания определенной независимости взглядов.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Ежедневно выясняет причину отсутствия учеников, оперативно информируя администрацию школы и родителей об отсутствии ученика. Письменно фиксирует отсутствие ученика с указанием причины отсутствия в соответствующем журнале и классном журнале. Создает условия для усвоения ребенком пропущенного учебного материала.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 01 числа начала каждого триместра сдает завучу школы отчет по результатам исследований состояния социально-психологического микроклимата в детской группе.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Один раз в учебное полугодие (декабрь, апрель - старшая школа, март </w:t>
      </w:r>
      <w:proofErr w:type="gramStart"/>
      <w:r w:rsidRPr="00AB7D8B">
        <w:rPr>
          <w:color w:val="FF0000"/>
        </w:rPr>
        <w:t>-н</w:t>
      </w:r>
      <w:proofErr w:type="gramEnd"/>
      <w:r w:rsidRPr="00AB7D8B">
        <w:rPr>
          <w:color w:val="FF0000"/>
        </w:rPr>
        <w:t xml:space="preserve">ачальная школа) организует и проводит презентацию детских достижений, привлекая к обсуждению полученных результатов родителей учащихся школы как внешних экспертов образовательной программы и педагогических партнеров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 25 числа окончания каждого триместра/полугодия осуществляет сбор качественных характеристик учащихся класса от учителей-предметников, обобщает и сдает аналитическую справку завучу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Ежемесячно совместно с учениками формирует </w:t>
      </w:r>
      <w:proofErr w:type="spellStart"/>
      <w:r w:rsidRPr="00AB7D8B">
        <w:rPr>
          <w:color w:val="FF0000"/>
        </w:rPr>
        <w:t>портфолио</w:t>
      </w:r>
      <w:proofErr w:type="spellEnd"/>
      <w:r w:rsidRPr="00AB7D8B">
        <w:rPr>
          <w:color w:val="FF0000"/>
        </w:rPr>
        <w:t xml:space="preserve">. До 01числа начала каждого триместра представляет завучу на проверку </w:t>
      </w:r>
      <w:proofErr w:type="spellStart"/>
      <w:r w:rsidRPr="00AB7D8B">
        <w:rPr>
          <w:color w:val="FF0000"/>
        </w:rPr>
        <w:t>портфолио</w:t>
      </w:r>
      <w:proofErr w:type="spellEnd"/>
      <w:r w:rsidRPr="00AB7D8B">
        <w:rPr>
          <w:color w:val="FF0000"/>
        </w:rPr>
        <w:t xml:space="preserve"> учащихся. В конце учебного года на итоговом </w:t>
      </w:r>
      <w:r w:rsidRPr="00AB7D8B">
        <w:rPr>
          <w:color w:val="FF0000"/>
        </w:rPr>
        <w:lastRenderedPageBreak/>
        <w:t xml:space="preserve">родительском собрании выдает родителям учащихся </w:t>
      </w:r>
      <w:proofErr w:type="spellStart"/>
      <w:r w:rsidRPr="00AB7D8B">
        <w:rPr>
          <w:color w:val="FF0000"/>
        </w:rPr>
        <w:t>портфолио</w:t>
      </w:r>
      <w:proofErr w:type="spellEnd"/>
      <w:r w:rsidRPr="00AB7D8B">
        <w:rPr>
          <w:color w:val="FF0000"/>
        </w:rPr>
        <w:t xml:space="preserve"> (накопленные за год творческие и контрольные работы учащихся).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Ежегодно до 10 сентября выдает родителям «Табель прогресса учащегося» (по всем учебным дисциплинам) с целью выработки единых механизмов взаимодействия между взрослыми и детьми.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>Создает условия для написания учащимися школы обязательных сочинений: «Какой я вижу школу в новом учебном году», «Мой идеал учителя</w:t>
      </w:r>
      <w:proofErr w:type="gramStart"/>
      <w:r w:rsidRPr="00AB7D8B">
        <w:rPr>
          <w:color w:val="FF0000"/>
        </w:rPr>
        <w:t>»-</w:t>
      </w:r>
      <w:proofErr w:type="gramEnd"/>
      <w:r w:rsidRPr="00AB7D8B">
        <w:rPr>
          <w:color w:val="FF0000"/>
        </w:rPr>
        <w:t xml:space="preserve">сентябрь; «Детская моих будущих детей», «Мой остров </w:t>
      </w:r>
      <w:proofErr w:type="spellStart"/>
      <w:r w:rsidRPr="00AB7D8B">
        <w:rPr>
          <w:color w:val="FF0000"/>
        </w:rPr>
        <w:t>Гдетотам</w:t>
      </w:r>
      <w:proofErr w:type="spellEnd"/>
      <w:r w:rsidRPr="00AB7D8B">
        <w:rPr>
          <w:color w:val="FF0000"/>
        </w:rPr>
        <w:t xml:space="preserve">» - октябрь; «Мои достижения и достижения моих одноклассников» - май. До 25.09 и 25.05 сочинения сдает сочинения завучу для проведения анализа состояния учебно-воспитательного процесса школы, определения задач и путей решения выявленных проблем.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Два раза в год (до 05 декабря и до 05 мая) готовит родителям письма о достижениях детей в образовательной деятельности. Письма сдаются завучу школы с целью уточнений и дополнения в полученной информации об учащихся школы для последующего их отправления родителям.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Несет ответственность за своевременное оформление всех разделов классного журнала в соответствии с требованиями, предъявляемыми к ведению этого рода документов: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 05 сентября заполняет страницы классного журнала: </w:t>
      </w:r>
      <w:proofErr w:type="gramStart"/>
      <w:r w:rsidRPr="00AB7D8B">
        <w:rPr>
          <w:color w:val="FF0000"/>
        </w:rPr>
        <w:t xml:space="preserve">«Общие сведения об обучающихся», «Лист здоровья», «Сведения о занятиях во внеурочное время»; </w:t>
      </w:r>
      <w:proofErr w:type="gramEnd"/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 первую неделю каждого триместра проводит инструктаж по технике безопасности;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за день до окончания каждого триместра выставляет итоговые оценки на странице «Сводная ведомость учета успеваемости учащихся»;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 01 числа начала каждого триместра проверяет наличие записи о выполнении учебной программы в триместре за подписью преподавателя-предметника;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 28.05 проверяет в журнале по каждому предмету наличие итоговых годовых оценок;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 01.06 заполняет Личные дела учащихся и сдает на проверку завучу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Ежемесячно сдает классные журналы на проверку завучу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Один раз в неделю проверяет и оценивает ведение дневников учащимися класса.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Один раз в неделю участвует в оперативных совещаниях, проводимых завучем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Ежегодно до 28 августа сдает планы воспитательной работы на предстоящий учебный год. Ведет воспитательную работу с учениками по плану, утвержденному администрацией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 01 числа каждого месяца сдает отчет (по установленной в школе форме - чек-лист) о проделанной работе за прошедший месяц с одновременным подписанием акта выполненных работ для начисления заработной платы.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Дежурит в школе по графику, организуя свободное время детей во время школьных перемен в целях безопасности жизни, здоровья детей и разумного их отдыха.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 случае нетрудоспособности своевременно ставит в известность Администрацию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lastRenderedPageBreak/>
        <w:t xml:space="preserve">Создает условия для прохождения итоговой аттестации за курс основной (9кл.) и средней школы (11кл.): подготовка необходимой документации для сдачи экзаменов, решение организационных вопросов (оперативно информирует учеников и родителей о ходе итоговой аттестации, присутствует во время аттестации с учениками и оказывает им моральную поддержку). Контролирует готовность учеников к сдаче итоговой аттестации.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 пределах профессиональной компетенции проводит работу с родителями. В случае конфликтной ситуации с учеником или родителями немедленно ставит в известность Администрацию школы для выработки совместного оптимального решения проблемы.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Должностные обязанности классного руководителя являются неотъемлемой частью договора с НОУ «Частная общеобразовательная школы «Унисон».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Должностные обязанности могут быть изменены администрацией школы в одностороннем порядке. В этом случае классный руководитель должен быть поставлен в известность за неделю до вступления изменений в силу. Права классного руководителя. Классный руководитель имеет право: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Участвовать в работе школьных структур самоуправления: педсовета, совета школы и других общественных органах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Выступать с инициативой, вносить предложения о совершенствовании деятельности школы, выступать с деловой, конструктивной критикой.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Знакомиться с документацией общеобразовательного учреждения.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Получать регулярно информацию о физическом и психическом здоровье детей.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Присутствовать на любых уроках и мероприятиях, проводимых учителями-предметниками в классе (без права входить в класс во время урока без экстренной необходимости и делать замечания учителю в течение урока).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Приглашать родителей (лиц, их заменяющих) в учебное заведение.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Привлекать к дисциплинарной ответственности учащихся за поступки, нарушающие учебно-воспитательный процесс, в порядке, установленном организационными документами общеобразовательного учреждения.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Поощрять учащихся в порядке, установленном в школе.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Сотрудничать со специалистами социальных служб, медицинских учреждений, инспекций по делам несовершеннолетних.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Определять (разрабатывать, создавать совместно с психологом, социальными работниками, медиками) программы индивидуальной работы с учащимися и их родителями.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Повышать свою квалификацию, посещать семинары, курсы. </w:t>
      </w:r>
    </w:p>
    <w:p w:rsidR="000F42A2" w:rsidRPr="00AB7D8B" w:rsidRDefault="000F42A2" w:rsidP="000F42A2">
      <w:pPr>
        <w:jc w:val="center"/>
        <w:rPr>
          <w:b/>
          <w:color w:val="FF0000"/>
          <w:u w:val="single"/>
        </w:rPr>
      </w:pPr>
      <w:r w:rsidRPr="00AB7D8B">
        <w:rPr>
          <w:b/>
          <w:color w:val="FF0000"/>
          <w:u w:val="single"/>
        </w:rPr>
        <w:t>Классный руководитель не имеет права: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>Унижать личное достоинство воспитанника, оскорблять его действием или словом, придумывая клички, навешивая ярлыки и т. д</w:t>
      </w:r>
      <w:proofErr w:type="gramStart"/>
      <w:r w:rsidRPr="00AB7D8B">
        <w:rPr>
          <w:color w:val="FF0000"/>
        </w:rPr>
        <w:t xml:space="preserve">.. </w:t>
      </w:r>
      <w:proofErr w:type="gramEnd"/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lastRenderedPageBreak/>
        <w:t xml:space="preserve">Использовать оценку (школьный балл) для наказания ученика.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Злоупотреблять доверием ребёнка, нарушать данное воспитаннику слово, сознательно вводить его в заблуждение.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Использовать семью (родителей или родственников) для наказания ребёнка.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Обсуждать за глаза своих коллег, представлять их в невыгодном свете, подрывая авторитет учителя и всего педагогического коллектива.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Ответственность классного руководителя.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За неисполнение или ненадлежащее исполнение без уважительной причины Устава и других правил, закрепленных в организационных документах школы, законных распоряжений директора, должностных обязанностей, установленных настоящей инструкцией, классный руководитель несет дисциплинарную ответственность в соответствии с законами РФ.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За несвоевременное и неаккуратное оформление, ведение и хранение документов, а также за их утрату классный руководитель несет ответственность, предусмотренную локальными документами школы.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Виновный в причинении школе ущерба в связи с исполнением (неисполнением) своих должностных обязанностей классный руководитель несет материальную ответственность в порядке и в пределах, установленных трудовым или гражданским законодательством РФ.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Классный руководитель может быть освобожден от обязанностей в соответствии с законодательством РФ за применение, в том числе однократное, методов психического или физического насилия над личностью учащегося. </w:t>
      </w:r>
    </w:p>
    <w:p w:rsidR="000F42A2" w:rsidRPr="00AB7D8B" w:rsidRDefault="000F42A2" w:rsidP="000F42A2">
      <w:pPr>
        <w:jc w:val="center"/>
        <w:rPr>
          <w:b/>
          <w:color w:val="FF0000"/>
          <w:u w:val="single"/>
        </w:rPr>
      </w:pPr>
      <w:r w:rsidRPr="00AB7D8B">
        <w:rPr>
          <w:b/>
          <w:color w:val="FF0000"/>
          <w:u w:val="single"/>
        </w:rPr>
        <w:t>Классный руководитель должен знать: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Конституцию Российской Федерации;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документы правительства России и органов управления образованием по вопросам образования;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Конвенцию о правах ребенка; педагогику, психологию, возрастную физиологию и гигиену;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основы доврачебной медицинской помощи;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теорию и методику воспитательной работы;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основы гражданского законодательства;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педагогику детскую;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возрастную и социальную психологию;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психологию отношений: индивидуальные и возрастные особенности детей;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возрастную физиологию;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школьную гигиену;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педагогическую этику;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lastRenderedPageBreak/>
        <w:t xml:space="preserve">теорию и методику воспитательной работы;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программы и учебники;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средства обучения и их дидактические возможности;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основы трудового законодательства;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правила и нормы охраны труда; </w:t>
      </w:r>
    </w:p>
    <w:p w:rsidR="000F42A2" w:rsidRPr="00AB7D8B" w:rsidRDefault="000F42A2" w:rsidP="000F42A2">
      <w:pPr>
        <w:rPr>
          <w:color w:val="FF0000"/>
        </w:rPr>
      </w:pPr>
      <w:r w:rsidRPr="00AB7D8B">
        <w:rPr>
          <w:color w:val="FF0000"/>
        </w:rPr>
        <w:t xml:space="preserve">техники безопасности и противопожарной защиты. </w:t>
      </w:r>
    </w:p>
    <w:p w:rsidR="000F42A2" w:rsidRPr="00AB7D8B" w:rsidRDefault="000F42A2" w:rsidP="000F42A2">
      <w:pPr>
        <w:rPr>
          <w:color w:val="FF0000"/>
        </w:rPr>
      </w:pPr>
    </w:p>
    <w:p w:rsidR="00A95FA7" w:rsidRPr="00AB7D8B" w:rsidRDefault="00A95FA7">
      <w:pPr>
        <w:rPr>
          <w:color w:val="FF0000"/>
        </w:rPr>
      </w:pPr>
    </w:p>
    <w:sectPr w:rsidR="00A95FA7" w:rsidRPr="00AB7D8B" w:rsidSect="0003736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2A2"/>
    <w:rsid w:val="0003736C"/>
    <w:rsid w:val="000E4F73"/>
    <w:rsid w:val="000F42A2"/>
    <w:rsid w:val="003971EA"/>
    <w:rsid w:val="005C5BEF"/>
    <w:rsid w:val="009156B5"/>
    <w:rsid w:val="009B53A2"/>
    <w:rsid w:val="00A95FA7"/>
    <w:rsid w:val="00AB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B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2171</Words>
  <Characters>12377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user</cp:lastModifiedBy>
  <cp:revision>5</cp:revision>
  <dcterms:created xsi:type="dcterms:W3CDTF">2014-01-16T07:00:00Z</dcterms:created>
  <dcterms:modified xsi:type="dcterms:W3CDTF">2014-05-04T11:02:00Z</dcterms:modified>
</cp:coreProperties>
</file>