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38" w:rsidRDefault="003A2D38">
      <w:pPr>
        <w:pStyle w:val="a9"/>
        <w:spacing w:after="0" w:line="102" w:lineRule="atLeast"/>
      </w:pPr>
    </w:p>
    <w:p w:rsidR="003A2D38" w:rsidRDefault="00A479BC">
      <w:pPr>
        <w:pStyle w:val="a9"/>
        <w:spacing w:after="0" w:line="102" w:lineRule="atLeast"/>
      </w:pPr>
      <w:r>
        <w:rPr>
          <w:b/>
          <w:bCs/>
          <w:sz w:val="28"/>
          <w:szCs w:val="28"/>
        </w:rPr>
        <w:t xml:space="preserve">                 Открытый урок  химии  по теме «Кислоты» 8 класс</w:t>
      </w:r>
    </w:p>
    <w:p w:rsidR="003A2D38" w:rsidRDefault="00A479BC">
      <w:pPr>
        <w:pStyle w:val="a9"/>
        <w:spacing w:after="0" w:line="102" w:lineRule="atLeast"/>
      </w:pPr>
      <w:r>
        <w:rPr>
          <w:b/>
          <w:bCs/>
          <w:sz w:val="28"/>
          <w:szCs w:val="28"/>
        </w:rPr>
        <w:t xml:space="preserve">                               (учитель </w:t>
      </w:r>
      <w:proofErr w:type="spellStart"/>
      <w:r>
        <w:rPr>
          <w:b/>
          <w:bCs/>
          <w:sz w:val="28"/>
          <w:szCs w:val="28"/>
        </w:rPr>
        <w:t>Сердобинцева</w:t>
      </w:r>
      <w:proofErr w:type="spellEnd"/>
      <w:r>
        <w:rPr>
          <w:b/>
          <w:bCs/>
          <w:sz w:val="28"/>
          <w:szCs w:val="28"/>
        </w:rPr>
        <w:t xml:space="preserve"> Л.П.)</w:t>
      </w:r>
    </w:p>
    <w:p w:rsidR="003A2D38" w:rsidRDefault="00A479BC">
      <w:pPr>
        <w:pStyle w:val="a9"/>
        <w:spacing w:after="0" w:line="102" w:lineRule="atLeast"/>
      </w:pPr>
      <w:r>
        <w:rPr>
          <w:b/>
          <w:bCs/>
          <w:sz w:val="28"/>
          <w:szCs w:val="28"/>
        </w:rPr>
        <w:t xml:space="preserve">10.12.13г. </w:t>
      </w:r>
    </w:p>
    <w:p w:rsidR="003A2D38" w:rsidRDefault="003A2D38">
      <w:pPr>
        <w:pStyle w:val="a9"/>
        <w:spacing w:after="0" w:line="102" w:lineRule="atLeast"/>
      </w:pPr>
    </w:p>
    <w:p w:rsidR="003A2D38" w:rsidRDefault="00A479BC">
      <w:pPr>
        <w:pStyle w:val="a9"/>
        <w:spacing w:after="0" w:line="102" w:lineRule="atLeast"/>
      </w:pPr>
      <w:r>
        <w:rPr>
          <w:b/>
          <w:bCs/>
          <w:sz w:val="28"/>
          <w:szCs w:val="28"/>
        </w:rPr>
        <w:t>Цель урока</w:t>
      </w:r>
      <w:r>
        <w:rPr>
          <w:sz w:val="28"/>
          <w:szCs w:val="28"/>
        </w:rPr>
        <w:t>: сформировать представления учащихся о кислотах как о важном классе неорганических соединений.</w:t>
      </w:r>
    </w:p>
    <w:p w:rsidR="003A2D38" w:rsidRDefault="00A479BC">
      <w:pPr>
        <w:pStyle w:val="a9"/>
        <w:spacing w:after="0" w:line="102" w:lineRule="atLeast"/>
      </w:pPr>
      <w:r>
        <w:rPr>
          <w:b/>
          <w:bCs/>
          <w:sz w:val="28"/>
          <w:szCs w:val="28"/>
        </w:rPr>
        <w:t xml:space="preserve">Задачи </w:t>
      </w:r>
      <w:r>
        <w:rPr>
          <w:b/>
          <w:bCs/>
          <w:sz w:val="28"/>
          <w:szCs w:val="28"/>
        </w:rPr>
        <w:t>урока</w:t>
      </w:r>
    </w:p>
    <w:p w:rsidR="003A2D38" w:rsidRDefault="00A479BC">
      <w:pPr>
        <w:pStyle w:val="a9"/>
        <w:spacing w:line="102" w:lineRule="atLeast"/>
      </w:pPr>
      <w:r>
        <w:rPr>
          <w:sz w:val="28"/>
          <w:szCs w:val="28"/>
          <w:u w:val="single"/>
        </w:rPr>
        <w:t>Образовательные:</w:t>
      </w:r>
      <w:r>
        <w:rPr>
          <w:sz w:val="28"/>
          <w:szCs w:val="28"/>
        </w:rPr>
        <w:t xml:space="preserve"> изучить состав, строение, классификацию и физические свойства кислот, их значение и нахождение в природе.</w:t>
      </w:r>
    </w:p>
    <w:p w:rsidR="003A2D38" w:rsidRDefault="00A479BC">
      <w:pPr>
        <w:pStyle w:val="a9"/>
        <w:spacing w:after="0" w:line="102" w:lineRule="atLeast"/>
      </w:pPr>
      <w:r>
        <w:rPr>
          <w:sz w:val="28"/>
          <w:szCs w:val="28"/>
          <w:u w:val="single"/>
        </w:rPr>
        <w:t>Развивающие</w:t>
      </w:r>
      <w:r>
        <w:rPr>
          <w:sz w:val="28"/>
          <w:szCs w:val="28"/>
        </w:rPr>
        <w:t>: а) учебно-познавательные: развитие навыков самостоятельной познавательной деятельности; умения добывать знания, вы</w:t>
      </w:r>
      <w:r>
        <w:rPr>
          <w:sz w:val="28"/>
          <w:szCs w:val="28"/>
        </w:rPr>
        <w:t>делять главное, обобщать, делать выводы, проводить самопроверку и самооценку;</w:t>
      </w:r>
    </w:p>
    <w:p w:rsidR="003A2D38" w:rsidRDefault="00A479BC">
      <w:pPr>
        <w:pStyle w:val="a9"/>
        <w:spacing w:after="0" w:line="102" w:lineRule="atLeast"/>
      </w:pPr>
      <w:r>
        <w:rPr>
          <w:sz w:val="28"/>
          <w:szCs w:val="28"/>
        </w:rPr>
        <w:t>б) коммуникативные: развитие навыков работы в группе, взаимодействия с другими людьми, умения вести диалог, уметь отвечать на поставленный вопрос;</w:t>
      </w:r>
    </w:p>
    <w:p w:rsidR="003A2D38" w:rsidRDefault="00A479BC">
      <w:pPr>
        <w:pStyle w:val="a9"/>
        <w:spacing w:after="0" w:line="102" w:lineRule="atLeast"/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информационные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ыделять</w:t>
      </w:r>
      <w:proofErr w:type="spellEnd"/>
      <w:r>
        <w:rPr>
          <w:sz w:val="28"/>
          <w:szCs w:val="28"/>
        </w:rPr>
        <w:t xml:space="preserve"> глав</w:t>
      </w:r>
      <w:r>
        <w:rPr>
          <w:sz w:val="28"/>
          <w:szCs w:val="28"/>
        </w:rPr>
        <w:t>ное из устного предложенного материала, извлекать необходимую информацию из проводимого эксперимента; оформлять и представлять результаты своей работы.</w:t>
      </w:r>
    </w:p>
    <w:p w:rsidR="003A2D38" w:rsidRDefault="00A479BC">
      <w:pPr>
        <w:pStyle w:val="a9"/>
        <w:spacing w:after="0" w:line="102" w:lineRule="atLeast"/>
      </w:pPr>
      <w:r>
        <w:rPr>
          <w:sz w:val="28"/>
          <w:szCs w:val="28"/>
          <w:u w:val="single"/>
        </w:rPr>
        <w:t>Воспитательные:</w:t>
      </w:r>
      <w:r>
        <w:rPr>
          <w:sz w:val="28"/>
          <w:szCs w:val="28"/>
        </w:rPr>
        <w:t xml:space="preserve"> воспитывать сознательное отношение к учебному труду, чувство ответственности, развивать </w:t>
      </w:r>
      <w:r>
        <w:rPr>
          <w:sz w:val="28"/>
          <w:szCs w:val="28"/>
        </w:rPr>
        <w:t>интерес к химическим знаниям.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Здоровьесберегающие</w:t>
      </w:r>
      <w:proofErr w:type="spellEnd"/>
      <w:r>
        <w:rPr>
          <w:sz w:val="28"/>
          <w:szCs w:val="28"/>
        </w:rPr>
        <w:t>: закрепить навыки безопасного обращения с реактивами и кислотами, часто используемыми в повседневной жизни.</w:t>
      </w:r>
    </w:p>
    <w:p w:rsidR="003A2D38" w:rsidRDefault="00A479BC">
      <w:pPr>
        <w:pStyle w:val="western"/>
        <w:spacing w:line="360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урок  изучения нового материала.</w:t>
      </w:r>
    </w:p>
    <w:p w:rsidR="003A2D38" w:rsidRDefault="00A479BC">
      <w:pPr>
        <w:pStyle w:val="western"/>
        <w:spacing w:line="360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Вид урока: </w:t>
      </w:r>
      <w:r>
        <w:rPr>
          <w:rFonts w:ascii="Times New Roman" w:hAnsi="Times New Roman"/>
          <w:sz w:val="28"/>
          <w:szCs w:val="28"/>
        </w:rPr>
        <w:t xml:space="preserve">урок самостоятельной работы с </w:t>
      </w:r>
      <w:proofErr w:type="spellStart"/>
      <w:r>
        <w:rPr>
          <w:rFonts w:ascii="Times New Roman" w:hAnsi="Times New Roman"/>
          <w:sz w:val="28"/>
          <w:szCs w:val="28"/>
        </w:rPr>
        <w:t>ЭОРами</w:t>
      </w:r>
      <w:proofErr w:type="spellEnd"/>
      <w:r>
        <w:rPr>
          <w:rFonts w:ascii="Times New Roman" w:hAnsi="Times New Roman"/>
          <w:sz w:val="28"/>
          <w:szCs w:val="28"/>
        </w:rPr>
        <w:t>, лабор</w:t>
      </w:r>
      <w:r>
        <w:rPr>
          <w:rFonts w:ascii="Times New Roman" w:hAnsi="Times New Roman"/>
          <w:sz w:val="28"/>
          <w:szCs w:val="28"/>
        </w:rPr>
        <w:t>аторная работа.</w:t>
      </w:r>
    </w:p>
    <w:p w:rsidR="003A2D38" w:rsidRDefault="00A479BC">
      <w:pPr>
        <w:pStyle w:val="western"/>
        <w:spacing w:after="0" w:line="360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Формы работы учащихся: </w:t>
      </w:r>
      <w:r>
        <w:rPr>
          <w:rFonts w:ascii="Times New Roman" w:hAnsi="Times New Roman"/>
          <w:sz w:val="28"/>
          <w:szCs w:val="28"/>
        </w:rPr>
        <w:t>фронтальная, индивидуальная, групповая.</w:t>
      </w:r>
    </w:p>
    <w:p w:rsidR="003A2D38" w:rsidRDefault="00A479BC">
      <w:pPr>
        <w:pStyle w:val="a9"/>
        <w:spacing w:after="28" w:line="102" w:lineRule="atLeast"/>
      </w:pPr>
      <w:r>
        <w:rPr>
          <w:b/>
          <w:bCs/>
          <w:color w:val="000000"/>
          <w:sz w:val="28"/>
          <w:szCs w:val="28"/>
        </w:rPr>
        <w:t xml:space="preserve">Техники, методы и методические приемы:  </w:t>
      </w:r>
      <w:r>
        <w:rPr>
          <w:color w:val="000000"/>
          <w:sz w:val="28"/>
          <w:szCs w:val="28"/>
        </w:rPr>
        <w:t>объяснительн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иллюстративный, практический.</w:t>
      </w:r>
    </w:p>
    <w:p w:rsidR="003A2D38" w:rsidRDefault="00A479BC">
      <w:pPr>
        <w:pStyle w:val="a9"/>
        <w:spacing w:after="28" w:line="102" w:lineRule="atLeast"/>
      </w:pPr>
      <w:r>
        <w:rPr>
          <w:color w:val="000000"/>
          <w:sz w:val="28"/>
          <w:szCs w:val="28"/>
        </w:rPr>
        <w:t>технология проблемно-диалогового изучения данного материала;</w:t>
      </w:r>
    </w:p>
    <w:p w:rsidR="003A2D38" w:rsidRDefault="00A479BC">
      <w:pPr>
        <w:pStyle w:val="a9"/>
        <w:spacing w:after="28" w:line="102" w:lineRule="atLeast"/>
      </w:pPr>
      <w:r>
        <w:rPr>
          <w:color w:val="000000"/>
          <w:sz w:val="28"/>
          <w:szCs w:val="28"/>
        </w:rPr>
        <w:t xml:space="preserve">технология проектного обучения </w:t>
      </w:r>
      <w:r>
        <w:rPr>
          <w:color w:val="000000"/>
          <w:sz w:val="28"/>
          <w:szCs w:val="28"/>
        </w:rPr>
        <w:t>(начало исследовательской деятельности).</w:t>
      </w:r>
    </w:p>
    <w:p w:rsidR="003A2D38" w:rsidRDefault="00A479BC">
      <w:pPr>
        <w:pStyle w:val="a9"/>
        <w:spacing w:after="28" w:line="102" w:lineRule="atLeast"/>
      </w:pPr>
      <w:proofErr w:type="gramStart"/>
      <w:r>
        <w:rPr>
          <w:color w:val="000000"/>
          <w:sz w:val="28"/>
          <w:szCs w:val="28"/>
        </w:rPr>
        <w:t>наглядные</w:t>
      </w:r>
      <w:proofErr w:type="gramEnd"/>
      <w:r>
        <w:rPr>
          <w:color w:val="000000"/>
          <w:sz w:val="28"/>
          <w:szCs w:val="28"/>
        </w:rPr>
        <w:t xml:space="preserve"> и практические (знакомство с химическими веществами и выполнение учащимися лабораторного опыта).</w:t>
      </w:r>
    </w:p>
    <w:p w:rsidR="003A2D38" w:rsidRDefault="00A479BC">
      <w:pPr>
        <w:pStyle w:val="a9"/>
        <w:spacing w:after="28" w:line="102" w:lineRule="atLeast"/>
      </w:pPr>
      <w:proofErr w:type="spellStart"/>
      <w:r>
        <w:rPr>
          <w:color w:val="000000"/>
          <w:sz w:val="28"/>
          <w:szCs w:val="28"/>
        </w:rPr>
        <w:t>Межпредметные</w:t>
      </w:r>
      <w:proofErr w:type="spellEnd"/>
      <w:r>
        <w:rPr>
          <w:color w:val="000000"/>
          <w:sz w:val="28"/>
          <w:szCs w:val="28"/>
        </w:rPr>
        <w:t xml:space="preserve"> связи: с биологией, экологией, математикой, русским языком.</w:t>
      </w:r>
    </w:p>
    <w:p w:rsidR="003A2D38" w:rsidRDefault="00A479BC">
      <w:pPr>
        <w:pStyle w:val="a9"/>
        <w:spacing w:after="0" w:line="102" w:lineRule="atLeast"/>
      </w:pPr>
      <w:r>
        <w:rPr>
          <w:b/>
          <w:b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Мультимедийный проек</w:t>
      </w:r>
      <w:r>
        <w:rPr>
          <w:sz w:val="28"/>
          <w:szCs w:val="28"/>
        </w:rPr>
        <w:t xml:space="preserve">тор, экран, распечатки с заданиями на столах учащихся, на доске таблица «Название и формулы кислот», на демонстрационном столе </w:t>
      </w:r>
      <w:r>
        <w:rPr>
          <w:b/>
          <w:bCs/>
          <w:sz w:val="28"/>
          <w:szCs w:val="28"/>
        </w:rPr>
        <w:t>реактивы</w:t>
      </w:r>
      <w:r>
        <w:rPr>
          <w:sz w:val="28"/>
          <w:szCs w:val="28"/>
        </w:rPr>
        <w:t>: Аскорбиновая кислота в таблетках или драже. Растворы азотной, серной, фосфорной, соляной кислот. Индикаторы. Концентрир</w:t>
      </w:r>
      <w:r>
        <w:rPr>
          <w:sz w:val="28"/>
          <w:szCs w:val="28"/>
        </w:rPr>
        <w:t>ованная серная кислота. Пробирки, стаканчик, спиртовой градусник, пипетка, деревянная лучина, минеральная вода, фрукты (яблоко, лимон, виноград)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ксусная эссенция, лимонная кислота.</w:t>
      </w:r>
    </w:p>
    <w:p w:rsidR="003A2D38" w:rsidRDefault="00A479BC">
      <w:pPr>
        <w:pStyle w:val="a9"/>
        <w:spacing w:after="0" w:line="102" w:lineRule="atLeast"/>
        <w:jc w:val="center"/>
      </w:pPr>
      <w:r>
        <w:rPr>
          <w:b/>
          <w:bCs/>
          <w:sz w:val="28"/>
          <w:szCs w:val="28"/>
        </w:rPr>
        <w:lastRenderedPageBreak/>
        <w:t>Ход урока.</w:t>
      </w:r>
    </w:p>
    <w:p w:rsidR="003A2D38" w:rsidRDefault="00A479BC">
      <w:pPr>
        <w:pStyle w:val="a9"/>
        <w:spacing w:after="0" w:line="102" w:lineRule="atLeast"/>
        <w:ind w:left="720"/>
      </w:pP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>.Организация начала урока: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приветствие учащихся, проверка нал</w:t>
      </w:r>
      <w:r>
        <w:rPr>
          <w:sz w:val="28"/>
          <w:szCs w:val="28"/>
        </w:rPr>
        <w:t>ичия необходимых принадлежностей у учащихся для проведения урока.</w:t>
      </w:r>
    </w:p>
    <w:p w:rsidR="003A2D38" w:rsidRDefault="00A479BC">
      <w:pPr>
        <w:pStyle w:val="a9"/>
        <w:spacing w:after="0" w:line="102" w:lineRule="atLeast"/>
      </w:pPr>
      <w:r>
        <w:rPr>
          <w:color w:val="000000"/>
          <w:sz w:val="28"/>
          <w:szCs w:val="28"/>
        </w:rPr>
        <w:t>Ребята, вы любите фрукты? А за что? Какой у них вкус? Как вы думаете, почему они имеют кислый вкус? Слово кислый и кислот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однокоренные слова. Догадались, о чем мы сегодня будем говорить? </w:t>
      </w:r>
      <w:r>
        <w:rPr>
          <w:color w:val="000000"/>
          <w:sz w:val="28"/>
          <w:szCs w:val="28"/>
        </w:rPr>
        <w:t xml:space="preserve">Сегодня на уроке мы будем говорить о кислотах – веществах, которые входят в состав фруктов. Хотите узнать о них больше? Откройте тетради, запишите число и тему урока. </w:t>
      </w:r>
      <w:proofErr w:type="gramStart"/>
      <w:r>
        <w:rPr>
          <w:color w:val="000000"/>
          <w:sz w:val="28"/>
          <w:szCs w:val="28"/>
        </w:rPr>
        <w:t>(На доске отражена тема урока: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«Кислоты»)</w:t>
      </w:r>
      <w:proofErr w:type="gramEnd"/>
    </w:p>
    <w:p w:rsidR="003A2D38" w:rsidRDefault="00A479BC">
      <w:pPr>
        <w:pStyle w:val="a9"/>
        <w:spacing w:after="0" w:line="102" w:lineRule="atLeast"/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u w:val="single"/>
        </w:rPr>
        <w:t xml:space="preserve">Проверка и учет знаний: </w:t>
      </w:r>
    </w:p>
    <w:p w:rsidR="003A2D38" w:rsidRDefault="00A479BC">
      <w:pPr>
        <w:pStyle w:val="a9"/>
        <w:spacing w:after="0" w:line="102" w:lineRule="atLeast"/>
      </w:pPr>
      <w:r>
        <w:rPr>
          <w:color w:val="000000"/>
          <w:sz w:val="28"/>
          <w:szCs w:val="28"/>
        </w:rPr>
        <w:t xml:space="preserve">На прошлых уроках </w:t>
      </w:r>
      <w:r>
        <w:rPr>
          <w:color w:val="000000"/>
          <w:sz w:val="28"/>
          <w:szCs w:val="28"/>
        </w:rPr>
        <w:t>мы начали знакомство с классами неорганических веществ.</w:t>
      </w:r>
    </w:p>
    <w:p w:rsidR="003A2D38" w:rsidRDefault="00A479BC">
      <w:pPr>
        <w:pStyle w:val="a9"/>
        <w:spacing w:after="0" w:line="102" w:lineRule="atLeast"/>
      </w:pPr>
      <w:r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  <w:u w:val="single"/>
        </w:rPr>
        <w:t>Актуализация опорных знаний</w:t>
      </w:r>
      <w:r>
        <w:rPr>
          <w:color w:val="000000"/>
          <w:sz w:val="28"/>
          <w:szCs w:val="28"/>
        </w:rPr>
        <w:t xml:space="preserve"> (фронтальный опрос)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Вспомните</w:t>
      </w:r>
      <w:proofErr w:type="gramEnd"/>
      <w:r>
        <w:rPr>
          <w:color w:val="000000"/>
          <w:sz w:val="28"/>
          <w:szCs w:val="28"/>
        </w:rPr>
        <w:t xml:space="preserve"> как классифицируют неорганические соединения? ( На оксиды, основания, кислоты и соли).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Назовите</w:t>
      </w:r>
      <w:proofErr w:type="gramEnd"/>
      <w:r>
        <w:rPr>
          <w:color w:val="000000"/>
          <w:sz w:val="28"/>
          <w:szCs w:val="28"/>
        </w:rPr>
        <w:t xml:space="preserve"> какие из них мы с вами уже изучили. (Оксиды </w:t>
      </w:r>
      <w:r>
        <w:rPr>
          <w:color w:val="000000"/>
          <w:sz w:val="28"/>
          <w:szCs w:val="28"/>
        </w:rPr>
        <w:t>и основания).</w:t>
      </w:r>
      <w:r>
        <w:rPr>
          <w:color w:val="000000"/>
          <w:sz w:val="28"/>
          <w:szCs w:val="28"/>
        </w:rPr>
        <w:br/>
        <w:t>Что такое оксиды? Основания?</w:t>
      </w:r>
      <w:r>
        <w:rPr>
          <w:color w:val="000000"/>
          <w:sz w:val="28"/>
          <w:szCs w:val="28"/>
        </w:rPr>
        <w:br/>
        <w:t>2.Д/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- 2 ученика выполняют домашнее задание у доски( №3 стр.101 и №4 стр.102)</w:t>
      </w:r>
      <w:r>
        <w:rPr>
          <w:color w:val="000000"/>
          <w:sz w:val="28"/>
          <w:szCs w:val="28"/>
        </w:rPr>
        <w:br/>
        <w:t xml:space="preserve">3. Игра «Третий лишний» (по </w:t>
      </w:r>
      <w:proofErr w:type="spellStart"/>
      <w:r>
        <w:rPr>
          <w:color w:val="000000"/>
          <w:sz w:val="28"/>
          <w:szCs w:val="28"/>
        </w:rPr>
        <w:t>демонстр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арточкам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 xml:space="preserve">4. индивидуальная работа с </w:t>
      </w:r>
      <w:proofErr w:type="spellStart"/>
      <w:r>
        <w:rPr>
          <w:color w:val="000000"/>
          <w:sz w:val="28"/>
          <w:szCs w:val="28"/>
        </w:rPr>
        <w:t>ЭОРами</w:t>
      </w:r>
      <w:proofErr w:type="spellEnd"/>
      <w:r>
        <w:rPr>
          <w:color w:val="000000"/>
          <w:sz w:val="28"/>
          <w:szCs w:val="28"/>
        </w:rPr>
        <w:t xml:space="preserve"> –тренажерами( по названиям подобрать соответствующие </w:t>
      </w:r>
      <w:r>
        <w:rPr>
          <w:color w:val="000000"/>
          <w:sz w:val="28"/>
          <w:szCs w:val="28"/>
        </w:rPr>
        <w:t>формулы оксидов и оснований)</w:t>
      </w:r>
    </w:p>
    <w:p w:rsidR="003A2D38" w:rsidRDefault="00A479BC">
      <w:pPr>
        <w:pStyle w:val="western"/>
        <w:spacing w:after="0"/>
      </w:pPr>
      <w:r>
        <w:rPr>
          <w:rFonts w:ascii="Times New Roman" w:hAnsi="Times New Roman"/>
          <w:color w:val="000000"/>
          <w:sz w:val="28"/>
          <w:szCs w:val="28"/>
        </w:rPr>
        <w:t>5. Задание классу: на доске записаны формулы веществ, выписать в два столбика отдельно формулы оксидов и оснований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Ca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OH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CuOH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</w:rPr>
        <w:t xml:space="preserve">4,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 xml:space="preserve">3,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 xml:space="preserve">3, </w:t>
      </w:r>
      <w:r>
        <w:rPr>
          <w:rFonts w:ascii="Times New Roman" w:hAnsi="Times New Roman"/>
          <w:sz w:val="28"/>
          <w:szCs w:val="28"/>
          <w:lang w:val="en-US"/>
        </w:rPr>
        <w:t>HNO</w:t>
      </w:r>
      <w:r>
        <w:rPr>
          <w:rFonts w:ascii="Times New Roman" w:hAnsi="Times New Roman"/>
          <w:sz w:val="28"/>
          <w:szCs w:val="28"/>
          <w:vertAlign w:val="subscript"/>
        </w:rPr>
        <w:t xml:space="preserve">3,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 xml:space="preserve">2,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 xml:space="preserve">3,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Какие формулы остались? Что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сходного между ними? (В составе всех веществ атомы водорода)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 какому классу неорганических веществ они относятся? (Кислоты)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 Изучение нового материала: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1.Ознакомление с кислотами.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А) Просмотр информационного ресурса – Презентация «Кислоты вокруг нас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 (нахождение кислот в природе, их значение, области применения, экологическая проблема – кислотные дожди) Дети в результате просмотра выбирают главно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делают записи формул и названий минеральных кислот, дают им общее понятие.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СЛАЙДЫ 1-18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чем же различа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ются кислоты? (Составом кислотных остатков и числом атомов водорода) 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Б) Классификация кислот (по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основности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наличию кислорода в составе кислотных остатков, растворимости, стабильности)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СЛАЙД 19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кислотах могут быть либо простые, либо сложные кислотные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остатки. Для них пишется заряд иона по числу атомов водорода. А степень окисления центрального элемента высчитывается как по уравнению с одним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неизвестным, если иметь в виду, что сумма всех степеней окисления равна нулю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апись на доске формулы серной кис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лоты и нахождение степени окисления серы в ней). По известной степени окисления серы в кислоте можно вывести формулу соответствующего оксида (запись на доске формулы сернистого газа)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В) Физические свойства кислот и правила ТБ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( демонстрация жидких кислот,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нерастворимой кремниевой кислоты по таблице растворимости, видеоролики и хим. эксперимен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разрушающее действие серной кислоты, правила ее разбавления, первая помощь при попадании кислоты на кожу- видеоролик, кислый вкус кислот на примере аскорбиновой кисл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оты)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СЛАЙД 20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Кислоты – вещества, которые обладают определёнными физическими свойствами.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Посмотрите на образцы кислот на демонстрационном столе, определите их свойства.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Ответ учащегося: Все кислоты жидкие, не имеют цвета.</w:t>
      </w:r>
    </w:p>
    <w:p w:rsidR="003A2D38" w:rsidRDefault="00A479BC">
      <w:pPr>
        <w:pStyle w:val="a3"/>
        <w:spacing w:before="28" w:after="28" w:line="102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кислоты жидкие. Но известны и твердые кислоты: фосфорная, метафосфорная, борная. Почти все растворимы в воде. Нерастворима кремниевая кислота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Кислоты используют в домашнем хозяйстве.  Вы знаете что уксусная, лимонная кислоты кислые на вкус.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вкус угольной кислоты (это вкус газированной воды, разумеется, без сиропа), а также нескольких органических кислот: молочной (содержится в 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кваше), лимонной, яблочной, щавелевой, уксусной и др. Каждый пробовал эти кислоты, т.к. они пищевые и имеются в каждом доме на кухне.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еще раз в этом убедиться, если съедите аскорбинку. Но не все кислоты можно пробовать, т.к. они вызывают кислотные ожоги, 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ядовиты.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D38" w:rsidRDefault="00A479BC">
      <w:pPr>
        <w:pStyle w:val="a3"/>
        <w:spacing w:before="28" w:after="28" w:line="102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пробуешь на вкус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все непременно,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вовсе ты не трус,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глупец отменный! </w:t>
      </w:r>
    </w:p>
    <w:p w:rsidR="003A2D38" w:rsidRDefault="00A479BC">
      <w:pPr>
        <w:pStyle w:val="a3"/>
        <w:spacing w:before="28" w:after="28" w:line="102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определить среду растворов кислот? Однажды английский химик Р. Бойль, изучая свойства соляной кислоты, закупленной в Германии у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Глаубера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случайно пролил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Кислота попала на сине-фиолетовые лепестки фиалок. Спустя некоторое время лепестки стали ярко-красными. Это явление удивило Р. Бойля, и он тут же провел серию опытов с разными кислотами и цветкам разных растений. Оказалось, что и васильки, и розы, и 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некоторых других растений изменяли свою окраску при действии кислот. После некоторых раздумий такие вещества Р. Бойль назвал индикаторами, что в переводе с латинского означало "указатели". Эти вещества затем стали использовать многие химики в опытах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распознавания кислот.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Лабораторный опыт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емонстрируем изменение окраски: лакмуса, фенолфталеина, метилового оранжевого).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Г) Действие кислот на индикаторы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СЛАЙД 21 (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Демонстрационный показ учителем)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 Закрепление: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 Мини-исследование (по группам).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В тре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х пробирках под номерами 1,2,3 заданы растворы кислоты, щелочи и вода. С помощью индикаторов определить среду растворов.</w:t>
      </w:r>
    </w:p>
    <w:p w:rsidR="003A2D38" w:rsidRDefault="00A479BC">
      <w:pPr>
        <w:pStyle w:val="a9"/>
        <w:spacing w:after="0" w:line="102" w:lineRule="atLeast"/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Индивидуальная работа с </w:t>
      </w:r>
      <w:proofErr w:type="spellStart"/>
      <w:r>
        <w:rPr>
          <w:sz w:val="28"/>
          <w:szCs w:val="28"/>
        </w:rPr>
        <w:t>ЭОРами</w:t>
      </w:r>
      <w:proofErr w:type="spellEnd"/>
      <w:r>
        <w:rPr>
          <w:sz w:val="28"/>
          <w:szCs w:val="28"/>
        </w:rPr>
        <w:t xml:space="preserve"> (классификация кислот)</w:t>
      </w:r>
    </w:p>
    <w:p w:rsidR="003A2D38" w:rsidRDefault="00A479BC">
      <w:pPr>
        <w:pStyle w:val="a9"/>
        <w:spacing w:after="0" w:line="102" w:lineRule="atLeast"/>
      </w:pPr>
      <w:r>
        <w:rPr>
          <w:sz w:val="28"/>
          <w:szCs w:val="28"/>
        </w:rPr>
        <w:t>3.Доп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адание по распечаткам на партах уч-ся:</w:t>
      </w:r>
    </w:p>
    <w:p w:rsidR="003A2D38" w:rsidRDefault="00A479BC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А) Дан текст, в котором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«спрятаны» формулы кислот. Подчеркните и назовите их.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 xml:space="preserve">  Варианты: 1. H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OSOHBrNa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CO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MqBaH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CO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SO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KOH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 xml:space="preserve">                     2. H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PO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P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CaH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SHPH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NO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CS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NH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CO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2</w:t>
      </w:r>
    </w:p>
    <w:p w:rsidR="003A2D38" w:rsidRDefault="00A479BC">
      <w:pPr>
        <w:pStyle w:val="a3"/>
        <w:spacing w:before="28" w:after="240"/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 Б).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Определите для кислоты: а) заряды ионов; б) с. о. элементов; в) соответствующий ей       оксид: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Варианты: 1. HNO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 xml:space="preserve">                                                                            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H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CO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bscript"/>
          <w:lang w:eastAsia="ru-RU"/>
        </w:rPr>
        <w:t>3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 Домашнее задание:</w:t>
      </w:r>
    </w:p>
    <w:p w:rsidR="003A2D38" w:rsidRDefault="00A479BC">
      <w:pPr>
        <w:pStyle w:val="a3"/>
        <w:spacing w:before="28" w:after="0" w:line="102" w:lineRule="atLeas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§20, №3 стр.107, выучить формулы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названия кислот, подготовиться к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хим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иктанту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</w:p>
    <w:p w:rsidR="003A2D38" w:rsidRDefault="00A479BC">
      <w:pPr>
        <w:pStyle w:val="a3"/>
        <w:spacing w:before="28" w:after="0" w:line="102" w:lineRule="atLeast"/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дом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ксперимент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«Исследование среды растворов уксусной, лимонной и др. кислот природными индикаторами» </w:t>
      </w:r>
    </w:p>
    <w:p w:rsidR="003A2D38" w:rsidRDefault="00A479BC">
      <w:pPr>
        <w:pStyle w:val="a3"/>
        <w:spacing w:before="28" w:after="0" w:line="102" w:lineRule="atLeast"/>
      </w:pP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.Рефлексия. Итоги урока.</w:t>
      </w:r>
      <w:proofErr w:type="gramEnd"/>
    </w:p>
    <w:p w:rsidR="003A2D38" w:rsidRDefault="00A479BC">
      <w:pPr>
        <w:pStyle w:val="a3"/>
        <w:spacing w:before="28" w:after="28" w:line="102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Комментирование и выставление оценок.</w:t>
      </w:r>
    </w:p>
    <w:p w:rsidR="003A2D38" w:rsidRDefault="00A479BC">
      <w:pPr>
        <w:pStyle w:val="a3"/>
        <w:spacing w:before="28" w:after="28" w:line="102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мне хотелось бы узнать ваше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мнение о данном уроке. Для этого    выполните рефлексию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смайлике нарисовать: </w:t>
      </w:r>
    </w:p>
    <w:p w:rsidR="003A2D38" w:rsidRDefault="00A479BC">
      <w:pPr>
        <w:pStyle w:val="a3"/>
        <w:spacing w:before="28" w:after="28" w:line="102" w:lineRule="atLeast"/>
        <w:ind w:left="72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1.Улыбку, если  Мне сегодня понравилось на уроке.</w:t>
      </w:r>
    </w:p>
    <w:p w:rsidR="003A2D38" w:rsidRDefault="00A479BC">
      <w:pPr>
        <w:pStyle w:val="a3"/>
        <w:spacing w:before="28" w:after="28" w:line="102" w:lineRule="atLeast"/>
        <w:ind w:left="72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2.Носик, если Я узна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много нового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3.Волосы, если  на уроке Я поработал(а) добросовестно.</w:t>
      </w:r>
    </w:p>
    <w:p w:rsidR="003A2D38" w:rsidRDefault="00A479BC">
      <w:pPr>
        <w:pStyle w:val="a3"/>
        <w:spacing w:before="28" w:after="28" w:line="102" w:lineRule="atLeast"/>
        <w:ind w:left="72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4.Рот уголками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вниз, если было скучно и неинтересно.</w:t>
      </w:r>
    </w:p>
    <w:p w:rsidR="003A2D38" w:rsidRDefault="00A479BC">
      <w:pPr>
        <w:pStyle w:val="a3"/>
        <w:spacing w:before="28" w:after="240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</w:p>
    <w:p w:rsidR="003A2D38" w:rsidRDefault="003A2D38">
      <w:pPr>
        <w:pStyle w:val="a9"/>
        <w:spacing w:after="0" w:line="102" w:lineRule="atLeast"/>
      </w:pPr>
    </w:p>
    <w:p w:rsidR="003A2D38" w:rsidRDefault="003A2D38">
      <w:pPr>
        <w:pStyle w:val="a3"/>
        <w:spacing w:before="28" w:after="0" w:line="102" w:lineRule="atLeast"/>
      </w:pPr>
    </w:p>
    <w:p w:rsidR="003A2D38" w:rsidRDefault="003A2D38">
      <w:pPr>
        <w:pStyle w:val="a3"/>
        <w:spacing w:before="28" w:after="0" w:line="102" w:lineRule="atLeast"/>
      </w:pPr>
    </w:p>
    <w:p w:rsidR="003A2D38" w:rsidRDefault="003A2D38">
      <w:pPr>
        <w:pStyle w:val="a3"/>
        <w:spacing w:before="28" w:after="0" w:line="102" w:lineRule="atLeast"/>
      </w:pPr>
    </w:p>
    <w:p w:rsidR="003A2D38" w:rsidRDefault="003A2D38">
      <w:pPr>
        <w:pStyle w:val="a9"/>
        <w:spacing w:after="0" w:line="102" w:lineRule="atLeast"/>
      </w:pPr>
    </w:p>
    <w:p w:rsidR="003A2D38" w:rsidRDefault="003A2D38">
      <w:pPr>
        <w:pStyle w:val="a3"/>
      </w:pPr>
    </w:p>
    <w:sectPr w:rsidR="003A2D3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D38"/>
    <w:rsid w:val="003A2D38"/>
    <w:rsid w:val="00A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Normal (Web)"/>
    <w:basedOn w:val="a3"/>
    <w:pPr>
      <w:spacing w:before="28" w:after="119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estern">
    <w:name w:val="western"/>
    <w:basedOn w:val="a3"/>
    <w:pPr>
      <w:spacing w:before="28" w:after="119"/>
    </w:pPr>
    <w:rPr>
      <w:rFonts w:eastAsia="Times New Roman" w:cs="Times New Roman"/>
      <w:color w:val="00000A"/>
      <w:lang w:eastAsia="ru-RU"/>
    </w:rPr>
  </w:style>
  <w:style w:type="paragraph" w:styleId="aa">
    <w:name w:val="List Paragraph"/>
    <w:basedOn w:val="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Сердобинцева</dc:creator>
  <cp:lastModifiedBy>Сердобинцева</cp:lastModifiedBy>
  <cp:revision>4</cp:revision>
  <dcterms:created xsi:type="dcterms:W3CDTF">2013-12-13T03:03:00Z</dcterms:created>
  <dcterms:modified xsi:type="dcterms:W3CDTF">2014-04-28T13:35:00Z</dcterms:modified>
</cp:coreProperties>
</file>