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112" w:rsidRPr="00FE4C18" w:rsidRDefault="00C541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861C8" w:rsidRPr="00FE4C18">
        <w:rPr>
          <w:rFonts w:ascii="Times New Roman" w:hAnsi="Times New Roman" w:cs="Times New Roman"/>
          <w:sz w:val="24"/>
          <w:szCs w:val="24"/>
        </w:rPr>
        <w:t>Распределение часов по содержательным линиям</w:t>
      </w:r>
    </w:p>
    <w:tbl>
      <w:tblPr>
        <w:tblStyle w:val="a3"/>
        <w:tblW w:w="0" w:type="auto"/>
        <w:tblInd w:w="357" w:type="dxa"/>
        <w:tblLook w:val="04A0"/>
      </w:tblPr>
      <w:tblGrid>
        <w:gridCol w:w="6697"/>
        <w:gridCol w:w="2977"/>
        <w:gridCol w:w="2977"/>
        <w:gridCol w:w="1417"/>
        <w:gridCol w:w="1189"/>
      </w:tblGrid>
      <w:tr w:rsidR="00B676BF" w:rsidRPr="00FE4C18" w:rsidTr="00C5414F">
        <w:tc>
          <w:tcPr>
            <w:tcW w:w="6697" w:type="dxa"/>
          </w:tcPr>
          <w:p w:rsidR="00B676BF" w:rsidRPr="00FE4C18" w:rsidRDefault="00A5518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Содержательные линии</w:t>
            </w:r>
          </w:p>
        </w:tc>
        <w:tc>
          <w:tcPr>
            <w:tcW w:w="2977" w:type="dxa"/>
          </w:tcPr>
          <w:p w:rsidR="00B676BF" w:rsidRPr="00FE4C18" w:rsidRDefault="00B676B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4C18">
              <w:rPr>
                <w:rFonts w:ascii="Times New Roman" w:hAnsi="Times New Roman" w:cs="Times New Roman"/>
                <w:sz w:val="24"/>
                <w:szCs w:val="24"/>
              </w:rPr>
              <w:t>В примерной программе</w:t>
            </w:r>
          </w:p>
        </w:tc>
        <w:tc>
          <w:tcPr>
            <w:tcW w:w="2977" w:type="dxa"/>
          </w:tcPr>
          <w:p w:rsidR="00B676BF" w:rsidRPr="00FE4C18" w:rsidRDefault="00B676B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4C18">
              <w:rPr>
                <w:rFonts w:ascii="Times New Roman" w:hAnsi="Times New Roman" w:cs="Times New Roman"/>
                <w:sz w:val="24"/>
                <w:szCs w:val="24"/>
              </w:rPr>
              <w:t>В рабочей программе</w:t>
            </w:r>
          </w:p>
        </w:tc>
        <w:tc>
          <w:tcPr>
            <w:tcW w:w="1417" w:type="dxa"/>
          </w:tcPr>
          <w:p w:rsidR="00B676BF" w:rsidRPr="00FE4C18" w:rsidRDefault="00B676B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4C18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1189" w:type="dxa"/>
          </w:tcPr>
          <w:p w:rsidR="00B676BF" w:rsidRPr="00FE4C18" w:rsidRDefault="00B676B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4C18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</w:tr>
      <w:tr w:rsidR="00B676BF" w:rsidRPr="00FE4C18" w:rsidTr="00C5414F">
        <w:tc>
          <w:tcPr>
            <w:tcW w:w="6697" w:type="dxa"/>
          </w:tcPr>
          <w:p w:rsidR="00B676BF" w:rsidRPr="00FE4C18" w:rsidRDefault="00B676BF" w:rsidP="009861C8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4C18">
              <w:rPr>
                <w:rFonts w:ascii="Times New Roman" w:hAnsi="Times New Roman" w:cs="Times New Roman"/>
                <w:sz w:val="24"/>
                <w:szCs w:val="24"/>
              </w:rPr>
              <w:t>МЕТОДЫ ПОЗНАНИЯ ВЕЩЕСТВ И ХИМИЧЕСКИХ ЯВЛЕНИЙ.  ЭКСПЕРИМЕНТАЛЬНЫЕ ОСНОВЫ ХИМИИ.</w:t>
            </w:r>
          </w:p>
        </w:tc>
        <w:tc>
          <w:tcPr>
            <w:tcW w:w="2977" w:type="dxa"/>
          </w:tcPr>
          <w:p w:rsidR="00B676BF" w:rsidRPr="00FE4C18" w:rsidRDefault="00B676B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4C18">
              <w:rPr>
                <w:rFonts w:ascii="Times New Roman" w:hAnsi="Times New Roman" w:cs="Times New Roman"/>
                <w:sz w:val="24"/>
                <w:szCs w:val="24"/>
              </w:rPr>
              <w:t>8 часов</w:t>
            </w:r>
          </w:p>
        </w:tc>
        <w:tc>
          <w:tcPr>
            <w:tcW w:w="2977" w:type="dxa"/>
          </w:tcPr>
          <w:p w:rsidR="00B676BF" w:rsidRPr="00FE4C18" w:rsidRDefault="00B676B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4C1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E4C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4C18" w:rsidRPr="00FE4C18">
              <w:rPr>
                <w:rFonts w:ascii="Times New Roman" w:hAnsi="Times New Roman" w:cs="Times New Roman"/>
                <w:sz w:val="24"/>
                <w:szCs w:val="24"/>
              </w:rPr>
              <w:t>(2 часа из резерва)</w:t>
            </w:r>
          </w:p>
        </w:tc>
        <w:tc>
          <w:tcPr>
            <w:tcW w:w="1417" w:type="dxa"/>
          </w:tcPr>
          <w:p w:rsidR="00B676BF" w:rsidRPr="00FE4C18" w:rsidRDefault="00B676BF" w:rsidP="00FE4C18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4C18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1189" w:type="dxa"/>
          </w:tcPr>
          <w:p w:rsidR="00B676BF" w:rsidRPr="00FE4C18" w:rsidRDefault="00B676B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4C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676BF" w:rsidRPr="00FE4C18" w:rsidTr="00C5414F">
        <w:tc>
          <w:tcPr>
            <w:tcW w:w="6697" w:type="dxa"/>
          </w:tcPr>
          <w:p w:rsidR="00B676BF" w:rsidRPr="00FE4C18" w:rsidRDefault="00B676BF" w:rsidP="009861C8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4C18">
              <w:rPr>
                <w:rFonts w:ascii="Times New Roman" w:hAnsi="Times New Roman" w:cs="Times New Roman"/>
                <w:sz w:val="24"/>
                <w:szCs w:val="24"/>
              </w:rPr>
              <w:t>ВЕЩЕСТВО.</w:t>
            </w:r>
          </w:p>
        </w:tc>
        <w:tc>
          <w:tcPr>
            <w:tcW w:w="2977" w:type="dxa"/>
          </w:tcPr>
          <w:p w:rsidR="00B676BF" w:rsidRPr="00FE4C18" w:rsidRDefault="00B676B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4C18">
              <w:rPr>
                <w:rFonts w:ascii="Times New Roman" w:hAnsi="Times New Roman" w:cs="Times New Roman"/>
                <w:sz w:val="24"/>
                <w:szCs w:val="24"/>
              </w:rPr>
              <w:t>25 часов</w:t>
            </w:r>
          </w:p>
        </w:tc>
        <w:tc>
          <w:tcPr>
            <w:tcW w:w="2977" w:type="dxa"/>
          </w:tcPr>
          <w:p w:rsidR="00B676BF" w:rsidRPr="00FE4C18" w:rsidRDefault="00B676B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4C1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FE4C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4C18" w:rsidRPr="00FE4C18">
              <w:rPr>
                <w:rFonts w:ascii="Times New Roman" w:hAnsi="Times New Roman" w:cs="Times New Roman"/>
                <w:sz w:val="24"/>
                <w:szCs w:val="24"/>
              </w:rPr>
              <w:t>(5 часов из резерва)</w:t>
            </w:r>
          </w:p>
        </w:tc>
        <w:tc>
          <w:tcPr>
            <w:tcW w:w="1417" w:type="dxa"/>
          </w:tcPr>
          <w:p w:rsidR="00B676BF" w:rsidRPr="00FE4C18" w:rsidRDefault="00B676BF" w:rsidP="00FE4C18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4C18"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</w:p>
        </w:tc>
        <w:tc>
          <w:tcPr>
            <w:tcW w:w="1189" w:type="dxa"/>
          </w:tcPr>
          <w:p w:rsidR="00B676BF" w:rsidRPr="00FE4C18" w:rsidRDefault="00B676B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4C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676BF" w:rsidRPr="00FE4C18" w:rsidTr="00C5414F">
        <w:tc>
          <w:tcPr>
            <w:tcW w:w="6697" w:type="dxa"/>
          </w:tcPr>
          <w:p w:rsidR="00B676BF" w:rsidRPr="00FE4C18" w:rsidRDefault="00B676BF" w:rsidP="009861C8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4C18">
              <w:rPr>
                <w:rFonts w:ascii="Times New Roman" w:hAnsi="Times New Roman" w:cs="Times New Roman"/>
                <w:sz w:val="24"/>
                <w:szCs w:val="24"/>
              </w:rPr>
              <w:t>ХИМИЧЕСКАЯ РЕАКЦИЯ.</w:t>
            </w:r>
          </w:p>
        </w:tc>
        <w:tc>
          <w:tcPr>
            <w:tcW w:w="2977" w:type="dxa"/>
          </w:tcPr>
          <w:p w:rsidR="00B676BF" w:rsidRPr="00FE4C18" w:rsidRDefault="00B676BF" w:rsidP="00C26B3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4C18">
              <w:rPr>
                <w:rFonts w:ascii="Times New Roman" w:hAnsi="Times New Roman" w:cs="Times New Roman"/>
                <w:sz w:val="24"/>
                <w:szCs w:val="24"/>
              </w:rPr>
              <w:t>15 часов</w:t>
            </w:r>
          </w:p>
        </w:tc>
        <w:tc>
          <w:tcPr>
            <w:tcW w:w="2977" w:type="dxa"/>
          </w:tcPr>
          <w:p w:rsidR="00B676BF" w:rsidRPr="00FE4C18" w:rsidRDefault="00B676B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4C1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FE4C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4C18" w:rsidRPr="00FE4C18">
              <w:rPr>
                <w:rFonts w:ascii="Times New Roman" w:hAnsi="Times New Roman" w:cs="Times New Roman"/>
                <w:sz w:val="24"/>
                <w:szCs w:val="24"/>
              </w:rPr>
              <w:t>(2 часа из резерва)</w:t>
            </w:r>
          </w:p>
        </w:tc>
        <w:tc>
          <w:tcPr>
            <w:tcW w:w="1417" w:type="dxa"/>
          </w:tcPr>
          <w:p w:rsidR="00B676BF" w:rsidRPr="00FE4C18" w:rsidRDefault="00B676BF" w:rsidP="00FE4C18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4C18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1189" w:type="dxa"/>
          </w:tcPr>
          <w:p w:rsidR="00B676BF" w:rsidRPr="00FE4C18" w:rsidRDefault="00B676B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4C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676BF" w:rsidRPr="00FE4C18" w:rsidTr="00C5414F">
        <w:tc>
          <w:tcPr>
            <w:tcW w:w="6697" w:type="dxa"/>
          </w:tcPr>
          <w:p w:rsidR="00B676BF" w:rsidRPr="00FE4C18" w:rsidRDefault="00B676BF" w:rsidP="009861C8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4C18">
              <w:rPr>
                <w:rFonts w:ascii="Times New Roman" w:hAnsi="Times New Roman" w:cs="Times New Roman"/>
                <w:sz w:val="24"/>
                <w:szCs w:val="24"/>
              </w:rPr>
              <w:t>ЭЛЕМЕНТАРНЫЕ ОСНОВЫ НЕОРГАНИЧЕСКОЙ ХИМИИ.</w:t>
            </w:r>
          </w:p>
        </w:tc>
        <w:tc>
          <w:tcPr>
            <w:tcW w:w="2977" w:type="dxa"/>
          </w:tcPr>
          <w:p w:rsidR="00B676BF" w:rsidRPr="00FE4C18" w:rsidRDefault="00B676B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4C18">
              <w:rPr>
                <w:rFonts w:ascii="Times New Roman" w:hAnsi="Times New Roman" w:cs="Times New Roman"/>
                <w:sz w:val="24"/>
                <w:szCs w:val="24"/>
              </w:rPr>
              <w:t>62 часа</w:t>
            </w:r>
          </w:p>
        </w:tc>
        <w:tc>
          <w:tcPr>
            <w:tcW w:w="2977" w:type="dxa"/>
          </w:tcPr>
          <w:p w:rsidR="00B676BF" w:rsidRPr="00FE4C18" w:rsidRDefault="00B676B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4C18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417" w:type="dxa"/>
          </w:tcPr>
          <w:p w:rsidR="00B676BF" w:rsidRPr="00FE4C18" w:rsidRDefault="00B676B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4C1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89" w:type="dxa"/>
          </w:tcPr>
          <w:p w:rsidR="00B676BF" w:rsidRPr="00FE4C18" w:rsidRDefault="00B676B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4C18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B676BF" w:rsidRPr="00FE4C18" w:rsidTr="00C5414F">
        <w:tc>
          <w:tcPr>
            <w:tcW w:w="6697" w:type="dxa"/>
          </w:tcPr>
          <w:p w:rsidR="00B676BF" w:rsidRPr="00FE4C18" w:rsidRDefault="00B676BF" w:rsidP="009861C8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4C18">
              <w:rPr>
                <w:rFonts w:ascii="Times New Roman" w:hAnsi="Times New Roman" w:cs="Times New Roman"/>
                <w:sz w:val="24"/>
                <w:szCs w:val="24"/>
              </w:rPr>
              <w:t>ПЕРВОНАЧАЛЬНЫЕ  ПРЕДСТАВЛЕНИЯ  ОБ  ОРГАНИЧЕСКИХ  ВЕЩЕСТВАХ.</w:t>
            </w:r>
          </w:p>
        </w:tc>
        <w:tc>
          <w:tcPr>
            <w:tcW w:w="2977" w:type="dxa"/>
          </w:tcPr>
          <w:p w:rsidR="00B676BF" w:rsidRPr="00FE4C18" w:rsidRDefault="00B676B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4C18">
              <w:rPr>
                <w:rFonts w:ascii="Times New Roman" w:hAnsi="Times New Roman" w:cs="Times New Roman"/>
                <w:sz w:val="24"/>
                <w:szCs w:val="24"/>
              </w:rPr>
              <w:t>10 часов</w:t>
            </w:r>
          </w:p>
        </w:tc>
        <w:tc>
          <w:tcPr>
            <w:tcW w:w="2977" w:type="dxa"/>
          </w:tcPr>
          <w:p w:rsidR="00B676BF" w:rsidRPr="00FE4C18" w:rsidRDefault="00B676B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4C1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FE4C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4C18" w:rsidRPr="00FE4C18">
              <w:rPr>
                <w:rFonts w:ascii="Times New Roman" w:hAnsi="Times New Roman" w:cs="Times New Roman"/>
                <w:sz w:val="24"/>
                <w:szCs w:val="24"/>
              </w:rPr>
              <w:t>(1 час из резерва)</w:t>
            </w:r>
          </w:p>
        </w:tc>
        <w:tc>
          <w:tcPr>
            <w:tcW w:w="1417" w:type="dxa"/>
          </w:tcPr>
          <w:p w:rsidR="00B676BF" w:rsidRPr="00FE4C18" w:rsidRDefault="00B676B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4C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9" w:type="dxa"/>
          </w:tcPr>
          <w:p w:rsidR="00B676BF" w:rsidRPr="00FE4C18" w:rsidRDefault="00B676BF" w:rsidP="00FE4C18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4C18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</w:tr>
      <w:tr w:rsidR="00B676BF" w:rsidRPr="00FE4C18" w:rsidTr="00C5414F">
        <w:tc>
          <w:tcPr>
            <w:tcW w:w="6697" w:type="dxa"/>
          </w:tcPr>
          <w:p w:rsidR="00B676BF" w:rsidRPr="00FE4C18" w:rsidRDefault="00B676BF" w:rsidP="009861C8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4C18">
              <w:rPr>
                <w:rFonts w:ascii="Times New Roman" w:hAnsi="Times New Roman" w:cs="Times New Roman"/>
                <w:sz w:val="24"/>
                <w:szCs w:val="24"/>
              </w:rPr>
              <w:t>ХИМИЯ И ЖИЗНЬ.</w:t>
            </w:r>
          </w:p>
        </w:tc>
        <w:tc>
          <w:tcPr>
            <w:tcW w:w="2977" w:type="dxa"/>
          </w:tcPr>
          <w:p w:rsidR="00B676BF" w:rsidRPr="00FE4C18" w:rsidRDefault="00B676B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4C18">
              <w:rPr>
                <w:rFonts w:ascii="Times New Roman" w:hAnsi="Times New Roman" w:cs="Times New Roman"/>
                <w:sz w:val="24"/>
                <w:szCs w:val="24"/>
              </w:rPr>
              <w:t>6 часов</w:t>
            </w:r>
          </w:p>
        </w:tc>
        <w:tc>
          <w:tcPr>
            <w:tcW w:w="2977" w:type="dxa"/>
          </w:tcPr>
          <w:p w:rsidR="00B676BF" w:rsidRPr="00FE4C18" w:rsidRDefault="00B676B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4C1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B676BF" w:rsidRPr="00FE4C18" w:rsidRDefault="00B676B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4C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9" w:type="dxa"/>
          </w:tcPr>
          <w:p w:rsidR="00B676BF" w:rsidRPr="00FE4C18" w:rsidRDefault="00B676B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4C1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676BF" w:rsidRPr="00FE4C18" w:rsidTr="00C5414F">
        <w:tc>
          <w:tcPr>
            <w:tcW w:w="6697" w:type="dxa"/>
          </w:tcPr>
          <w:p w:rsidR="00B676BF" w:rsidRPr="00FE4C18" w:rsidRDefault="00B676B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4C18"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2977" w:type="dxa"/>
          </w:tcPr>
          <w:p w:rsidR="00B676BF" w:rsidRPr="00FE4C18" w:rsidRDefault="00B676B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4C18">
              <w:rPr>
                <w:rFonts w:ascii="Times New Roman" w:hAnsi="Times New Roman" w:cs="Times New Roman"/>
                <w:sz w:val="24"/>
                <w:szCs w:val="24"/>
              </w:rPr>
              <w:t>14 часов</w:t>
            </w:r>
          </w:p>
        </w:tc>
        <w:tc>
          <w:tcPr>
            <w:tcW w:w="2977" w:type="dxa"/>
          </w:tcPr>
          <w:p w:rsidR="00B676BF" w:rsidRPr="00FE4C18" w:rsidRDefault="00B676B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4C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B676BF" w:rsidRPr="00FE4C18" w:rsidRDefault="00B676B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4C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9" w:type="dxa"/>
          </w:tcPr>
          <w:p w:rsidR="00B676BF" w:rsidRPr="00FE4C18" w:rsidRDefault="00B676B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4C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676BF" w:rsidRPr="00FE4C18" w:rsidTr="00C5414F">
        <w:tc>
          <w:tcPr>
            <w:tcW w:w="6697" w:type="dxa"/>
          </w:tcPr>
          <w:p w:rsidR="00B676BF" w:rsidRPr="00FE4C18" w:rsidRDefault="00B676B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676BF" w:rsidRPr="00FE4C18" w:rsidRDefault="00B676B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4C18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2977" w:type="dxa"/>
          </w:tcPr>
          <w:p w:rsidR="00B676BF" w:rsidRPr="00FE4C18" w:rsidRDefault="00FE4C18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  <w:r w:rsidR="00C5414F">
              <w:rPr>
                <w:rFonts w:ascii="Times New Roman" w:hAnsi="Times New Roman" w:cs="Times New Roman"/>
                <w:sz w:val="24"/>
                <w:szCs w:val="24"/>
              </w:rPr>
              <w:t xml:space="preserve"> (10 часов из резерва)</w:t>
            </w:r>
          </w:p>
        </w:tc>
        <w:tc>
          <w:tcPr>
            <w:tcW w:w="1417" w:type="dxa"/>
          </w:tcPr>
          <w:p w:rsidR="00B676BF" w:rsidRPr="00FE4C18" w:rsidRDefault="00B676B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4C18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89" w:type="dxa"/>
          </w:tcPr>
          <w:p w:rsidR="00B676BF" w:rsidRPr="00FE4C18" w:rsidRDefault="00B676B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4C18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</w:tbl>
    <w:p w:rsidR="009861C8" w:rsidRDefault="009861C8">
      <w:pPr>
        <w:rPr>
          <w:rFonts w:ascii="Times New Roman" w:hAnsi="Times New Roman" w:cs="Times New Roman"/>
          <w:sz w:val="24"/>
          <w:szCs w:val="24"/>
        </w:rPr>
      </w:pPr>
    </w:p>
    <w:p w:rsidR="00BE5937" w:rsidRDefault="004C55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E5937">
        <w:rPr>
          <w:rFonts w:ascii="Times New Roman" w:hAnsi="Times New Roman" w:cs="Times New Roman"/>
          <w:sz w:val="24"/>
          <w:szCs w:val="24"/>
        </w:rPr>
        <w:t>Практические работы</w:t>
      </w:r>
    </w:p>
    <w:tbl>
      <w:tblPr>
        <w:tblStyle w:val="a3"/>
        <w:tblW w:w="0" w:type="auto"/>
        <w:tblInd w:w="357" w:type="dxa"/>
        <w:tblLook w:val="04A0"/>
      </w:tblPr>
      <w:tblGrid>
        <w:gridCol w:w="6697"/>
        <w:gridCol w:w="2977"/>
        <w:gridCol w:w="2977"/>
        <w:gridCol w:w="1417"/>
        <w:gridCol w:w="1189"/>
      </w:tblGrid>
      <w:tr w:rsidR="00BE5937" w:rsidRPr="00FE4C18" w:rsidTr="007D1E78">
        <w:tc>
          <w:tcPr>
            <w:tcW w:w="6697" w:type="dxa"/>
          </w:tcPr>
          <w:p w:rsidR="00BE5937" w:rsidRPr="00FE4C18" w:rsidRDefault="00BE5937" w:rsidP="007D1E78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Содержательные линии</w:t>
            </w:r>
          </w:p>
        </w:tc>
        <w:tc>
          <w:tcPr>
            <w:tcW w:w="2977" w:type="dxa"/>
          </w:tcPr>
          <w:p w:rsidR="00BE5937" w:rsidRPr="00FE4C18" w:rsidRDefault="00BE5937" w:rsidP="007D1E78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4C18">
              <w:rPr>
                <w:rFonts w:ascii="Times New Roman" w:hAnsi="Times New Roman" w:cs="Times New Roman"/>
                <w:sz w:val="24"/>
                <w:szCs w:val="24"/>
              </w:rPr>
              <w:t>В примерной программе</w:t>
            </w:r>
          </w:p>
        </w:tc>
        <w:tc>
          <w:tcPr>
            <w:tcW w:w="2977" w:type="dxa"/>
          </w:tcPr>
          <w:p w:rsidR="00BE5937" w:rsidRPr="00FE4C18" w:rsidRDefault="00BE5937" w:rsidP="007D1E78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4C18">
              <w:rPr>
                <w:rFonts w:ascii="Times New Roman" w:hAnsi="Times New Roman" w:cs="Times New Roman"/>
                <w:sz w:val="24"/>
                <w:szCs w:val="24"/>
              </w:rPr>
              <w:t>В рабочей программе</w:t>
            </w:r>
          </w:p>
        </w:tc>
        <w:tc>
          <w:tcPr>
            <w:tcW w:w="1417" w:type="dxa"/>
          </w:tcPr>
          <w:p w:rsidR="00BE5937" w:rsidRPr="00FE4C18" w:rsidRDefault="00BE5937" w:rsidP="007D1E78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4C18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1189" w:type="dxa"/>
          </w:tcPr>
          <w:p w:rsidR="00BE5937" w:rsidRPr="00FE4C18" w:rsidRDefault="00BE5937" w:rsidP="007D1E78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4C18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</w:tr>
      <w:tr w:rsidR="00BE5937" w:rsidRPr="00FE4C18" w:rsidTr="007D1E78">
        <w:tc>
          <w:tcPr>
            <w:tcW w:w="6697" w:type="dxa"/>
          </w:tcPr>
          <w:p w:rsidR="00BE5937" w:rsidRPr="00FE4C18" w:rsidRDefault="00BE5937" w:rsidP="007D1E78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4C18">
              <w:rPr>
                <w:rFonts w:ascii="Times New Roman" w:hAnsi="Times New Roman" w:cs="Times New Roman"/>
                <w:sz w:val="24"/>
                <w:szCs w:val="24"/>
              </w:rPr>
              <w:t>МЕТОДЫ ПОЗНАНИЯ ВЕЩЕСТВ И ХИМИЧЕСКИХ ЯВЛЕНИЙ.  ЭКСПЕРИМЕНТАЛЬНЫЕ ОСНОВЫ ХИМИИ.</w:t>
            </w:r>
          </w:p>
        </w:tc>
        <w:tc>
          <w:tcPr>
            <w:tcW w:w="2977" w:type="dxa"/>
          </w:tcPr>
          <w:p w:rsidR="00BE5937" w:rsidRPr="00FE4C18" w:rsidRDefault="00BE5937" w:rsidP="007D1E78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BE5937" w:rsidRPr="00FE4C18" w:rsidRDefault="00BE5937" w:rsidP="007D1E78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BE5937" w:rsidRPr="00FE4C18" w:rsidRDefault="00BE5937" w:rsidP="007D1E78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9" w:type="dxa"/>
          </w:tcPr>
          <w:p w:rsidR="00BE5937" w:rsidRPr="00FE4C18" w:rsidRDefault="00BE5937" w:rsidP="007D1E78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937" w:rsidRPr="00FE4C18" w:rsidTr="007D1E78">
        <w:tc>
          <w:tcPr>
            <w:tcW w:w="6697" w:type="dxa"/>
          </w:tcPr>
          <w:p w:rsidR="00BE5937" w:rsidRPr="00FE4C18" w:rsidRDefault="00BE5937" w:rsidP="007D1E78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4C18">
              <w:rPr>
                <w:rFonts w:ascii="Times New Roman" w:hAnsi="Times New Roman" w:cs="Times New Roman"/>
                <w:sz w:val="24"/>
                <w:szCs w:val="24"/>
              </w:rPr>
              <w:t>ВЕЩЕСТВО.</w:t>
            </w:r>
          </w:p>
        </w:tc>
        <w:tc>
          <w:tcPr>
            <w:tcW w:w="2977" w:type="dxa"/>
          </w:tcPr>
          <w:p w:rsidR="00BE5937" w:rsidRPr="00FE4C18" w:rsidRDefault="00BE5937" w:rsidP="007D1E78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E5937" w:rsidRPr="00FE4C18" w:rsidRDefault="00BE5937" w:rsidP="007D1E78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E5937" w:rsidRPr="00FE4C18" w:rsidRDefault="00BE5937" w:rsidP="007D1E78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BE5937" w:rsidRPr="00FE4C18" w:rsidRDefault="00BE5937" w:rsidP="007D1E78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937" w:rsidRPr="00FE4C18" w:rsidTr="007D1E78">
        <w:tc>
          <w:tcPr>
            <w:tcW w:w="6697" w:type="dxa"/>
          </w:tcPr>
          <w:p w:rsidR="00BE5937" w:rsidRPr="00FE4C18" w:rsidRDefault="00BE5937" w:rsidP="007D1E78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4C18">
              <w:rPr>
                <w:rFonts w:ascii="Times New Roman" w:hAnsi="Times New Roman" w:cs="Times New Roman"/>
                <w:sz w:val="24"/>
                <w:szCs w:val="24"/>
              </w:rPr>
              <w:t>ХИМИЧЕСКАЯ РЕАКЦИЯ.</w:t>
            </w:r>
          </w:p>
        </w:tc>
        <w:tc>
          <w:tcPr>
            <w:tcW w:w="2977" w:type="dxa"/>
          </w:tcPr>
          <w:p w:rsidR="00BE5937" w:rsidRPr="00FE4C18" w:rsidRDefault="00BE5937" w:rsidP="007D1E78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BE5937" w:rsidRPr="00FE4C18" w:rsidRDefault="00BE5937" w:rsidP="007D1E78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E5937" w:rsidRPr="00FE4C18" w:rsidRDefault="00BE5937" w:rsidP="007D1E78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:rsidR="00BE5937" w:rsidRPr="00FE4C18" w:rsidRDefault="00BE5937" w:rsidP="007D1E78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937" w:rsidRPr="00FE4C18" w:rsidTr="007D1E78">
        <w:tc>
          <w:tcPr>
            <w:tcW w:w="6697" w:type="dxa"/>
          </w:tcPr>
          <w:p w:rsidR="00BE5937" w:rsidRPr="00FE4C18" w:rsidRDefault="00BE5937" w:rsidP="007D1E78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4C18">
              <w:rPr>
                <w:rFonts w:ascii="Times New Roman" w:hAnsi="Times New Roman" w:cs="Times New Roman"/>
                <w:sz w:val="24"/>
                <w:szCs w:val="24"/>
              </w:rPr>
              <w:t>ЭЛЕМЕНТАРНЫЕ ОСНОВЫ НЕОРГАНИЧЕСКОЙ ХИМИИ.</w:t>
            </w:r>
          </w:p>
        </w:tc>
        <w:tc>
          <w:tcPr>
            <w:tcW w:w="2977" w:type="dxa"/>
          </w:tcPr>
          <w:p w:rsidR="00BE5937" w:rsidRPr="00FE4C18" w:rsidRDefault="00BE5937" w:rsidP="007D1E78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BE5937" w:rsidRPr="00FE4C18" w:rsidRDefault="00BE5937" w:rsidP="007D1E78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BE5937" w:rsidRPr="00FE4C18" w:rsidRDefault="00BE5937" w:rsidP="007D1E78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9" w:type="dxa"/>
          </w:tcPr>
          <w:p w:rsidR="00BE5937" w:rsidRPr="00FE4C18" w:rsidRDefault="00BE5937" w:rsidP="007D1E78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E5937" w:rsidRPr="00FE4C18" w:rsidTr="007D1E78">
        <w:tc>
          <w:tcPr>
            <w:tcW w:w="6697" w:type="dxa"/>
          </w:tcPr>
          <w:p w:rsidR="00BE5937" w:rsidRPr="00FE4C18" w:rsidRDefault="00BE5937" w:rsidP="007D1E78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4C18">
              <w:rPr>
                <w:rFonts w:ascii="Times New Roman" w:hAnsi="Times New Roman" w:cs="Times New Roman"/>
                <w:sz w:val="24"/>
                <w:szCs w:val="24"/>
              </w:rPr>
              <w:t>ПЕРВОНАЧАЛЬНЫЕ  ПРЕДСТАВЛЕНИЯ  ОБ  ОРГАНИЧЕСКИХ  ВЕЩЕСТВАХ.</w:t>
            </w:r>
          </w:p>
        </w:tc>
        <w:tc>
          <w:tcPr>
            <w:tcW w:w="2977" w:type="dxa"/>
          </w:tcPr>
          <w:p w:rsidR="00BE5937" w:rsidRPr="00FE4C18" w:rsidRDefault="00BE5937" w:rsidP="007D1E78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BE5937" w:rsidRPr="00FE4C18" w:rsidRDefault="00BE5937" w:rsidP="007D1E78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E5937" w:rsidRPr="00FE4C18" w:rsidRDefault="00BE5937" w:rsidP="007D1E78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BE5937" w:rsidRPr="00FE4C18" w:rsidRDefault="00BE5937" w:rsidP="007D1E78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5937" w:rsidRPr="00FE4C18" w:rsidTr="007D1E78">
        <w:tc>
          <w:tcPr>
            <w:tcW w:w="6697" w:type="dxa"/>
          </w:tcPr>
          <w:p w:rsidR="00BE5937" w:rsidRPr="00FE4C18" w:rsidRDefault="00BE5937" w:rsidP="007D1E78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4C18">
              <w:rPr>
                <w:rFonts w:ascii="Times New Roman" w:hAnsi="Times New Roman" w:cs="Times New Roman"/>
                <w:sz w:val="24"/>
                <w:szCs w:val="24"/>
              </w:rPr>
              <w:t>ХИМИЯ И ЖИЗНЬ.</w:t>
            </w:r>
          </w:p>
        </w:tc>
        <w:tc>
          <w:tcPr>
            <w:tcW w:w="2977" w:type="dxa"/>
          </w:tcPr>
          <w:p w:rsidR="00BE5937" w:rsidRPr="00FE4C18" w:rsidRDefault="00BE5937" w:rsidP="007D1E78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E5937" w:rsidRPr="00FE4C18" w:rsidRDefault="00BE5937" w:rsidP="007D1E78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E5937" w:rsidRPr="00FE4C18" w:rsidRDefault="00BE5937" w:rsidP="007D1E78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BE5937" w:rsidRPr="00FE4C18" w:rsidRDefault="00BE5937" w:rsidP="007D1E78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937" w:rsidRPr="00FE4C18" w:rsidTr="007D1E78">
        <w:tc>
          <w:tcPr>
            <w:tcW w:w="6697" w:type="dxa"/>
          </w:tcPr>
          <w:p w:rsidR="00BE5937" w:rsidRPr="00FE4C18" w:rsidRDefault="00BE5937" w:rsidP="007D1E78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E5937" w:rsidRPr="00FE4C18" w:rsidRDefault="00BE5937" w:rsidP="007D1E78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</w:tcPr>
          <w:p w:rsidR="00BE5937" w:rsidRPr="00FE4C18" w:rsidRDefault="00BE5937" w:rsidP="007D1E78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BE5937" w:rsidRPr="00FE4C18" w:rsidRDefault="00BE5937" w:rsidP="007D1E78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89" w:type="dxa"/>
          </w:tcPr>
          <w:p w:rsidR="00BE5937" w:rsidRPr="00FE4C18" w:rsidRDefault="00BE5937" w:rsidP="007D1E78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BE5937" w:rsidRPr="00FE4C18" w:rsidRDefault="00BE5937">
      <w:pPr>
        <w:rPr>
          <w:rFonts w:ascii="Times New Roman" w:hAnsi="Times New Roman" w:cs="Times New Roman"/>
          <w:sz w:val="24"/>
          <w:szCs w:val="24"/>
        </w:rPr>
      </w:pPr>
    </w:p>
    <w:sectPr w:rsidR="00BE5937" w:rsidRPr="00FE4C18" w:rsidSect="009861C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861C8"/>
    <w:rsid w:val="001B67CE"/>
    <w:rsid w:val="004C53CE"/>
    <w:rsid w:val="004C55BF"/>
    <w:rsid w:val="00505178"/>
    <w:rsid w:val="005B0EF6"/>
    <w:rsid w:val="00617A93"/>
    <w:rsid w:val="00770096"/>
    <w:rsid w:val="008D345D"/>
    <w:rsid w:val="009861C8"/>
    <w:rsid w:val="009F60A5"/>
    <w:rsid w:val="00A5518A"/>
    <w:rsid w:val="00A72112"/>
    <w:rsid w:val="00B676BF"/>
    <w:rsid w:val="00BE5937"/>
    <w:rsid w:val="00C26B37"/>
    <w:rsid w:val="00C5414F"/>
    <w:rsid w:val="00DA54B1"/>
    <w:rsid w:val="00DB7B0B"/>
    <w:rsid w:val="00EC190E"/>
    <w:rsid w:val="00FE4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357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1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61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9</cp:revision>
  <dcterms:created xsi:type="dcterms:W3CDTF">2014-10-07T12:27:00Z</dcterms:created>
  <dcterms:modified xsi:type="dcterms:W3CDTF">2014-10-19T15:13:00Z</dcterms:modified>
</cp:coreProperties>
</file>