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C2" w:rsidRPr="008C6075" w:rsidRDefault="001B0C7B" w:rsidP="00BD704E">
      <w:pPr>
        <w:jc w:val="center"/>
        <w:rPr>
          <w:rFonts w:ascii="Times New Roman" w:hAnsi="Times New Roman" w:cs="Times New Roman"/>
          <w:b/>
          <w:color w:val="FF0066"/>
          <w:sz w:val="16"/>
          <w:szCs w:val="16"/>
        </w:rPr>
      </w:pPr>
      <w:r w:rsidRPr="008C6075">
        <w:rPr>
          <w:rFonts w:ascii="Times New Roman" w:hAnsi="Times New Roman" w:cs="Times New Roman"/>
          <w:color w:val="0070C0"/>
          <w:sz w:val="16"/>
          <w:szCs w:val="16"/>
        </w:rPr>
        <w:t>Тема урока:</w:t>
      </w:r>
      <w:r w:rsidR="00B52DCE" w:rsidRPr="008C6075">
        <w:rPr>
          <w:rFonts w:ascii="Times New Roman" w:hAnsi="Times New Roman" w:cs="Times New Roman"/>
          <w:color w:val="0070C0"/>
          <w:sz w:val="16"/>
          <w:szCs w:val="16"/>
        </w:rPr>
        <w:t xml:space="preserve"> </w:t>
      </w:r>
      <w:r w:rsidRPr="008C6075">
        <w:rPr>
          <w:rFonts w:ascii="Times New Roman" w:hAnsi="Times New Roman" w:cs="Times New Roman"/>
          <w:b/>
          <w:color w:val="FF0066"/>
          <w:sz w:val="16"/>
          <w:szCs w:val="16"/>
        </w:rPr>
        <w:t>«Кислоты</w:t>
      </w:r>
      <w:r w:rsidR="00F200E1" w:rsidRPr="008C6075">
        <w:rPr>
          <w:rFonts w:ascii="Times New Roman" w:hAnsi="Times New Roman" w:cs="Times New Roman"/>
          <w:b/>
          <w:color w:val="FF0066"/>
          <w:sz w:val="16"/>
          <w:szCs w:val="16"/>
        </w:rPr>
        <w:t>, их состав, классификация</w:t>
      </w:r>
      <w:r w:rsidR="006741B9" w:rsidRPr="008C6075">
        <w:rPr>
          <w:rFonts w:ascii="Times New Roman" w:hAnsi="Times New Roman" w:cs="Times New Roman"/>
          <w:b/>
          <w:color w:val="FF0066"/>
          <w:sz w:val="16"/>
          <w:szCs w:val="16"/>
        </w:rPr>
        <w:t xml:space="preserve"> и значение</w:t>
      </w:r>
      <w:r w:rsidRPr="008C6075">
        <w:rPr>
          <w:rFonts w:ascii="Times New Roman" w:hAnsi="Times New Roman" w:cs="Times New Roman"/>
          <w:b/>
          <w:color w:val="FF0066"/>
          <w:sz w:val="16"/>
          <w:szCs w:val="16"/>
        </w:rPr>
        <w:t>»</w:t>
      </w:r>
    </w:p>
    <w:p w:rsidR="001B0C7B" w:rsidRPr="008C6075" w:rsidRDefault="001B0C7B">
      <w:pPr>
        <w:rPr>
          <w:rFonts w:ascii="Times New Roman" w:hAnsi="Times New Roman" w:cs="Times New Roman"/>
          <w:b/>
          <w:color w:val="0070C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0070C0"/>
          <w:sz w:val="16"/>
          <w:szCs w:val="16"/>
        </w:rPr>
        <w:t>Задачи урока:</w:t>
      </w:r>
    </w:p>
    <w:p w:rsidR="00586931" w:rsidRPr="00C82E89" w:rsidRDefault="001B0C7B" w:rsidP="00B52DCE">
      <w:pPr>
        <w:rPr>
          <w:rFonts w:ascii="Times New Roman" w:hAnsi="Times New Roman" w:cs="Times New Roman"/>
          <w:b/>
          <w:i/>
          <w:color w:val="C00000"/>
          <w:sz w:val="16"/>
          <w:szCs w:val="16"/>
        </w:rPr>
      </w:pPr>
      <w:r w:rsidRPr="008C6075">
        <w:rPr>
          <w:rFonts w:ascii="Times New Roman" w:hAnsi="Times New Roman" w:cs="Times New Roman"/>
          <w:b/>
          <w:i/>
          <w:color w:val="C00000"/>
          <w:sz w:val="16"/>
          <w:szCs w:val="16"/>
        </w:rPr>
        <w:t xml:space="preserve">Образовательные: </w:t>
      </w:r>
      <w:r w:rsidR="00B52DCE" w:rsidRPr="008C6075">
        <w:rPr>
          <w:rFonts w:ascii="Times New Roman" w:hAnsi="Times New Roman" w:cs="Times New Roman"/>
          <w:b/>
          <w:i/>
          <w:color w:val="C00000"/>
          <w:sz w:val="16"/>
          <w:szCs w:val="16"/>
        </w:rPr>
        <w:t xml:space="preserve"> </w:t>
      </w:r>
      <w:r w:rsidR="00586931" w:rsidRPr="008C6075">
        <w:rPr>
          <w:rFonts w:ascii="Times New Roman" w:hAnsi="Times New Roman" w:cs="Times New Roman"/>
          <w:sz w:val="16"/>
          <w:szCs w:val="16"/>
        </w:rPr>
        <w:t>Рассмотреть состав и классификацию кислот</w:t>
      </w:r>
      <w:r w:rsidR="00C82E89">
        <w:rPr>
          <w:rFonts w:ascii="Times New Roman" w:hAnsi="Times New Roman" w:cs="Times New Roman"/>
          <w:sz w:val="16"/>
          <w:szCs w:val="16"/>
        </w:rPr>
        <w:t>; п</w:t>
      </w:r>
      <w:r w:rsidR="00586931" w:rsidRPr="008C6075">
        <w:rPr>
          <w:rFonts w:ascii="Times New Roman" w:hAnsi="Times New Roman" w:cs="Times New Roman"/>
          <w:sz w:val="16"/>
          <w:szCs w:val="16"/>
        </w:rPr>
        <w:t>родолжить формирование умений записывать формулы веществ основных классов неорганических соединений;</w:t>
      </w:r>
      <w:r w:rsidR="00C82E89">
        <w:rPr>
          <w:rFonts w:ascii="Times New Roman" w:hAnsi="Times New Roman" w:cs="Times New Roman"/>
          <w:sz w:val="16"/>
          <w:szCs w:val="16"/>
        </w:rPr>
        <w:t xml:space="preserve"> п</w:t>
      </w:r>
      <w:r w:rsidR="00586931" w:rsidRPr="008C6075">
        <w:rPr>
          <w:rFonts w:ascii="Times New Roman" w:hAnsi="Times New Roman" w:cs="Times New Roman"/>
          <w:sz w:val="16"/>
          <w:szCs w:val="16"/>
        </w:rPr>
        <w:t>родолжить формирование умений определять степень окисления химических элементов в соединениях;</w:t>
      </w:r>
    </w:p>
    <w:p w:rsidR="00D377AB" w:rsidRPr="00C82E89" w:rsidRDefault="00D377AB" w:rsidP="00C82E89">
      <w:pPr>
        <w:rPr>
          <w:rFonts w:ascii="Times New Roman" w:hAnsi="Times New Roman" w:cs="Times New Roman"/>
          <w:b/>
          <w:i/>
          <w:color w:val="00B0F0"/>
          <w:sz w:val="16"/>
          <w:szCs w:val="16"/>
        </w:rPr>
      </w:pPr>
      <w:r w:rsidRPr="008C6075">
        <w:rPr>
          <w:rFonts w:ascii="Times New Roman" w:hAnsi="Times New Roman" w:cs="Times New Roman"/>
          <w:b/>
          <w:i/>
          <w:color w:val="00B0F0"/>
          <w:sz w:val="16"/>
          <w:szCs w:val="16"/>
        </w:rPr>
        <w:t>Развивающие:</w:t>
      </w:r>
      <w:r w:rsidR="00C82E89">
        <w:rPr>
          <w:rFonts w:ascii="Times New Roman" w:hAnsi="Times New Roman" w:cs="Times New Roman"/>
          <w:b/>
          <w:i/>
          <w:color w:val="00B0F0"/>
          <w:sz w:val="16"/>
          <w:szCs w:val="16"/>
        </w:rPr>
        <w:t xml:space="preserve"> </w:t>
      </w:r>
      <w:r w:rsidR="00C82E89">
        <w:rPr>
          <w:rFonts w:ascii="Times New Roman" w:hAnsi="Times New Roman" w:cs="Times New Roman"/>
          <w:sz w:val="16"/>
          <w:szCs w:val="16"/>
        </w:rPr>
        <w:t>п</w:t>
      </w:r>
      <w:r w:rsidR="002542F4" w:rsidRPr="00C82E89">
        <w:rPr>
          <w:rFonts w:ascii="Times New Roman" w:hAnsi="Times New Roman" w:cs="Times New Roman"/>
          <w:sz w:val="16"/>
          <w:szCs w:val="16"/>
        </w:rPr>
        <w:t>родолжить развитие мыслите</w:t>
      </w:r>
      <w:r w:rsidR="007F6D4F" w:rsidRPr="00C82E89">
        <w:rPr>
          <w:rFonts w:ascii="Times New Roman" w:hAnsi="Times New Roman" w:cs="Times New Roman"/>
          <w:sz w:val="16"/>
          <w:szCs w:val="16"/>
        </w:rPr>
        <w:t>льных умений учащихся: сравнивать</w:t>
      </w:r>
      <w:r w:rsidR="002542F4" w:rsidRPr="00C82E89">
        <w:rPr>
          <w:rFonts w:ascii="Times New Roman" w:hAnsi="Times New Roman" w:cs="Times New Roman"/>
          <w:sz w:val="16"/>
          <w:szCs w:val="16"/>
        </w:rPr>
        <w:t>, анализ</w:t>
      </w:r>
      <w:r w:rsidR="007F6D4F" w:rsidRPr="00C82E89">
        <w:rPr>
          <w:rFonts w:ascii="Times New Roman" w:hAnsi="Times New Roman" w:cs="Times New Roman"/>
          <w:sz w:val="16"/>
          <w:szCs w:val="16"/>
        </w:rPr>
        <w:t>ировать, делать выводы</w:t>
      </w:r>
      <w:r w:rsidR="00B744B2" w:rsidRPr="00C82E89">
        <w:rPr>
          <w:rFonts w:ascii="Times New Roman" w:hAnsi="Times New Roman" w:cs="Times New Roman"/>
          <w:sz w:val="16"/>
          <w:szCs w:val="16"/>
        </w:rPr>
        <w:t>;</w:t>
      </w:r>
    </w:p>
    <w:p w:rsidR="004A29CB" w:rsidRPr="00C82E89" w:rsidRDefault="007F6D4F" w:rsidP="00C82E89">
      <w:pPr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8C6075"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  <w:t>Воспитательные:</w:t>
      </w:r>
      <w:r w:rsidR="00C82E89"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  <w:t xml:space="preserve"> </w:t>
      </w:r>
      <w:r w:rsidRPr="00C82E89">
        <w:rPr>
          <w:rFonts w:ascii="Times New Roman" w:hAnsi="Times New Roman" w:cs="Times New Roman"/>
          <w:sz w:val="16"/>
          <w:szCs w:val="16"/>
        </w:rPr>
        <w:t>Воспитывать культуру умственного труда и сотрудничества;</w:t>
      </w:r>
      <w:r w:rsidR="00685363" w:rsidRPr="00C82E89">
        <w:rPr>
          <w:rFonts w:ascii="Times New Roman" w:hAnsi="Times New Roman" w:cs="Times New Roman"/>
          <w:sz w:val="16"/>
          <w:szCs w:val="16"/>
        </w:rPr>
        <w:t xml:space="preserve"> </w:t>
      </w:r>
      <w:r w:rsidRPr="00C82E89">
        <w:rPr>
          <w:rFonts w:ascii="Times New Roman" w:hAnsi="Times New Roman" w:cs="Times New Roman"/>
          <w:sz w:val="16"/>
          <w:szCs w:val="16"/>
        </w:rPr>
        <w:t>чувство ответственности, аккуратности</w:t>
      </w:r>
      <w:r w:rsidR="004A29CB" w:rsidRPr="00C82E89">
        <w:rPr>
          <w:rFonts w:ascii="Times New Roman" w:hAnsi="Times New Roman" w:cs="Times New Roman"/>
          <w:sz w:val="16"/>
          <w:szCs w:val="16"/>
        </w:rPr>
        <w:t>;</w:t>
      </w:r>
      <w:r w:rsidR="00C82E89"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  <w:t xml:space="preserve"> с</w:t>
      </w:r>
      <w:r w:rsidR="004A29CB" w:rsidRPr="00C82E89">
        <w:rPr>
          <w:rFonts w:ascii="Times New Roman" w:hAnsi="Times New Roman" w:cs="Times New Roman"/>
          <w:sz w:val="16"/>
          <w:szCs w:val="16"/>
        </w:rPr>
        <w:t>пособствовать созданию благоприятного психо-эмоционального климата на уроке.</w:t>
      </w:r>
    </w:p>
    <w:p w:rsidR="00E86F5E" w:rsidRPr="008C6075" w:rsidRDefault="00E86F5E" w:rsidP="00E86F5E">
      <w:pPr>
        <w:pStyle w:val="a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Тип урока:</w:t>
      </w:r>
      <w:r w:rsidRPr="008C6075">
        <w:rPr>
          <w:rFonts w:ascii="Times New Roman" w:hAnsi="Times New Roman" w:cs="Times New Roman"/>
          <w:sz w:val="16"/>
          <w:szCs w:val="16"/>
        </w:rPr>
        <w:t xml:space="preserve"> комбинированный</w:t>
      </w:r>
    </w:p>
    <w:p w:rsidR="0094009D" w:rsidRPr="008C6075" w:rsidRDefault="0094009D" w:rsidP="001E1C38">
      <w:pPr>
        <w:pStyle w:val="a3"/>
        <w:jc w:val="center"/>
        <w:rPr>
          <w:rFonts w:ascii="Times New Roman" w:hAnsi="Times New Roman" w:cs="Times New Roman"/>
          <w:b/>
          <w:color w:val="0070C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0070C0"/>
          <w:sz w:val="16"/>
          <w:szCs w:val="16"/>
        </w:rPr>
        <w:t>Ход урока:</w:t>
      </w:r>
    </w:p>
    <w:p w:rsidR="0094009D" w:rsidRPr="008C6075" w:rsidRDefault="0094009D" w:rsidP="0094009D">
      <w:pPr>
        <w:pStyle w:val="a3"/>
        <w:numPr>
          <w:ilvl w:val="0"/>
          <w:numId w:val="6"/>
        </w:numPr>
        <w:ind w:left="993" w:hanging="414"/>
        <w:rPr>
          <w:rFonts w:ascii="Times New Roman" w:hAnsi="Times New Roman" w:cs="Times New Roman"/>
          <w:b/>
          <w:color w:val="7030A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>Орг. момент</w:t>
      </w:r>
    </w:p>
    <w:p w:rsidR="0094009D" w:rsidRPr="008C6075" w:rsidRDefault="0094009D" w:rsidP="0094009D">
      <w:pPr>
        <w:pStyle w:val="a3"/>
        <w:numPr>
          <w:ilvl w:val="0"/>
          <w:numId w:val="6"/>
        </w:numPr>
        <w:ind w:left="993" w:hanging="414"/>
        <w:rPr>
          <w:rFonts w:ascii="Times New Roman" w:hAnsi="Times New Roman" w:cs="Times New Roman"/>
          <w:b/>
          <w:color w:val="7030A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>Актуализация знаний.</w:t>
      </w:r>
    </w:p>
    <w:p w:rsidR="009C2840" w:rsidRPr="008C6075" w:rsidRDefault="007B734A" w:rsidP="009C2840">
      <w:pPr>
        <w:pStyle w:val="a3"/>
        <w:ind w:left="993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Ребята, мы с вами приступили к изучению классов неорганических соединений. С какими классами веществ мы уже успели познакомиться? </w:t>
      </w:r>
      <w:r w:rsidRPr="008C6075">
        <w:rPr>
          <w:rFonts w:ascii="Times New Roman" w:hAnsi="Times New Roman" w:cs="Times New Roman"/>
          <w:i/>
          <w:sz w:val="16"/>
          <w:szCs w:val="16"/>
        </w:rPr>
        <w:t>(О</w:t>
      </w:r>
      <w:r w:rsidR="001C61C6" w:rsidRPr="008C6075">
        <w:rPr>
          <w:rFonts w:ascii="Times New Roman" w:hAnsi="Times New Roman" w:cs="Times New Roman"/>
          <w:i/>
          <w:sz w:val="16"/>
          <w:szCs w:val="16"/>
        </w:rPr>
        <w:t xml:space="preserve">ксиды, гидриды и </w:t>
      </w:r>
      <w:r w:rsidRPr="008C6075">
        <w:rPr>
          <w:rFonts w:ascii="Times New Roman" w:hAnsi="Times New Roman" w:cs="Times New Roman"/>
          <w:i/>
          <w:sz w:val="16"/>
          <w:szCs w:val="16"/>
        </w:rPr>
        <w:t>летучие водородные соединения, основания).</w:t>
      </w:r>
    </w:p>
    <w:p w:rsidR="00AE3499" w:rsidRPr="008C6075" w:rsidRDefault="00B93109" w:rsidP="00B52DCE">
      <w:pPr>
        <w:pStyle w:val="a3"/>
        <w:ind w:left="993"/>
        <w:rPr>
          <w:rFonts w:ascii="Times New Roman" w:hAnsi="Times New Roman" w:cs="Times New Roman"/>
          <w:sz w:val="16"/>
          <w:szCs w:val="16"/>
          <w:vertAlign w:val="subscript"/>
        </w:rPr>
      </w:pPr>
      <w:r w:rsidRPr="008C6075">
        <w:rPr>
          <w:rFonts w:ascii="Times New Roman" w:hAnsi="Times New Roman" w:cs="Times New Roman"/>
          <w:sz w:val="16"/>
          <w:szCs w:val="16"/>
        </w:rPr>
        <w:t>СаО,   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,  Fе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 xml:space="preserve"> , Nа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О, Сl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7</w:t>
      </w:r>
    </w:p>
    <w:p w:rsidR="00B52DCE" w:rsidRPr="008C6075" w:rsidRDefault="00B52DCE" w:rsidP="00B52DCE">
      <w:pPr>
        <w:pStyle w:val="a3"/>
        <w:ind w:left="993"/>
        <w:rPr>
          <w:rFonts w:ascii="Times New Roman" w:hAnsi="Times New Roman" w:cs="Times New Roman"/>
          <w:sz w:val="16"/>
          <w:szCs w:val="16"/>
          <w:vertAlign w:val="subscript"/>
        </w:rPr>
      </w:pPr>
    </w:p>
    <w:p w:rsidR="00B93109" w:rsidRPr="008C6075" w:rsidRDefault="00B93109" w:rsidP="009C2840">
      <w:pPr>
        <w:pStyle w:val="a3"/>
        <w:ind w:left="993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Формулы каких веществ вы видите?</w:t>
      </w:r>
    </w:p>
    <w:p w:rsidR="007B734A" w:rsidRPr="008C6075" w:rsidRDefault="001C61C6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Какие вещества называют оксидами?</w:t>
      </w:r>
    </w:p>
    <w:p w:rsidR="001C61C6" w:rsidRPr="008C6075" w:rsidRDefault="00E14501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К какому классу принадлежат следующие   вещества  КОН, Аl(ОН)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, Ва(ОН)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, Сu(ОН)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?</w:t>
      </w:r>
    </w:p>
    <w:p w:rsidR="001C61C6" w:rsidRPr="008C6075" w:rsidRDefault="001C61C6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Какие вещества относят к основаниям?</w:t>
      </w:r>
    </w:p>
    <w:p w:rsidR="00BF5F46" w:rsidRPr="008C6075" w:rsidRDefault="00BF5F46" w:rsidP="009C2840">
      <w:pPr>
        <w:pStyle w:val="a3"/>
        <w:ind w:left="993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Отчего зависит число гидроксильных групп в основании? </w:t>
      </w:r>
      <w:r w:rsidRPr="008C6075">
        <w:rPr>
          <w:rFonts w:ascii="Times New Roman" w:hAnsi="Times New Roman" w:cs="Times New Roman"/>
          <w:i/>
          <w:sz w:val="16"/>
          <w:szCs w:val="16"/>
        </w:rPr>
        <w:t>(От степени окисления металла.)</w:t>
      </w:r>
    </w:p>
    <w:p w:rsidR="00AE4915" w:rsidRPr="008C6075" w:rsidRDefault="00AE4915" w:rsidP="009C2840">
      <w:pPr>
        <w:pStyle w:val="a3"/>
        <w:ind w:left="99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09159F">
      <w:pPr>
        <w:pStyle w:val="a3"/>
        <w:ind w:left="993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09159F">
      <w:pPr>
        <w:pStyle w:val="a3"/>
        <w:ind w:left="993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09159F">
      <w:pPr>
        <w:pStyle w:val="a3"/>
        <w:ind w:left="993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E213C5" w:rsidRPr="008C6075" w:rsidRDefault="00C82E89" w:rsidP="0009159F">
      <w:pPr>
        <w:pStyle w:val="a3"/>
        <w:ind w:left="993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Игра: </w:t>
      </w:r>
      <w:r w:rsidR="00E213C5" w:rsidRPr="008C6075">
        <w:rPr>
          <w:rFonts w:ascii="Times New Roman" w:hAnsi="Times New Roman" w:cs="Times New Roman"/>
          <w:b/>
          <w:sz w:val="16"/>
          <w:szCs w:val="16"/>
        </w:rPr>
        <w:t>Крестики-нолики «Основания»</w:t>
      </w:r>
    </w:p>
    <w:p w:rsidR="00E213C5" w:rsidRPr="008C6075" w:rsidRDefault="0009159F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Назовите эти основания.</w:t>
      </w:r>
    </w:p>
    <w:p w:rsidR="0009159F" w:rsidRPr="008C6075" w:rsidRDefault="0009159F" w:rsidP="009C2840">
      <w:pPr>
        <w:pStyle w:val="a3"/>
        <w:ind w:left="993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Что общего у оснований в первом игровом поле и чем они отличаются от оснований, ра</w:t>
      </w:r>
      <w:r w:rsidR="00F203D6" w:rsidRPr="008C6075">
        <w:rPr>
          <w:rFonts w:ascii="Times New Roman" w:hAnsi="Times New Roman" w:cs="Times New Roman"/>
          <w:sz w:val="16"/>
          <w:szCs w:val="16"/>
        </w:rPr>
        <w:t xml:space="preserve">сположенных на игровом поле № 2? </w:t>
      </w:r>
      <w:r w:rsidR="00F203D6" w:rsidRPr="008C6075">
        <w:rPr>
          <w:rFonts w:ascii="Times New Roman" w:hAnsi="Times New Roman" w:cs="Times New Roman"/>
          <w:i/>
          <w:sz w:val="16"/>
          <w:szCs w:val="16"/>
        </w:rPr>
        <w:t>(В первом игровом поле – растворимые основания, во втором – нерастворимые.)</w:t>
      </w:r>
    </w:p>
    <w:p w:rsidR="005A07AB" w:rsidRPr="008C6075" w:rsidRDefault="003D26B2" w:rsidP="005A07AB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Приведите пример</w:t>
      </w:r>
      <w:r w:rsidR="005A07AB" w:rsidRPr="008C6075">
        <w:rPr>
          <w:rFonts w:ascii="Times New Roman" w:hAnsi="Times New Roman" w:cs="Times New Roman"/>
          <w:sz w:val="16"/>
          <w:szCs w:val="16"/>
        </w:rPr>
        <w:t>.</w:t>
      </w:r>
    </w:p>
    <w:p w:rsidR="00F203D6" w:rsidRPr="008C6075" w:rsidRDefault="00F203D6" w:rsidP="005A07AB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В чем особенности растворимых оснований? Какие меры предосторожности нужно соблюдать при обращении со щелочами?</w:t>
      </w:r>
    </w:p>
    <w:p w:rsidR="00AE3499" w:rsidRPr="008C6075" w:rsidRDefault="00BF5F46" w:rsidP="005A07A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Задание на классификацию соединений. </w:t>
      </w:r>
    </w:p>
    <w:p w:rsidR="00AE3499" w:rsidRPr="008C6075" w:rsidRDefault="00AE3499" w:rsidP="00AE3499">
      <w:pPr>
        <w:pStyle w:val="a3"/>
        <w:ind w:left="135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AE3499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</w:p>
    <w:p w:rsidR="00BF5F46" w:rsidRPr="008C6075" w:rsidRDefault="00BF5F46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Распределите  приведенные ниже вещества на три группы. Назовите эти группы</w:t>
      </w:r>
    </w:p>
    <w:p w:rsidR="00A2066B" w:rsidRPr="008C6075" w:rsidRDefault="00A2066B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СаО, Аl(ОН)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, СuО, НСl, 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О, Сl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7</w:t>
      </w:r>
      <w:r w:rsidRPr="008C6075">
        <w:rPr>
          <w:rFonts w:ascii="Times New Roman" w:hAnsi="Times New Roman" w:cs="Times New Roman"/>
          <w:sz w:val="16"/>
          <w:szCs w:val="16"/>
        </w:rPr>
        <w:t>, Fе(ОН)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, НNО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,  NаОН, 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8C6075">
        <w:rPr>
          <w:rFonts w:ascii="Times New Roman" w:hAnsi="Times New Roman" w:cs="Times New Roman"/>
          <w:sz w:val="16"/>
          <w:szCs w:val="16"/>
        </w:rPr>
        <w:t>.</w:t>
      </w:r>
    </w:p>
    <w:p w:rsidR="003D26B2" w:rsidRPr="008C6075" w:rsidRDefault="003D26B2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Ind w:w="993" w:type="dxa"/>
        <w:tblLook w:val="04A0"/>
      </w:tblPr>
      <w:tblGrid>
        <w:gridCol w:w="3413"/>
        <w:gridCol w:w="3453"/>
        <w:gridCol w:w="3413"/>
      </w:tblGrid>
      <w:tr w:rsidR="00A2066B" w:rsidRPr="008C6075" w:rsidTr="00A2066B">
        <w:tc>
          <w:tcPr>
            <w:tcW w:w="3757" w:type="dxa"/>
          </w:tcPr>
          <w:p w:rsidR="00A2066B" w:rsidRPr="008C6075" w:rsidRDefault="00A2066B" w:rsidP="00A206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Оксиды</w:t>
            </w:r>
          </w:p>
        </w:tc>
        <w:tc>
          <w:tcPr>
            <w:tcW w:w="3757" w:type="dxa"/>
          </w:tcPr>
          <w:p w:rsidR="00A2066B" w:rsidRPr="008C6075" w:rsidRDefault="00A2066B" w:rsidP="00A206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Основания</w:t>
            </w:r>
          </w:p>
        </w:tc>
        <w:tc>
          <w:tcPr>
            <w:tcW w:w="3758" w:type="dxa"/>
          </w:tcPr>
          <w:p w:rsidR="00A2066B" w:rsidRPr="008C6075" w:rsidRDefault="00A2066B" w:rsidP="00A206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Кислоты </w:t>
            </w:r>
          </w:p>
        </w:tc>
      </w:tr>
      <w:tr w:rsidR="00A2066B" w:rsidRPr="008C6075" w:rsidTr="00A2066B">
        <w:tc>
          <w:tcPr>
            <w:tcW w:w="3757" w:type="dxa"/>
          </w:tcPr>
          <w:p w:rsidR="00A2066B" w:rsidRPr="008C6075" w:rsidRDefault="00A2066B" w:rsidP="009C2840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СаО,СuО,  Н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О, Сl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7</w:t>
            </w:r>
          </w:p>
        </w:tc>
        <w:tc>
          <w:tcPr>
            <w:tcW w:w="3757" w:type="dxa"/>
          </w:tcPr>
          <w:p w:rsidR="00A2066B" w:rsidRPr="008C6075" w:rsidRDefault="00A2066B" w:rsidP="009C2840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Аl(ОН)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,  Fе(ОН)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,NаОН</w:t>
            </w:r>
          </w:p>
        </w:tc>
        <w:tc>
          <w:tcPr>
            <w:tcW w:w="3758" w:type="dxa"/>
          </w:tcPr>
          <w:p w:rsidR="00A2066B" w:rsidRPr="008C6075" w:rsidRDefault="00A2066B" w:rsidP="009C2840">
            <w:pPr>
              <w:pStyle w:val="a3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НСl,  НNО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, Н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8C6075">
              <w:rPr>
                <w:rFonts w:ascii="Times New Roman" w:hAnsi="Times New Roman" w:cs="Times New Roman"/>
                <w:sz w:val="16"/>
                <w:szCs w:val="16"/>
              </w:rPr>
              <w:t>SО</w:t>
            </w:r>
            <w:r w:rsidRPr="008C607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</w:tc>
      </w:tr>
    </w:tbl>
    <w:p w:rsidR="00A2066B" w:rsidRPr="008C6075" w:rsidRDefault="00A2066B" w:rsidP="009C2840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</w:p>
    <w:p w:rsidR="0094009D" w:rsidRPr="008C6075" w:rsidRDefault="0094009D" w:rsidP="0094009D">
      <w:pPr>
        <w:pStyle w:val="a3"/>
        <w:numPr>
          <w:ilvl w:val="0"/>
          <w:numId w:val="6"/>
        </w:numPr>
        <w:ind w:left="993" w:hanging="414"/>
        <w:rPr>
          <w:rFonts w:ascii="Times New Roman" w:hAnsi="Times New Roman" w:cs="Times New Roman"/>
          <w:b/>
          <w:color w:val="7030A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>Изучение нового материала</w:t>
      </w:r>
    </w:p>
    <w:p w:rsidR="00AE3499" w:rsidRPr="008C6075" w:rsidRDefault="00810A99" w:rsidP="007B734A">
      <w:pPr>
        <w:pStyle w:val="a3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В третью группу вы поместили </w:t>
      </w:r>
      <w:r w:rsidR="00F200E1" w:rsidRPr="008C6075">
        <w:rPr>
          <w:rFonts w:ascii="Times New Roman" w:hAnsi="Times New Roman" w:cs="Times New Roman"/>
          <w:sz w:val="16"/>
          <w:szCs w:val="16"/>
        </w:rPr>
        <w:t xml:space="preserve">пока что незнакомые вам </w:t>
      </w:r>
      <w:r w:rsidRPr="008C6075">
        <w:rPr>
          <w:rFonts w:ascii="Times New Roman" w:hAnsi="Times New Roman" w:cs="Times New Roman"/>
          <w:sz w:val="16"/>
          <w:szCs w:val="16"/>
        </w:rPr>
        <w:t xml:space="preserve"> вещества, которые относятся к классу кислот. </w:t>
      </w:r>
      <w:r w:rsidRPr="008C6075">
        <w:rPr>
          <w:rFonts w:ascii="Times New Roman" w:hAnsi="Times New Roman" w:cs="Times New Roman"/>
          <w:i/>
          <w:sz w:val="16"/>
          <w:szCs w:val="16"/>
        </w:rPr>
        <w:t>пишите тему урока в рабочую тетрадь.</w:t>
      </w:r>
    </w:p>
    <w:p w:rsidR="00AE3499" w:rsidRPr="008C6075" w:rsidRDefault="00AE3499" w:rsidP="007B734A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8C6075">
      <w:pPr>
        <w:pStyle w:val="a3"/>
        <w:rPr>
          <w:rFonts w:ascii="Times New Roman" w:hAnsi="Times New Roman" w:cs="Times New Roman"/>
          <w:i/>
          <w:sz w:val="16"/>
          <w:szCs w:val="16"/>
        </w:rPr>
      </w:pPr>
    </w:p>
    <w:p w:rsidR="00272623" w:rsidRPr="008C6075" w:rsidRDefault="009D7541" w:rsidP="00272623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Что же нам необходимо знать о кислотах? </w:t>
      </w:r>
    </w:p>
    <w:p w:rsidR="00272623" w:rsidRPr="008C6075" w:rsidRDefault="00272623" w:rsidP="00272623">
      <w:pPr>
        <w:pStyle w:val="a3"/>
        <w:ind w:left="993"/>
        <w:rPr>
          <w:rFonts w:ascii="Times New Roman" w:hAnsi="Times New Roman" w:cs="Times New Roman"/>
          <w:sz w:val="16"/>
          <w:szCs w:val="16"/>
        </w:rPr>
      </w:pPr>
    </w:p>
    <w:p w:rsidR="00AE3499" w:rsidRPr="008C6075" w:rsidRDefault="00CF0264" w:rsidP="00272623">
      <w:pPr>
        <w:pStyle w:val="a3"/>
        <w:ind w:left="99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Многообразие   кислот</w:t>
      </w:r>
    </w:p>
    <w:p w:rsidR="00AE3499" w:rsidRPr="008C6075" w:rsidRDefault="00B52DCE" w:rsidP="00B52DCE">
      <w:pPr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</w:t>
      </w:r>
      <w:r w:rsidR="003414FB" w:rsidRPr="008C6075">
        <w:rPr>
          <w:rFonts w:ascii="Times New Roman" w:hAnsi="Times New Roman" w:cs="Times New Roman"/>
          <w:b/>
          <w:sz w:val="16"/>
          <w:szCs w:val="16"/>
        </w:rPr>
        <w:t>План изучения кислот</w:t>
      </w:r>
    </w:p>
    <w:p w:rsidR="00AE3499" w:rsidRPr="008C6075" w:rsidRDefault="00AE3499" w:rsidP="003414FB">
      <w:pPr>
        <w:pStyle w:val="a3"/>
        <w:ind w:left="99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E3499" w:rsidRPr="008C6075" w:rsidRDefault="00AE3499" w:rsidP="003414FB">
      <w:pPr>
        <w:pStyle w:val="a3"/>
        <w:ind w:left="993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414FB" w:rsidRPr="008C6075" w:rsidRDefault="00A128D7" w:rsidP="003414FB">
      <w:pPr>
        <w:pStyle w:val="a3"/>
        <w:numPr>
          <w:ilvl w:val="0"/>
          <w:numId w:val="9"/>
        </w:numPr>
        <w:tabs>
          <w:tab w:val="clear" w:pos="720"/>
          <w:tab w:val="num" w:pos="1560"/>
        </w:tabs>
        <w:ind w:left="1560" w:hanging="28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>Состав</w:t>
      </w:r>
      <w:r w:rsidR="003414FB" w:rsidRPr="008C6075">
        <w:rPr>
          <w:rFonts w:ascii="Times New Roman" w:hAnsi="Times New Roman" w:cs="Times New Roman"/>
          <w:i/>
          <w:sz w:val="16"/>
          <w:szCs w:val="16"/>
        </w:rPr>
        <w:t>.</w:t>
      </w:r>
    </w:p>
    <w:p w:rsidR="003414FB" w:rsidRPr="008C6075" w:rsidRDefault="003414FB" w:rsidP="003414FB">
      <w:pPr>
        <w:pStyle w:val="a3"/>
        <w:numPr>
          <w:ilvl w:val="0"/>
          <w:numId w:val="9"/>
        </w:numPr>
        <w:tabs>
          <w:tab w:val="clear" w:pos="720"/>
          <w:tab w:val="num" w:pos="1560"/>
        </w:tabs>
        <w:ind w:left="1560" w:hanging="28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>Классификация.</w:t>
      </w:r>
    </w:p>
    <w:p w:rsidR="00A128D7" w:rsidRPr="008C6075" w:rsidRDefault="00A128D7" w:rsidP="003414FB">
      <w:pPr>
        <w:pStyle w:val="a3"/>
        <w:numPr>
          <w:ilvl w:val="0"/>
          <w:numId w:val="9"/>
        </w:numPr>
        <w:tabs>
          <w:tab w:val="clear" w:pos="720"/>
          <w:tab w:val="num" w:pos="1560"/>
        </w:tabs>
        <w:ind w:left="1560" w:hanging="28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>Номенклатура и соответствующие оксиды</w:t>
      </w:r>
    </w:p>
    <w:p w:rsidR="003414FB" w:rsidRPr="008C6075" w:rsidRDefault="003414FB" w:rsidP="003414FB">
      <w:pPr>
        <w:pStyle w:val="a3"/>
        <w:numPr>
          <w:ilvl w:val="0"/>
          <w:numId w:val="9"/>
        </w:numPr>
        <w:tabs>
          <w:tab w:val="clear" w:pos="720"/>
          <w:tab w:val="num" w:pos="1560"/>
        </w:tabs>
        <w:ind w:left="1560" w:hanging="28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>Значение и применение.</w:t>
      </w:r>
    </w:p>
    <w:p w:rsidR="008F3B99" w:rsidRPr="008C6075" w:rsidRDefault="003414FB" w:rsidP="00AE3499">
      <w:pPr>
        <w:pStyle w:val="a3"/>
        <w:numPr>
          <w:ilvl w:val="0"/>
          <w:numId w:val="9"/>
        </w:numPr>
        <w:tabs>
          <w:tab w:val="clear" w:pos="720"/>
          <w:tab w:val="num" w:pos="1560"/>
        </w:tabs>
        <w:ind w:left="1560" w:hanging="28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 xml:space="preserve">Правила техники безопасности при работе  с кислотами. </w:t>
      </w:r>
    </w:p>
    <w:p w:rsidR="00AE3499" w:rsidRPr="008C6075" w:rsidRDefault="00E90B95" w:rsidP="00AE3499">
      <w:pPr>
        <w:pStyle w:val="a3"/>
        <w:numPr>
          <w:ilvl w:val="0"/>
          <w:numId w:val="8"/>
        </w:numPr>
        <w:ind w:left="1418" w:hanging="425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Состав кислот</w:t>
      </w:r>
    </w:p>
    <w:p w:rsidR="00AE3499" w:rsidRPr="008C6075" w:rsidRDefault="00AE3499" w:rsidP="00AE3499">
      <w:pPr>
        <w:pStyle w:val="a3"/>
        <w:ind w:left="1418"/>
        <w:rPr>
          <w:rFonts w:ascii="Times New Roman" w:hAnsi="Times New Roman" w:cs="Times New Roman"/>
          <w:b/>
          <w:sz w:val="16"/>
          <w:szCs w:val="16"/>
        </w:rPr>
      </w:pPr>
    </w:p>
    <w:p w:rsidR="00461536" w:rsidRPr="008C6075" w:rsidRDefault="00461536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Вы видите формулы трех кислот: хлороводородной</w:t>
      </w:r>
      <w:r w:rsidR="005A07AB" w:rsidRPr="008C6075">
        <w:rPr>
          <w:rFonts w:ascii="Times New Roman" w:hAnsi="Times New Roman" w:cs="Times New Roman"/>
          <w:sz w:val="16"/>
          <w:szCs w:val="16"/>
        </w:rPr>
        <w:t xml:space="preserve"> </w:t>
      </w:r>
      <w:r w:rsidRPr="008C6075">
        <w:rPr>
          <w:rFonts w:ascii="Times New Roman" w:hAnsi="Times New Roman" w:cs="Times New Roman"/>
          <w:b/>
          <w:sz w:val="16"/>
          <w:szCs w:val="16"/>
        </w:rPr>
        <w:t>НСl</w:t>
      </w:r>
      <w:r w:rsidRPr="008C6075">
        <w:rPr>
          <w:rFonts w:ascii="Times New Roman" w:hAnsi="Times New Roman" w:cs="Times New Roman"/>
          <w:sz w:val="16"/>
          <w:szCs w:val="16"/>
        </w:rPr>
        <w:t xml:space="preserve">, серной </w:t>
      </w:r>
      <w:r w:rsidRPr="008C6075">
        <w:rPr>
          <w:rFonts w:ascii="Times New Roman" w:hAnsi="Times New Roman" w:cs="Times New Roman"/>
          <w:b/>
          <w:sz w:val="16"/>
          <w:szCs w:val="16"/>
        </w:rPr>
        <w:t>Н</w:t>
      </w:r>
      <w:r w:rsidRPr="008C6075">
        <w:rPr>
          <w:rFonts w:ascii="Times New Roman" w:hAnsi="Times New Roman" w:cs="Times New Roman"/>
          <w:b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b/>
          <w:sz w:val="16"/>
          <w:szCs w:val="16"/>
        </w:rPr>
        <w:t>SО</w:t>
      </w:r>
      <w:r w:rsidRPr="008C6075">
        <w:rPr>
          <w:rFonts w:ascii="Times New Roman" w:hAnsi="Times New Roman" w:cs="Times New Roman"/>
          <w:b/>
          <w:sz w:val="16"/>
          <w:szCs w:val="16"/>
          <w:vertAlign w:val="subscript"/>
        </w:rPr>
        <w:t>4</w:t>
      </w:r>
      <w:r w:rsidRPr="008C6075">
        <w:rPr>
          <w:rFonts w:ascii="Times New Roman" w:hAnsi="Times New Roman" w:cs="Times New Roman"/>
          <w:sz w:val="16"/>
          <w:szCs w:val="16"/>
        </w:rPr>
        <w:t xml:space="preserve"> и фосфорной кислот </w:t>
      </w:r>
      <w:r w:rsidRPr="008C6075">
        <w:rPr>
          <w:rFonts w:ascii="Times New Roman" w:hAnsi="Times New Roman" w:cs="Times New Roman"/>
          <w:b/>
          <w:sz w:val="16"/>
          <w:szCs w:val="16"/>
        </w:rPr>
        <w:t>Н</w:t>
      </w:r>
      <w:r w:rsidRPr="008C6075">
        <w:rPr>
          <w:rFonts w:ascii="Times New Roman" w:hAnsi="Times New Roman" w:cs="Times New Roman"/>
          <w:b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b/>
          <w:sz w:val="16"/>
          <w:szCs w:val="16"/>
        </w:rPr>
        <w:t>РО</w:t>
      </w:r>
      <w:r w:rsidRPr="008C6075">
        <w:rPr>
          <w:rFonts w:ascii="Times New Roman" w:hAnsi="Times New Roman" w:cs="Times New Roman"/>
          <w:b/>
          <w:sz w:val="16"/>
          <w:szCs w:val="16"/>
          <w:vertAlign w:val="subscript"/>
        </w:rPr>
        <w:t>4</w:t>
      </w:r>
      <w:r w:rsidRPr="008C6075">
        <w:rPr>
          <w:rFonts w:ascii="Times New Roman" w:hAnsi="Times New Roman" w:cs="Times New Roman"/>
          <w:sz w:val="16"/>
          <w:szCs w:val="16"/>
        </w:rPr>
        <w:t>. Что общего в их составе?</w:t>
      </w:r>
    </w:p>
    <w:p w:rsidR="007071DE" w:rsidRPr="008C6075" w:rsidRDefault="00461536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Да, это присутствие  в их составе атомов водорода, с которого начинаются все три формулы. Остальная часть называется кислотным остатком.</w:t>
      </w:r>
    </w:p>
    <w:p w:rsidR="007071DE" w:rsidRPr="008C6075" w:rsidRDefault="007071DE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</w:p>
    <w:p w:rsidR="007071DE" w:rsidRPr="008C6075" w:rsidRDefault="007071DE" w:rsidP="00195543">
      <w:pPr>
        <w:pStyle w:val="a3"/>
        <w:ind w:left="567"/>
        <w:rPr>
          <w:rFonts w:ascii="Times New Roman" w:hAnsi="Times New Roman" w:cs="Times New Roman"/>
          <w:i/>
          <w:color w:val="244061" w:themeColor="accent1" w:themeShade="80"/>
          <w:sz w:val="16"/>
          <w:szCs w:val="16"/>
        </w:rPr>
      </w:pPr>
      <w:r w:rsidRPr="008C6075">
        <w:rPr>
          <w:rFonts w:ascii="Times New Roman" w:hAnsi="Times New Roman" w:cs="Times New Roman"/>
          <w:b/>
          <w:bCs/>
          <w:i/>
          <w:color w:val="FF0000"/>
          <w:sz w:val="16"/>
          <w:szCs w:val="16"/>
        </w:rPr>
        <w:t>Кислоты</w:t>
      </w:r>
      <w:r w:rsidRPr="008C6075">
        <w:rPr>
          <w:rFonts w:ascii="Times New Roman" w:hAnsi="Times New Roman" w:cs="Times New Roman"/>
          <w:b/>
          <w:bCs/>
          <w:i/>
          <w:color w:val="0070C0"/>
          <w:sz w:val="16"/>
          <w:szCs w:val="16"/>
        </w:rPr>
        <w:t xml:space="preserve"> – </w:t>
      </w:r>
      <w:r w:rsidRPr="008C6075">
        <w:rPr>
          <w:rFonts w:ascii="Times New Roman" w:hAnsi="Times New Roman" w:cs="Times New Roman"/>
          <w:bCs/>
          <w:i/>
          <w:color w:val="244061" w:themeColor="accent1" w:themeShade="80"/>
          <w:sz w:val="16"/>
          <w:szCs w:val="16"/>
        </w:rPr>
        <w:t xml:space="preserve">сложные вещества, молекулы которых состоят из атомов водорода и кислотного остатка. </w:t>
      </w:r>
    </w:p>
    <w:p w:rsidR="007071DE" w:rsidRPr="008C6075" w:rsidRDefault="007071DE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</w:p>
    <w:p w:rsidR="00510949" w:rsidRPr="008C6075" w:rsidRDefault="00A04B70" w:rsidP="0019554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 xml:space="preserve">Классификация кислот </w:t>
      </w:r>
    </w:p>
    <w:p w:rsidR="00AE4915" w:rsidRPr="008C6075" w:rsidRDefault="00AE4915" w:rsidP="00AE4915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</w:p>
    <w:p w:rsidR="00AE3499" w:rsidRPr="008C6075" w:rsidRDefault="00510949" w:rsidP="00510949">
      <w:pPr>
        <w:pStyle w:val="a3"/>
        <w:ind w:left="135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  <w:u w:val="single"/>
        </w:rPr>
        <w:t xml:space="preserve">А) </w:t>
      </w:r>
      <w:r w:rsidR="00A04B70" w:rsidRPr="008C6075">
        <w:rPr>
          <w:rFonts w:ascii="Times New Roman" w:hAnsi="Times New Roman" w:cs="Times New Roman"/>
          <w:b/>
          <w:sz w:val="16"/>
          <w:szCs w:val="16"/>
          <w:u w:val="single"/>
        </w:rPr>
        <w:t>по наличию кислорода</w:t>
      </w:r>
      <w:r w:rsidR="00A04B70" w:rsidRPr="008C6075">
        <w:rPr>
          <w:rFonts w:ascii="Times New Roman" w:hAnsi="Times New Roman" w:cs="Times New Roman"/>
          <w:b/>
          <w:sz w:val="16"/>
          <w:szCs w:val="16"/>
        </w:rPr>
        <w:t>.</w:t>
      </w:r>
    </w:p>
    <w:p w:rsidR="00AE3499" w:rsidRPr="008C6075" w:rsidRDefault="00AE3499" w:rsidP="00510949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</w:p>
    <w:p w:rsidR="00A04B70" w:rsidRPr="008C6075" w:rsidRDefault="00A04B70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Обратите внимание на отличия в кислотных остатках двух групп кислот на доске. В чем заключается это  отличие?</w:t>
      </w:r>
    </w:p>
    <w:p w:rsidR="00A04B70" w:rsidRPr="008C6075" w:rsidRDefault="00A04B70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Правильно, </w:t>
      </w:r>
      <w:r w:rsidR="00573D03" w:rsidRPr="008C6075">
        <w:rPr>
          <w:rFonts w:ascii="Times New Roman" w:hAnsi="Times New Roman" w:cs="Times New Roman"/>
          <w:sz w:val="16"/>
          <w:szCs w:val="16"/>
        </w:rPr>
        <w:t xml:space="preserve">кислотные остатки </w:t>
      </w:r>
      <w:r w:rsidRPr="008C6075">
        <w:rPr>
          <w:rFonts w:ascii="Times New Roman" w:hAnsi="Times New Roman" w:cs="Times New Roman"/>
          <w:sz w:val="16"/>
          <w:szCs w:val="16"/>
        </w:rPr>
        <w:t>серн</w:t>
      </w:r>
      <w:r w:rsidR="00573D03" w:rsidRPr="008C6075">
        <w:rPr>
          <w:rFonts w:ascii="Times New Roman" w:hAnsi="Times New Roman" w:cs="Times New Roman"/>
          <w:sz w:val="16"/>
          <w:szCs w:val="16"/>
        </w:rPr>
        <w:t>ой</w:t>
      </w:r>
      <w:r w:rsidRPr="008C6075">
        <w:rPr>
          <w:rFonts w:ascii="Times New Roman" w:hAnsi="Times New Roman" w:cs="Times New Roman"/>
          <w:sz w:val="16"/>
          <w:szCs w:val="16"/>
        </w:rPr>
        <w:t>, азотн</w:t>
      </w:r>
      <w:r w:rsidR="00573D03" w:rsidRPr="008C6075">
        <w:rPr>
          <w:rFonts w:ascii="Times New Roman" w:hAnsi="Times New Roman" w:cs="Times New Roman"/>
          <w:sz w:val="16"/>
          <w:szCs w:val="16"/>
        </w:rPr>
        <w:t>ой, фосфорной и хлорной кислот содержат кислород, а кислотные остатки хлороводородной, бромоводородной, сероводородной и фтороводородной кислот кислорода не содержат.</w:t>
      </w:r>
    </w:p>
    <w:p w:rsidR="00C12069" w:rsidRPr="008C6075" w:rsidRDefault="00C12069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lastRenderedPageBreak/>
        <w:t xml:space="preserve">Наличие кислорода или его отсутствие – один из признаков классификации кислот. По этому признаку кислоты подразделяют на две группы: </w:t>
      </w:r>
      <w:r w:rsidRPr="008C6075">
        <w:rPr>
          <w:rFonts w:ascii="Times New Roman" w:hAnsi="Times New Roman" w:cs="Times New Roman"/>
          <w:b/>
          <w:i/>
          <w:sz w:val="16"/>
          <w:szCs w:val="16"/>
        </w:rPr>
        <w:t>бескислородные</w:t>
      </w:r>
      <w:r w:rsidRPr="008C6075">
        <w:rPr>
          <w:rFonts w:ascii="Times New Roman" w:hAnsi="Times New Roman" w:cs="Times New Roman"/>
          <w:sz w:val="16"/>
          <w:szCs w:val="16"/>
        </w:rPr>
        <w:t xml:space="preserve">  и</w:t>
      </w:r>
      <w:r w:rsidRPr="008C6075">
        <w:rPr>
          <w:rFonts w:ascii="Times New Roman" w:hAnsi="Times New Roman" w:cs="Times New Roman"/>
          <w:b/>
          <w:i/>
          <w:sz w:val="16"/>
          <w:szCs w:val="16"/>
        </w:rPr>
        <w:t>кислородсодержащие.</w:t>
      </w:r>
      <w:r w:rsidR="00D5128E" w:rsidRPr="008C6075">
        <w:rPr>
          <w:rFonts w:ascii="Times New Roman" w:hAnsi="Times New Roman" w:cs="Times New Roman"/>
          <w:sz w:val="16"/>
          <w:szCs w:val="16"/>
        </w:rPr>
        <w:t xml:space="preserve"> Приведите примеры бескислородных и кислородсодеражщих кислот из таблицы.</w:t>
      </w:r>
    </w:p>
    <w:p w:rsidR="00AE4915" w:rsidRPr="008C6075" w:rsidRDefault="00AE4915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</w:p>
    <w:p w:rsidR="00B52DCE" w:rsidRPr="008C6075" w:rsidRDefault="00510949" w:rsidP="00B52DCE">
      <w:pPr>
        <w:pStyle w:val="a3"/>
        <w:ind w:left="135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  <w:u w:val="single"/>
        </w:rPr>
        <w:t>Б) Классификация кислот по основности</w:t>
      </w:r>
      <w:r w:rsidRPr="008C6075">
        <w:rPr>
          <w:rFonts w:ascii="Times New Roman" w:hAnsi="Times New Roman" w:cs="Times New Roman"/>
          <w:b/>
          <w:sz w:val="16"/>
          <w:szCs w:val="16"/>
        </w:rPr>
        <w:t xml:space="preserve">.   </w:t>
      </w:r>
    </w:p>
    <w:p w:rsidR="00510949" w:rsidRPr="008C6075" w:rsidRDefault="00510949" w:rsidP="00B52DCE">
      <w:pPr>
        <w:pStyle w:val="a3"/>
        <w:ind w:left="135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Посмотрите на формулы кислот на доске. Они распределены на три группы по определенному признаку. Как вы думаете, что это за признак?</w:t>
      </w:r>
    </w:p>
    <w:p w:rsidR="00510949" w:rsidRPr="008C6075" w:rsidRDefault="00510949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FF0000"/>
          <w:sz w:val="16"/>
          <w:szCs w:val="16"/>
        </w:rPr>
        <w:t>Основность–</w:t>
      </w:r>
      <w:r w:rsidRPr="008C6075">
        <w:rPr>
          <w:rFonts w:ascii="Times New Roman" w:hAnsi="Times New Roman" w:cs="Times New Roman"/>
          <w:sz w:val="16"/>
          <w:szCs w:val="16"/>
        </w:rPr>
        <w:t>число атомов водорода в кислоте.</w:t>
      </w:r>
    </w:p>
    <w:p w:rsidR="00510949" w:rsidRPr="008C6075" w:rsidRDefault="00510949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Приведите примеры одноосновных, двухосновных и трехосновных кислот из таблицы.</w:t>
      </w:r>
    </w:p>
    <w:p w:rsidR="00510949" w:rsidRPr="008C6075" w:rsidRDefault="00510949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По числу атомов водорода можно определить общий заряд кислотного остатка, который при растворении в воде  образует отрицательно заряженный ион.</w:t>
      </w:r>
    </w:p>
    <w:p w:rsidR="00510949" w:rsidRPr="008C6075" w:rsidRDefault="00510949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Водород при растворении образует положительно заряженный ион, заряд которого равен +1. Обозначение заряда иона имеет свои особенности.</w:t>
      </w:r>
    </w:p>
    <w:p w:rsidR="00AE4915" w:rsidRPr="008C6075" w:rsidRDefault="00AE4915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</w:p>
    <w:p w:rsidR="00AE3499" w:rsidRPr="008C6075" w:rsidRDefault="00510949" w:rsidP="00510949">
      <w:pPr>
        <w:pStyle w:val="a3"/>
        <w:ind w:left="709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8C6075">
        <w:rPr>
          <w:rFonts w:ascii="Times New Roman" w:hAnsi="Times New Roman" w:cs="Times New Roman"/>
          <w:b/>
          <w:sz w:val="16"/>
          <w:szCs w:val="16"/>
          <w:u w:val="single"/>
        </w:rPr>
        <w:t>В) Классификация кислот по растворимости в воде</w:t>
      </w:r>
    </w:p>
    <w:p w:rsidR="00AE3499" w:rsidRPr="008C6075" w:rsidRDefault="00AE3499" w:rsidP="00510949">
      <w:pPr>
        <w:pStyle w:val="a3"/>
        <w:ind w:left="709"/>
        <w:rPr>
          <w:rFonts w:ascii="Times New Roman" w:hAnsi="Times New Roman" w:cs="Times New Roman"/>
          <w:sz w:val="16"/>
          <w:szCs w:val="16"/>
        </w:rPr>
      </w:pPr>
    </w:p>
    <w:p w:rsidR="00510949" w:rsidRPr="008C6075" w:rsidRDefault="00510949" w:rsidP="00510949">
      <w:pPr>
        <w:pStyle w:val="a3"/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Кстати,  способности растворяться в воде – ещё один признак классификации кислот. По этому признаку все кислоты подразделяют на две группы: растворимые и нераство</w:t>
      </w:r>
      <w:r w:rsidR="00D5128E" w:rsidRPr="008C6075">
        <w:rPr>
          <w:rFonts w:ascii="Times New Roman" w:hAnsi="Times New Roman" w:cs="Times New Roman"/>
          <w:sz w:val="16"/>
          <w:szCs w:val="16"/>
        </w:rPr>
        <w:t>римые. Давайте приведем примеры, используя таблицу растворимости.</w:t>
      </w:r>
    </w:p>
    <w:p w:rsidR="00510949" w:rsidRPr="008C6075" w:rsidRDefault="00510949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</w:p>
    <w:p w:rsidR="00D5128E" w:rsidRPr="008C6075" w:rsidRDefault="00D5128E" w:rsidP="00195543">
      <w:pPr>
        <w:pStyle w:val="a3"/>
        <w:ind w:left="567"/>
        <w:rPr>
          <w:rFonts w:ascii="Times New Roman" w:hAnsi="Times New Roman" w:cs="Times New Roman"/>
          <w:sz w:val="16"/>
          <w:szCs w:val="16"/>
        </w:rPr>
      </w:pPr>
    </w:p>
    <w:p w:rsidR="00AE3499" w:rsidRPr="008C6075" w:rsidRDefault="00195543" w:rsidP="0051094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Степень окисления элементов в кислотах и соответствующие кислотам оксиды.</w:t>
      </w:r>
    </w:p>
    <w:p w:rsidR="00AE3499" w:rsidRPr="008C6075" w:rsidRDefault="00DB2D4B" w:rsidP="00AE3499">
      <w:pPr>
        <w:pStyle w:val="a3"/>
        <w:ind w:left="135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 xml:space="preserve">                         </w:t>
      </w:r>
    </w:p>
    <w:p w:rsidR="00AE3499" w:rsidRPr="008C6075" w:rsidRDefault="00AE3499" w:rsidP="00AE3499">
      <w:pPr>
        <w:pStyle w:val="a3"/>
        <w:ind w:left="1353"/>
        <w:rPr>
          <w:rFonts w:ascii="Times New Roman" w:hAnsi="Times New Roman" w:cs="Times New Roman"/>
          <w:b/>
          <w:sz w:val="16"/>
          <w:szCs w:val="16"/>
        </w:rPr>
      </w:pPr>
    </w:p>
    <w:p w:rsidR="006523E6" w:rsidRPr="008C6075" w:rsidRDefault="006523E6" w:rsidP="006523E6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+1   −1            +1  − 2           +1    </w:t>
      </w:r>
      <w:r w:rsidRPr="008C6075">
        <w:rPr>
          <w:rFonts w:ascii="Times New Roman" w:hAnsi="Times New Roman" w:cs="Times New Roman"/>
          <w:b/>
          <w:i/>
          <w:sz w:val="16"/>
          <w:szCs w:val="16"/>
        </w:rPr>
        <w:t xml:space="preserve">х 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− 2            +5   − 2</w:t>
      </w:r>
    </w:p>
    <w:p w:rsidR="006523E6" w:rsidRPr="008C6075" w:rsidRDefault="006523E6" w:rsidP="006523E6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НСlН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SН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РО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→ Р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5</w:t>
      </w:r>
      <w:r w:rsidR="00EA0A38" w:rsidRPr="008C6075">
        <w:rPr>
          <w:rFonts w:ascii="Times New Roman" w:hAnsi="Times New Roman" w:cs="Times New Roman"/>
          <w:sz w:val="16"/>
          <w:szCs w:val="16"/>
        </w:rPr>
        <w:t xml:space="preserve"> - фосфорная кислота</w:t>
      </w:r>
    </w:p>
    <w:p w:rsidR="00FE474E" w:rsidRPr="008C6075" w:rsidRDefault="006523E6" w:rsidP="006523E6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(+1) · 3 + </w:t>
      </w: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>х + (−2)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· 4 = 0</w:t>
      </w:r>
    </w:p>
    <w:p w:rsidR="006523E6" w:rsidRPr="008C6075" w:rsidRDefault="006523E6" w:rsidP="00FE474E">
      <w:pPr>
        <w:pStyle w:val="a3"/>
        <w:ind w:left="1353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>х − 5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= 0</w:t>
      </w:r>
    </w:p>
    <w:p w:rsidR="00FE474E" w:rsidRPr="008C6075" w:rsidRDefault="00FE474E" w:rsidP="00FE474E">
      <w:pPr>
        <w:pStyle w:val="a3"/>
        <w:ind w:left="1353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х 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= + 5</w:t>
      </w:r>
    </w:p>
    <w:p w:rsidR="00EA0A38" w:rsidRPr="008C6075" w:rsidRDefault="00EA0A38" w:rsidP="00FE474E">
      <w:pPr>
        <w:pStyle w:val="a3"/>
        <w:ind w:left="1353"/>
        <w:rPr>
          <w:rFonts w:ascii="Times New Roman" w:hAnsi="Times New Roman" w:cs="Times New Roman"/>
          <w:bCs/>
          <w:iCs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+1    </w:t>
      </w:r>
      <w:r w:rsidRPr="008C6075">
        <w:rPr>
          <w:rFonts w:ascii="Times New Roman" w:hAnsi="Times New Roman" w:cs="Times New Roman"/>
          <w:b/>
          <w:i/>
          <w:sz w:val="16"/>
          <w:szCs w:val="16"/>
        </w:rPr>
        <w:t>+ 3</w:t>
      </w:r>
      <w:r w:rsidRPr="008C6075">
        <w:rPr>
          <w:rFonts w:ascii="Times New Roman" w:hAnsi="Times New Roman" w:cs="Times New Roman"/>
          <w:sz w:val="16"/>
          <w:szCs w:val="16"/>
        </w:rPr>
        <w:t xml:space="preserve"> − 2            +3   − 2</w:t>
      </w:r>
    </w:p>
    <w:p w:rsidR="00EA0A38" w:rsidRPr="008C6075" w:rsidRDefault="00EA0A38" w:rsidP="00FE474E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РО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→ Р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 xml:space="preserve">3  </w:t>
      </w:r>
      <w:r w:rsidRPr="008C6075">
        <w:rPr>
          <w:rFonts w:ascii="Times New Roman" w:hAnsi="Times New Roman" w:cs="Times New Roman"/>
          <w:sz w:val="16"/>
          <w:szCs w:val="16"/>
        </w:rPr>
        <w:t>- фосфористая кислота</w:t>
      </w:r>
    </w:p>
    <w:p w:rsidR="00AE3499" w:rsidRPr="008C6075" w:rsidRDefault="00AE3499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</w:p>
    <w:p w:rsidR="00AE3499" w:rsidRPr="008C6075" w:rsidRDefault="00840ACB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Определите оксиды, соответствующие кислотам.</w:t>
      </w:r>
    </w:p>
    <w:p w:rsidR="00AE3499" w:rsidRPr="008C6075" w:rsidRDefault="00104738" w:rsidP="00104738">
      <w:pPr>
        <w:pStyle w:val="a3"/>
        <w:ind w:left="1353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 w:rsidRPr="008C6075">
        <w:rPr>
          <w:rFonts w:ascii="Times New Roman" w:hAnsi="Times New Roman" w:cs="Times New Roman"/>
          <w:sz w:val="16"/>
          <w:szCs w:val="16"/>
          <w:u w:val="single"/>
        </w:rPr>
        <w:t>Классификация кислот.</w:t>
      </w:r>
    </w:p>
    <w:p w:rsidR="00840ACB" w:rsidRPr="008C6075" w:rsidRDefault="00840ACB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</w:p>
    <w:p w:rsidR="00840ACB" w:rsidRPr="008C6075" w:rsidRDefault="00840ACB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4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    →       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                   НNО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>→</w:t>
      </w:r>
      <w:r w:rsidR="006523E6" w:rsidRPr="008C6075">
        <w:rPr>
          <w:rFonts w:ascii="Times New Roman" w:hAnsi="Times New Roman" w:cs="Times New Roman"/>
          <w:sz w:val="16"/>
          <w:szCs w:val="16"/>
        </w:rPr>
        <w:t xml:space="preserve">    N</w:t>
      </w:r>
      <w:r w:rsidR="006523E6"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6523E6" w:rsidRPr="008C6075">
        <w:rPr>
          <w:rFonts w:ascii="Times New Roman" w:hAnsi="Times New Roman" w:cs="Times New Roman"/>
          <w:sz w:val="16"/>
          <w:szCs w:val="16"/>
        </w:rPr>
        <w:t>О</w:t>
      </w:r>
      <w:r w:rsidR="006523E6" w:rsidRPr="008C6075">
        <w:rPr>
          <w:rFonts w:ascii="Times New Roman" w:hAnsi="Times New Roman" w:cs="Times New Roman"/>
          <w:sz w:val="16"/>
          <w:szCs w:val="16"/>
          <w:vertAlign w:val="subscript"/>
        </w:rPr>
        <w:t>5</w:t>
      </w:r>
    </w:p>
    <w:p w:rsidR="00840ACB" w:rsidRPr="008C6075" w:rsidRDefault="00840ACB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Н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>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     →      SО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sz w:val="16"/>
          <w:szCs w:val="16"/>
        </w:rPr>
        <w:t xml:space="preserve">                     НNО</w:t>
      </w:r>
      <w:r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6523E6" w:rsidRPr="008C6075">
        <w:rPr>
          <w:rFonts w:ascii="Times New Roman" w:hAnsi="Times New Roman" w:cs="Times New Roman"/>
          <w:sz w:val="16"/>
          <w:szCs w:val="16"/>
        </w:rPr>
        <w:t xml:space="preserve">     →   N</w:t>
      </w:r>
      <w:r w:rsidR="006523E6"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6523E6" w:rsidRPr="008C6075">
        <w:rPr>
          <w:rFonts w:ascii="Times New Roman" w:hAnsi="Times New Roman" w:cs="Times New Roman"/>
          <w:sz w:val="16"/>
          <w:szCs w:val="16"/>
        </w:rPr>
        <w:t>О</w:t>
      </w:r>
      <w:r w:rsidR="006523E6" w:rsidRPr="008C6075">
        <w:rPr>
          <w:rFonts w:ascii="Times New Roman" w:hAnsi="Times New Roman" w:cs="Times New Roman"/>
          <w:sz w:val="16"/>
          <w:szCs w:val="16"/>
          <w:vertAlign w:val="subscript"/>
        </w:rPr>
        <w:t>3</w:t>
      </w:r>
    </w:p>
    <w:p w:rsidR="004F6738" w:rsidRPr="008C6075" w:rsidRDefault="004F6738" w:rsidP="00840ACB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 xml:space="preserve">Номенклатура кислот </w:t>
      </w:r>
    </w:p>
    <w:p w:rsidR="004F6738" w:rsidRPr="008C6075" w:rsidRDefault="004F6738" w:rsidP="00F10366">
      <w:pPr>
        <w:pStyle w:val="a3"/>
        <w:ind w:left="1353" w:hanging="64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sz w:val="16"/>
          <w:szCs w:val="16"/>
        </w:rPr>
        <w:t>Бескислородные кислоты: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К названию кислотообразующего элемента добавляют гласную </w:t>
      </w:r>
      <w:r w:rsidRPr="008C6075">
        <w:rPr>
          <w:rFonts w:ascii="Times New Roman" w:hAnsi="Times New Roman" w:cs="Times New Roman"/>
          <w:bCs/>
          <w:color w:val="FF0000"/>
          <w:sz w:val="16"/>
          <w:szCs w:val="16"/>
        </w:rPr>
        <w:t>«о»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>и слова «водородная кислота»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bCs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  <w:lang w:val="en-US"/>
        </w:rPr>
        <w:t>HCl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– хлороводородная кислота</w:t>
      </w:r>
      <w:r w:rsidR="00EA0A38" w:rsidRPr="008C6075">
        <w:rPr>
          <w:rFonts w:ascii="Times New Roman" w:hAnsi="Times New Roman" w:cs="Times New Roman"/>
          <w:sz w:val="16"/>
          <w:szCs w:val="16"/>
        </w:rPr>
        <w:t>Н</w:t>
      </w:r>
      <w:r w:rsidR="00EA0A38" w:rsidRPr="008C6075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="00EA0A38" w:rsidRPr="008C6075">
        <w:rPr>
          <w:rFonts w:ascii="Times New Roman" w:hAnsi="Times New Roman" w:cs="Times New Roman"/>
          <w:sz w:val="16"/>
          <w:szCs w:val="16"/>
        </w:rPr>
        <w:t>S – сероводородная кислота</w:t>
      </w:r>
    </w:p>
    <w:p w:rsidR="004F6738" w:rsidRPr="008C6075" w:rsidRDefault="00F10366" w:rsidP="00F10366">
      <w:pPr>
        <w:pStyle w:val="a3"/>
        <w:ind w:left="1353" w:hanging="644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sz w:val="16"/>
          <w:szCs w:val="16"/>
        </w:rPr>
        <w:t xml:space="preserve">Кислородсодержащие </w:t>
      </w:r>
      <w:r w:rsidR="004F6738" w:rsidRPr="008C6075">
        <w:rPr>
          <w:rFonts w:ascii="Times New Roman" w:hAnsi="Times New Roman" w:cs="Times New Roman"/>
          <w:bCs/>
          <w:i/>
          <w:sz w:val="16"/>
          <w:szCs w:val="16"/>
        </w:rPr>
        <w:t xml:space="preserve"> кислоты: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К русскому названию кислотообразующего элемента добавляют суффикс: 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Если элемент проявляет </w:t>
      </w:r>
      <w:r w:rsidRPr="008C6075">
        <w:rPr>
          <w:rFonts w:ascii="Times New Roman" w:hAnsi="Times New Roman" w:cs="Times New Roman"/>
          <w:bCs/>
          <w:i/>
          <w:iCs/>
          <w:sz w:val="16"/>
          <w:szCs w:val="16"/>
          <w:u w:val="single"/>
        </w:rPr>
        <w:t>высшую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СО </w:t>
      </w:r>
      <w:r w:rsidRPr="008C6075">
        <w:rPr>
          <w:rFonts w:ascii="Times New Roman" w:hAnsi="Times New Roman" w:cs="Times New Roman"/>
          <w:i/>
          <w:iCs/>
          <w:sz w:val="16"/>
          <w:szCs w:val="16"/>
        </w:rPr>
        <w:t xml:space="preserve">(равную № группы) 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+6 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– «-н</w:t>
      </w:r>
      <w:r w:rsidR="00F10366" w:rsidRPr="008C6075">
        <w:rPr>
          <w:rFonts w:ascii="Times New Roman" w:hAnsi="Times New Roman" w:cs="Times New Roman"/>
          <w:bCs/>
          <w:sz w:val="16"/>
          <w:szCs w:val="16"/>
        </w:rPr>
        <w:t>» и окончание «-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ая»: </w:t>
      </w:r>
      <w:r w:rsidRPr="008C6075">
        <w:rPr>
          <w:rFonts w:ascii="Times New Roman" w:hAnsi="Times New Roman" w:cs="Times New Roman"/>
          <w:bCs/>
          <w:sz w:val="16"/>
          <w:szCs w:val="16"/>
          <w:lang w:val="en-US"/>
        </w:rPr>
        <w:t>H</w:t>
      </w:r>
      <w:r w:rsidR="00F10366" w:rsidRPr="008C6075">
        <w:rPr>
          <w:rFonts w:ascii="Times New Roman" w:hAnsi="Times New Roman" w:cs="Times New Roman"/>
          <w:bCs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bCs/>
          <w:sz w:val="16"/>
          <w:szCs w:val="16"/>
          <w:lang w:val="en-US"/>
        </w:rPr>
        <w:t>SO</w:t>
      </w:r>
      <w:r w:rsidR="00F10366" w:rsidRPr="008C6075">
        <w:rPr>
          <w:rFonts w:ascii="Times New Roman" w:hAnsi="Times New Roman" w:cs="Times New Roman"/>
          <w:bCs/>
          <w:sz w:val="16"/>
          <w:szCs w:val="16"/>
          <w:vertAlign w:val="subscript"/>
        </w:rPr>
        <w:t>4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>серная кислота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>Если СО элемента</w:t>
      </w:r>
      <w:r w:rsidR="00AE3499" w:rsidRPr="008C6075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8C6075">
        <w:rPr>
          <w:rFonts w:ascii="Times New Roman" w:hAnsi="Times New Roman" w:cs="Times New Roman"/>
          <w:bCs/>
          <w:i/>
          <w:iCs/>
          <w:sz w:val="16"/>
          <w:szCs w:val="16"/>
          <w:u w:val="single"/>
        </w:rPr>
        <w:t>ниже</w:t>
      </w:r>
      <w:r w:rsidRPr="008C6075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высшей+4 </w:t>
      </w:r>
    </w:p>
    <w:p w:rsidR="004F6738" w:rsidRPr="008C6075" w:rsidRDefault="004F6738" w:rsidP="004F6738">
      <w:pPr>
        <w:pStyle w:val="a3"/>
        <w:ind w:left="135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– «-ист</w:t>
      </w:r>
      <w:r w:rsidR="00F10366" w:rsidRPr="008C6075">
        <w:rPr>
          <w:rFonts w:ascii="Times New Roman" w:hAnsi="Times New Roman" w:cs="Times New Roman"/>
          <w:bCs/>
          <w:sz w:val="16"/>
          <w:szCs w:val="16"/>
        </w:rPr>
        <w:t>» и окончание «-</w:t>
      </w:r>
      <w:r w:rsidRPr="008C6075">
        <w:rPr>
          <w:rFonts w:ascii="Times New Roman" w:hAnsi="Times New Roman" w:cs="Times New Roman"/>
          <w:bCs/>
          <w:sz w:val="16"/>
          <w:szCs w:val="16"/>
        </w:rPr>
        <w:t xml:space="preserve">ая»: </w:t>
      </w:r>
      <w:r w:rsidRPr="008C6075">
        <w:rPr>
          <w:rFonts w:ascii="Times New Roman" w:hAnsi="Times New Roman" w:cs="Times New Roman"/>
          <w:bCs/>
          <w:sz w:val="16"/>
          <w:szCs w:val="16"/>
          <w:lang w:val="en-US"/>
        </w:rPr>
        <w:t>H</w:t>
      </w:r>
      <w:r w:rsidR="00F10366" w:rsidRPr="008C6075">
        <w:rPr>
          <w:rFonts w:ascii="Times New Roman" w:hAnsi="Times New Roman" w:cs="Times New Roman"/>
          <w:bCs/>
          <w:sz w:val="16"/>
          <w:szCs w:val="16"/>
          <w:vertAlign w:val="subscript"/>
        </w:rPr>
        <w:t>2</w:t>
      </w:r>
      <w:r w:rsidRPr="008C6075">
        <w:rPr>
          <w:rFonts w:ascii="Times New Roman" w:hAnsi="Times New Roman" w:cs="Times New Roman"/>
          <w:bCs/>
          <w:sz w:val="16"/>
          <w:szCs w:val="16"/>
          <w:lang w:val="en-US"/>
        </w:rPr>
        <w:t>SO</w:t>
      </w:r>
      <w:r w:rsidR="00F10366" w:rsidRPr="008C6075">
        <w:rPr>
          <w:rFonts w:ascii="Times New Roman" w:hAnsi="Times New Roman" w:cs="Times New Roman"/>
          <w:bCs/>
          <w:sz w:val="16"/>
          <w:szCs w:val="16"/>
          <w:vertAlign w:val="subscript"/>
        </w:rPr>
        <w:t>3</w:t>
      </w:r>
    </w:p>
    <w:p w:rsidR="004F6738" w:rsidRPr="008C6075" w:rsidRDefault="00AE4915" w:rsidP="00AE3499">
      <w:pPr>
        <w:pStyle w:val="a3"/>
        <w:ind w:left="1353"/>
        <w:rPr>
          <w:rFonts w:ascii="Times New Roman" w:hAnsi="Times New Roman" w:cs="Times New Roman"/>
          <w:bCs/>
          <w:sz w:val="16"/>
          <w:szCs w:val="16"/>
        </w:rPr>
      </w:pPr>
      <w:r w:rsidRPr="008C6075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Сернистая кислота.</w:t>
      </w:r>
      <w:bookmarkStart w:id="0" w:name="_GoBack"/>
      <w:bookmarkEnd w:id="0"/>
    </w:p>
    <w:p w:rsidR="00B52DCE" w:rsidRPr="008C6075" w:rsidRDefault="00B52DCE" w:rsidP="00B52DCE">
      <w:pPr>
        <w:spacing w:after="0"/>
        <w:rPr>
          <w:rFonts w:ascii="Times New Roman" w:hAnsi="Times New Roman" w:cs="Times New Roman"/>
          <w:i/>
          <w:sz w:val="16"/>
          <w:szCs w:val="16"/>
        </w:rPr>
      </w:pPr>
      <w:r w:rsidRPr="008C6075">
        <w:rPr>
          <w:rFonts w:ascii="Times New Roman" w:hAnsi="Times New Roman" w:cs="Times New Roman"/>
          <w:i/>
          <w:sz w:val="16"/>
          <w:szCs w:val="16"/>
        </w:rPr>
        <w:t xml:space="preserve">                      </w:t>
      </w:r>
      <w:r w:rsidR="008C6075" w:rsidRPr="008C6075">
        <w:rPr>
          <w:rFonts w:ascii="Times New Roman" w:hAnsi="Times New Roman" w:cs="Times New Roman"/>
          <w:i/>
          <w:sz w:val="16"/>
          <w:szCs w:val="16"/>
        </w:rPr>
        <w:object w:dxaOrig="7200" w:dyaOrig="5390">
          <v:shape id="_x0000_i1025" type="#_x0000_t75" style="width:36pt;height:27pt" o:ole="">
            <v:imagedata r:id="rId8" o:title=""/>
          </v:shape>
          <o:OLEObject Type="Embed" ProgID="PowerPoint.Slide.12" ShapeID="_x0000_i1025" DrawAspect="Content" ObjectID="_1483903767" r:id="rId9"/>
        </w:object>
      </w:r>
      <w:r w:rsidRPr="008C6075">
        <w:rPr>
          <w:rFonts w:ascii="Times New Roman" w:hAnsi="Times New Roman" w:cs="Times New Roman"/>
          <w:i/>
          <w:sz w:val="16"/>
          <w:szCs w:val="16"/>
        </w:rPr>
        <w:t xml:space="preserve">     </w:t>
      </w:r>
      <w:r w:rsidR="008C6075" w:rsidRPr="008C6075">
        <w:rPr>
          <w:rFonts w:ascii="Times New Roman" w:hAnsi="Times New Roman" w:cs="Times New Roman"/>
          <w:i/>
          <w:sz w:val="16"/>
          <w:szCs w:val="16"/>
        </w:rPr>
        <w:object w:dxaOrig="7200" w:dyaOrig="5390">
          <v:shape id="_x0000_i1026" type="#_x0000_t75" style="width:36pt;height:26.25pt" o:ole="">
            <v:imagedata r:id="rId10" o:title=""/>
          </v:shape>
          <o:OLEObject Type="Embed" ProgID="PowerPoint.Slide.12" ShapeID="_x0000_i1026" DrawAspect="Content" ObjectID="_1483903768" r:id="rId11"/>
        </w:object>
      </w:r>
      <w:r w:rsidRPr="008C6075">
        <w:rPr>
          <w:rFonts w:ascii="Times New Roman" w:hAnsi="Times New Roman" w:cs="Times New Roman"/>
          <w:i/>
          <w:sz w:val="16"/>
          <w:szCs w:val="16"/>
        </w:rPr>
        <w:t xml:space="preserve">     </w:t>
      </w:r>
      <w:r w:rsidR="008C6075" w:rsidRPr="008C6075">
        <w:rPr>
          <w:rFonts w:ascii="Times New Roman" w:hAnsi="Times New Roman" w:cs="Times New Roman"/>
          <w:sz w:val="16"/>
          <w:szCs w:val="16"/>
        </w:rPr>
        <w:object w:dxaOrig="7200" w:dyaOrig="5390">
          <v:shape id="_x0000_i1027" type="#_x0000_t75" style="width:28.5pt;height:21.75pt" o:ole="">
            <v:imagedata r:id="rId12" o:title=""/>
          </v:shape>
          <o:OLEObject Type="Embed" ProgID="PowerPoint.Slide.12" ShapeID="_x0000_i1027" DrawAspect="Content" ObjectID="_1483903769" r:id="rId13"/>
        </w:object>
      </w:r>
      <w:r w:rsidRPr="008C6075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 w:rsidR="008C6075" w:rsidRPr="008C6075">
        <w:rPr>
          <w:rFonts w:ascii="Times New Roman" w:hAnsi="Times New Roman" w:cs="Times New Roman"/>
          <w:i/>
          <w:sz w:val="16"/>
          <w:szCs w:val="16"/>
        </w:rPr>
        <w:object w:dxaOrig="7200" w:dyaOrig="5390">
          <v:shape id="_x0000_i1028" type="#_x0000_t75" style="width:33.75pt;height:25.5pt" o:ole="">
            <v:imagedata r:id="rId14" o:title=""/>
          </v:shape>
          <o:OLEObject Type="Embed" ProgID="PowerPoint.Slide.12" ShapeID="_x0000_i1028" DrawAspect="Content" ObjectID="_1483903770" r:id="rId15"/>
        </w:object>
      </w:r>
    </w:p>
    <w:p w:rsidR="00AE3499" w:rsidRPr="008C6075" w:rsidRDefault="00AE3499" w:rsidP="00AE3499">
      <w:pPr>
        <w:pStyle w:val="a3"/>
        <w:ind w:left="709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AE3499">
      <w:pPr>
        <w:pStyle w:val="a3"/>
        <w:spacing w:after="0"/>
        <w:ind w:left="135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AE3499">
      <w:pPr>
        <w:pStyle w:val="a3"/>
        <w:spacing w:after="0"/>
        <w:ind w:left="135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AE3499" w:rsidP="00AE3499">
      <w:pPr>
        <w:pStyle w:val="a3"/>
        <w:ind w:left="426" w:firstLine="283"/>
        <w:rPr>
          <w:rFonts w:ascii="Times New Roman" w:hAnsi="Times New Roman" w:cs="Times New Roman"/>
          <w:b/>
          <w:sz w:val="16"/>
          <w:szCs w:val="16"/>
        </w:rPr>
      </w:pPr>
    </w:p>
    <w:p w:rsidR="00AE4915" w:rsidRPr="008C6075" w:rsidRDefault="00EE57CE" w:rsidP="00AE3499">
      <w:pPr>
        <w:pStyle w:val="a3"/>
        <w:ind w:left="426" w:firstLine="283"/>
        <w:rPr>
          <w:rFonts w:ascii="Times New Roman" w:hAnsi="Times New Roman" w:cs="Times New Roman"/>
          <w:b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Гимнастика для глаз</w:t>
      </w:r>
      <w:r w:rsidR="00104738" w:rsidRPr="008C6075">
        <w:rPr>
          <w:rFonts w:ascii="Times New Roman" w:hAnsi="Times New Roman" w:cs="Times New Roman"/>
          <w:b/>
          <w:sz w:val="16"/>
          <w:szCs w:val="16"/>
        </w:rPr>
        <w:t xml:space="preserve">. Физминутка. </w:t>
      </w:r>
    </w:p>
    <w:p w:rsidR="00A1538F" w:rsidRPr="008C6075" w:rsidRDefault="00A1538F" w:rsidP="002D5121">
      <w:pPr>
        <w:pStyle w:val="a3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E4915" w:rsidRPr="008C6075" w:rsidRDefault="00AE4915" w:rsidP="002D5121">
      <w:pPr>
        <w:pStyle w:val="a3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C7DD1" w:rsidRPr="008C6075" w:rsidRDefault="002C7DD1" w:rsidP="002D5121">
      <w:pPr>
        <w:pStyle w:val="a3"/>
        <w:spacing w:after="0" w:line="240" w:lineRule="auto"/>
        <w:ind w:left="426" w:firstLine="28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E3499" w:rsidRPr="008C6075" w:rsidRDefault="00CF0264" w:rsidP="00AE3499">
      <w:pPr>
        <w:pStyle w:val="a3"/>
        <w:numPr>
          <w:ilvl w:val="0"/>
          <w:numId w:val="8"/>
        </w:numPr>
        <w:ind w:left="426" w:firstLine="283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Значение кислот в природе и жизни человека</w:t>
      </w:r>
    </w:p>
    <w:p w:rsidR="00B8063E" w:rsidRPr="008C6075" w:rsidRDefault="00B8063E" w:rsidP="00A1444A">
      <w:pPr>
        <w:pStyle w:val="a3"/>
        <w:ind w:left="1353"/>
        <w:rPr>
          <w:rFonts w:ascii="Times New Roman" w:hAnsi="Times New Roman" w:cs="Times New Roman"/>
          <w:i/>
          <w:sz w:val="16"/>
          <w:szCs w:val="16"/>
        </w:rPr>
      </w:pPr>
    </w:p>
    <w:p w:rsidR="00AE3499" w:rsidRPr="008C6075" w:rsidRDefault="00B81775" w:rsidP="00AE3499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sz w:val="16"/>
          <w:szCs w:val="16"/>
        </w:rPr>
        <w:t>Правила техники безопасности при работе с кислотами</w:t>
      </w:r>
    </w:p>
    <w:p w:rsidR="00B81775" w:rsidRPr="008C6075" w:rsidRDefault="00B81775" w:rsidP="00B81775">
      <w:pPr>
        <w:pStyle w:val="a5"/>
        <w:spacing w:before="0" w:beforeAutospacing="0" w:after="0" w:afterAutospacing="0"/>
        <w:jc w:val="both"/>
        <w:rPr>
          <w:rFonts w:ascii="Times New Roman" w:hAnsi="Times New Roman"/>
          <w:sz w:val="16"/>
          <w:szCs w:val="16"/>
        </w:rPr>
      </w:pPr>
      <w:r w:rsidRPr="008C6075">
        <w:rPr>
          <w:rFonts w:ascii="Times New Roman" w:hAnsi="Times New Roman"/>
          <w:sz w:val="16"/>
          <w:szCs w:val="16"/>
        </w:rPr>
        <w:t>В ХIХ веке</w:t>
      </w:r>
      <w:r w:rsidR="00226E74" w:rsidRPr="008C6075">
        <w:rPr>
          <w:rFonts w:ascii="Times New Roman" w:hAnsi="Times New Roman"/>
          <w:sz w:val="16"/>
          <w:szCs w:val="16"/>
        </w:rPr>
        <w:t xml:space="preserve"> в Германии жил и работал ученый Юстус Либих.</w:t>
      </w:r>
      <w:r w:rsidRPr="008C6075">
        <w:rPr>
          <w:rFonts w:ascii="Times New Roman" w:hAnsi="Times New Roman"/>
          <w:sz w:val="16"/>
          <w:szCs w:val="16"/>
        </w:rPr>
        <w:t xml:space="preserve">  </w:t>
      </w:r>
      <w:r w:rsidR="00700B8E" w:rsidRPr="008C6075">
        <w:rPr>
          <w:rFonts w:ascii="Times New Roman" w:hAnsi="Times New Roman"/>
          <w:sz w:val="16"/>
          <w:szCs w:val="16"/>
        </w:rPr>
        <w:t>Он был экспериментатором от Бога, с ранних лет с увлечением помогал отцу готовить лаки, краски и лекарства. Однажды на уроке греческого языка у Либиха взорвался ранец с гремучей ртутью. Отец, убедившись, что мальчик не создан для гимназии, отдал его в ученики аптекарю. Через несколько месяцев тринадцатилетний химик лучше учителя знал, как составлять лекарства. После очередного взрыва его выгнали, но занятий химией он не оставил и в возрасте 23 лет он стал профессором Гиссенского университета.</w:t>
      </w:r>
      <w:r w:rsidRPr="008C6075">
        <w:rPr>
          <w:rFonts w:ascii="Times New Roman" w:hAnsi="Times New Roman"/>
          <w:sz w:val="16"/>
          <w:szCs w:val="16"/>
        </w:rPr>
        <w:t xml:space="preserve">Вот как описывает Карл Фогт – химик, работавший вместе с Либихом один случай. </w:t>
      </w:r>
      <w:r w:rsidR="00E56F02" w:rsidRPr="008C6075">
        <w:rPr>
          <w:rFonts w:ascii="Times New Roman" w:hAnsi="Times New Roman"/>
          <w:sz w:val="16"/>
          <w:szCs w:val="16"/>
        </w:rPr>
        <w:t>«</w:t>
      </w:r>
      <w:r w:rsidRPr="008C6075">
        <w:rPr>
          <w:rFonts w:ascii="Times New Roman" w:hAnsi="Times New Roman"/>
          <w:sz w:val="16"/>
          <w:szCs w:val="16"/>
        </w:rPr>
        <w:t xml:space="preserve">Входит Либих, у него в руках склянка с притёртой пробкой. «Ну-ка, обнажите руку», - говорит он Фогту и влажной пробкой прикасается к руке. «Не правда, ли, жжёт? – невозмутимо спрашивает Либих. – Я только что добыл безводную муравьиную кислоту». Как вы думаете, правильно ли обращался Либих с кислотами? </w:t>
      </w:r>
    </w:p>
    <w:p w:rsidR="007F2DE1" w:rsidRPr="008C6075" w:rsidRDefault="007F2DE1" w:rsidP="00B81775">
      <w:pPr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sz w:val="16"/>
          <w:szCs w:val="16"/>
        </w:rPr>
        <w:t>Каким образом, не прибегая к экстремальным методам</w:t>
      </w:r>
      <w:r w:rsidR="007C556D" w:rsidRPr="008C6075">
        <w:rPr>
          <w:rFonts w:ascii="Times New Roman" w:hAnsi="Times New Roman" w:cs="Times New Roman"/>
          <w:sz w:val="16"/>
          <w:szCs w:val="16"/>
        </w:rPr>
        <w:t xml:space="preserve">, </w:t>
      </w:r>
      <w:r w:rsidRPr="008C6075">
        <w:rPr>
          <w:rFonts w:ascii="Times New Roman" w:hAnsi="Times New Roman" w:cs="Times New Roman"/>
          <w:sz w:val="16"/>
          <w:szCs w:val="16"/>
        </w:rPr>
        <w:t xml:space="preserve"> можно</w:t>
      </w:r>
      <w:r w:rsidR="00AE4915" w:rsidRPr="008C6075">
        <w:rPr>
          <w:rFonts w:ascii="Times New Roman" w:hAnsi="Times New Roman" w:cs="Times New Roman"/>
          <w:sz w:val="16"/>
          <w:szCs w:val="16"/>
        </w:rPr>
        <w:t xml:space="preserve"> </w:t>
      </w:r>
      <w:r w:rsidR="007C556D" w:rsidRPr="008C6075">
        <w:rPr>
          <w:rFonts w:ascii="Times New Roman" w:hAnsi="Times New Roman" w:cs="Times New Roman"/>
          <w:sz w:val="16"/>
          <w:szCs w:val="16"/>
        </w:rPr>
        <w:t>определить кислоту?</w:t>
      </w:r>
    </w:p>
    <w:p w:rsidR="007A5225" w:rsidRPr="008C6075" w:rsidRDefault="00687224" w:rsidP="00217877">
      <w:pPr>
        <w:pStyle w:val="a3"/>
        <w:ind w:left="142" w:firstLine="425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r w:rsidRPr="008C6075">
        <w:rPr>
          <w:rFonts w:ascii="Times New Roman" w:hAnsi="Times New Roman" w:cs="Times New Roman"/>
          <w:sz w:val="16"/>
          <w:szCs w:val="16"/>
        </w:rPr>
        <w:br/>
      </w:r>
      <w:r w:rsidRPr="008C6075">
        <w:rPr>
          <w:rFonts w:ascii="Times New Roman" w:hAnsi="Times New Roman" w:cs="Times New Roman"/>
          <w:b/>
          <w:color w:val="FF0000"/>
          <w:sz w:val="16"/>
          <w:szCs w:val="16"/>
        </w:rPr>
        <w:t>Правила техники безопасности:</w:t>
      </w:r>
      <w:r w:rsidRPr="008C6075">
        <w:rPr>
          <w:rFonts w:ascii="Times New Roman" w:hAnsi="Times New Roman" w:cs="Times New Roman"/>
          <w:sz w:val="16"/>
          <w:szCs w:val="16"/>
        </w:rPr>
        <w:br/>
        <w:t xml:space="preserve">Внимание! Работать с кислотами необходимо аккуратно, так как можно получить ожог или отравление. При попадании кислоты на кожу надо смыть ее струей </w:t>
      </w:r>
      <w:r w:rsidRPr="008C6075">
        <w:rPr>
          <w:rFonts w:ascii="Times New Roman" w:hAnsi="Times New Roman" w:cs="Times New Roman"/>
          <w:sz w:val="16"/>
          <w:szCs w:val="16"/>
        </w:rPr>
        <w:lastRenderedPageBreak/>
        <w:t>воды.</w:t>
      </w:r>
      <w:r w:rsidRPr="008C6075">
        <w:rPr>
          <w:rFonts w:ascii="Times New Roman" w:hAnsi="Times New Roman" w:cs="Times New Roman"/>
          <w:sz w:val="16"/>
          <w:szCs w:val="16"/>
        </w:rPr>
        <w:br/>
      </w:r>
    </w:p>
    <w:p w:rsidR="00A1538F" w:rsidRPr="008C6075" w:rsidRDefault="00A1538F" w:rsidP="007C556D">
      <w:pPr>
        <w:pStyle w:val="a3"/>
        <w:ind w:left="0" w:firstLine="567"/>
        <w:rPr>
          <w:rFonts w:ascii="Times New Roman" w:hAnsi="Times New Roman" w:cs="Times New Roman"/>
          <w:sz w:val="16"/>
          <w:szCs w:val="16"/>
          <w:u w:val="single"/>
        </w:rPr>
      </w:pPr>
    </w:p>
    <w:p w:rsidR="0094009D" w:rsidRPr="008C6075" w:rsidRDefault="0094009D" w:rsidP="00EE57C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7030A0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>Подведение итогов.</w:t>
      </w:r>
      <w:r w:rsidR="00AE4915" w:rsidRPr="008C6075">
        <w:rPr>
          <w:rFonts w:ascii="Times New Roman" w:hAnsi="Times New Roman" w:cs="Times New Roman"/>
          <w:b/>
          <w:color w:val="7030A0"/>
          <w:sz w:val="16"/>
          <w:szCs w:val="16"/>
        </w:rPr>
        <w:t xml:space="preserve">   </w:t>
      </w: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 xml:space="preserve"> </w:t>
      </w:r>
    </w:p>
    <w:p w:rsidR="00C56F67" w:rsidRPr="008C6075" w:rsidRDefault="0094009D" w:rsidP="008A68DF">
      <w:pPr>
        <w:pStyle w:val="a3"/>
        <w:numPr>
          <w:ilvl w:val="0"/>
          <w:numId w:val="6"/>
        </w:numPr>
        <w:ind w:left="993" w:hanging="414"/>
        <w:rPr>
          <w:rFonts w:ascii="Times New Roman" w:hAnsi="Times New Roman" w:cs="Times New Roman"/>
          <w:sz w:val="16"/>
          <w:szCs w:val="16"/>
        </w:rPr>
      </w:pPr>
      <w:r w:rsidRPr="008C6075">
        <w:rPr>
          <w:rFonts w:ascii="Times New Roman" w:hAnsi="Times New Roman" w:cs="Times New Roman"/>
          <w:b/>
          <w:color w:val="7030A0"/>
          <w:sz w:val="16"/>
          <w:szCs w:val="16"/>
        </w:rPr>
        <w:t>Домашнее задание</w:t>
      </w:r>
      <w:r w:rsidR="00AB00B1" w:rsidRPr="008C6075">
        <w:rPr>
          <w:rFonts w:ascii="Times New Roman" w:hAnsi="Times New Roman" w:cs="Times New Roman"/>
          <w:b/>
          <w:color w:val="7030A0"/>
          <w:sz w:val="16"/>
          <w:szCs w:val="16"/>
        </w:rPr>
        <w:t xml:space="preserve">. </w:t>
      </w:r>
      <w:r w:rsidR="00AB00B1" w:rsidRPr="008C6075">
        <w:rPr>
          <w:rFonts w:ascii="Times New Roman" w:hAnsi="Times New Roman" w:cs="Times New Roman"/>
          <w:sz w:val="16"/>
          <w:szCs w:val="16"/>
        </w:rPr>
        <w:t>§20</w:t>
      </w:r>
      <w:r w:rsidR="008A68DF" w:rsidRPr="008C6075">
        <w:rPr>
          <w:rFonts w:ascii="Times New Roman" w:hAnsi="Times New Roman" w:cs="Times New Roman"/>
          <w:sz w:val="16"/>
          <w:szCs w:val="16"/>
        </w:rPr>
        <w:t xml:space="preserve">, с. </w:t>
      </w:r>
      <w:r w:rsidR="00A1538F" w:rsidRPr="008C6075">
        <w:rPr>
          <w:rFonts w:ascii="Times New Roman" w:hAnsi="Times New Roman" w:cs="Times New Roman"/>
          <w:sz w:val="16"/>
          <w:szCs w:val="16"/>
        </w:rPr>
        <w:t xml:space="preserve">74 №3 №5 </w:t>
      </w:r>
    </w:p>
    <w:p w:rsidR="00CD2AB5" w:rsidRPr="008C6075" w:rsidRDefault="00CD2AB5" w:rsidP="00B8063E">
      <w:pPr>
        <w:ind w:left="426" w:firstLine="141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sectPr w:rsidR="00CD2AB5" w:rsidRPr="008C6075" w:rsidSect="00461536">
      <w:footerReference w:type="default" r:id="rId16"/>
      <w:pgSz w:w="11906" w:h="16838"/>
      <w:pgMar w:top="426" w:right="424" w:bottom="284" w:left="426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DE6" w:rsidRDefault="001B2DE6" w:rsidP="00461536">
      <w:pPr>
        <w:spacing w:after="0" w:line="240" w:lineRule="auto"/>
      </w:pPr>
      <w:r>
        <w:separator/>
      </w:r>
    </w:p>
  </w:endnote>
  <w:endnote w:type="continuationSeparator" w:id="1">
    <w:p w:rsidR="001B2DE6" w:rsidRDefault="001B2DE6" w:rsidP="0046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66313"/>
      <w:docPartObj>
        <w:docPartGallery w:val="Page Numbers (Bottom of Page)"/>
        <w:docPartUnique/>
      </w:docPartObj>
    </w:sdtPr>
    <w:sdtContent>
      <w:p w:rsidR="007A5225" w:rsidRDefault="00612850">
        <w:pPr>
          <w:pStyle w:val="a8"/>
          <w:jc w:val="right"/>
        </w:pPr>
        <w:r>
          <w:fldChar w:fldCharType="begin"/>
        </w:r>
        <w:r w:rsidR="002C7DD1">
          <w:instrText xml:space="preserve"> PAGE   \* MERGEFORMAT </w:instrText>
        </w:r>
        <w:r>
          <w:fldChar w:fldCharType="separate"/>
        </w:r>
        <w:r w:rsidR="003701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A5225" w:rsidRDefault="007A52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DE6" w:rsidRDefault="001B2DE6" w:rsidP="00461536">
      <w:pPr>
        <w:spacing w:after="0" w:line="240" w:lineRule="auto"/>
      </w:pPr>
      <w:r>
        <w:separator/>
      </w:r>
    </w:p>
  </w:footnote>
  <w:footnote w:type="continuationSeparator" w:id="1">
    <w:p w:rsidR="001B2DE6" w:rsidRDefault="001B2DE6" w:rsidP="00461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6" type="#_x0000_t75" style="width:11.25pt;height:11.25pt" o:bullet="t">
        <v:imagedata r:id="rId1" o:title="mso3C"/>
      </v:shape>
    </w:pict>
  </w:numPicBullet>
  <w:numPicBullet w:numPicBulletId="1">
    <w:pict>
      <v:shape id="_x0000_i1247" type="#_x0000_t75" style="width:11.25pt;height:9.75pt" o:bullet="t">
        <v:imagedata r:id="rId2" o:title="BD21300_"/>
      </v:shape>
    </w:pict>
  </w:numPicBullet>
  <w:numPicBullet w:numPicBulletId="2">
    <w:pict>
      <v:shape id="_x0000_i1248" type="#_x0000_t75" style="width:11.25pt;height:11.25pt" o:bullet="t">
        <v:imagedata r:id="rId3" o:title="BD14752_"/>
      </v:shape>
    </w:pict>
  </w:numPicBullet>
  <w:numPicBullet w:numPicBulletId="3">
    <w:pict>
      <v:shape id="_x0000_i1249" type="#_x0000_t75" style="width:11.25pt;height:11.25pt" o:bullet="t">
        <v:imagedata r:id="rId4" o:title="BD14565_"/>
      </v:shape>
    </w:pict>
  </w:numPicBullet>
  <w:numPicBullet w:numPicBulletId="4">
    <w:pict>
      <v:shape id="_x0000_i1250" type="#_x0000_t75" style="width:9pt;height:9pt" o:bullet="t">
        <v:imagedata r:id="rId5" o:title="BD14792_"/>
      </v:shape>
    </w:pict>
  </w:numPicBullet>
  <w:numPicBullet w:numPicBulletId="5">
    <w:pict>
      <v:shape id="_x0000_i1251" type="#_x0000_t75" style="width:9pt;height:9pt" o:bullet="t">
        <v:imagedata r:id="rId6" o:title="BD14868_"/>
      </v:shape>
    </w:pict>
  </w:numPicBullet>
  <w:numPicBullet w:numPicBulletId="6">
    <w:pict>
      <v:shape id="_x0000_i1252" type="#_x0000_t75" style="width:9pt;height:9pt" o:bullet="t">
        <v:imagedata r:id="rId7" o:title="BD14871_"/>
      </v:shape>
    </w:pict>
  </w:numPicBullet>
  <w:abstractNum w:abstractNumId="0">
    <w:nsid w:val="00015775"/>
    <w:multiLevelType w:val="hybridMultilevel"/>
    <w:tmpl w:val="C1A8F572"/>
    <w:lvl w:ilvl="0" w:tplc="9AC4E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40AB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765A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9679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D217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EC7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C02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0D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0DA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9270D"/>
    <w:multiLevelType w:val="hybridMultilevel"/>
    <w:tmpl w:val="21EE33BA"/>
    <w:lvl w:ilvl="0" w:tplc="E882651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60156B7"/>
    <w:multiLevelType w:val="hybridMultilevel"/>
    <w:tmpl w:val="E1B45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C0840"/>
    <w:multiLevelType w:val="hybridMultilevel"/>
    <w:tmpl w:val="CCEC1CB4"/>
    <w:lvl w:ilvl="0" w:tplc="78409CA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55340"/>
    <w:multiLevelType w:val="hybridMultilevel"/>
    <w:tmpl w:val="89F03508"/>
    <w:lvl w:ilvl="0" w:tplc="FEB8A7D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15242F"/>
    <w:multiLevelType w:val="hybridMultilevel"/>
    <w:tmpl w:val="A1C222C8"/>
    <w:lvl w:ilvl="0" w:tplc="39804774">
      <w:start w:val="1"/>
      <w:numFmt w:val="bullet"/>
      <w:lvlText w:val=""/>
      <w:lvlJc w:val="left"/>
      <w:pPr>
        <w:ind w:left="1353" w:hanging="360"/>
      </w:pPr>
      <w:rPr>
        <w:rFonts w:ascii="Symbol" w:eastAsiaTheme="minorHAnsi" w:hAnsi="Symbol" w:cs="Times New Roman" w:hint="default"/>
        <w:color w:val="FF0000"/>
        <w:sz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4EEE4D53"/>
    <w:multiLevelType w:val="hybridMultilevel"/>
    <w:tmpl w:val="21EE33BA"/>
    <w:lvl w:ilvl="0" w:tplc="E882651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55D93E49"/>
    <w:multiLevelType w:val="hybridMultilevel"/>
    <w:tmpl w:val="7352A7D6"/>
    <w:lvl w:ilvl="0" w:tplc="42C87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DA8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B0F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3AC5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9401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C3A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ECF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3AE6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AAE3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E76894"/>
    <w:multiLevelType w:val="hybridMultilevel"/>
    <w:tmpl w:val="9BBAD044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9">
    <w:nsid w:val="6DF05653"/>
    <w:multiLevelType w:val="hybridMultilevel"/>
    <w:tmpl w:val="4DC261A2"/>
    <w:lvl w:ilvl="0" w:tplc="F54E5B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BB59D9"/>
    <w:multiLevelType w:val="hybridMultilevel"/>
    <w:tmpl w:val="5EBEFD36"/>
    <w:lvl w:ilvl="0" w:tplc="191A69D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C897632"/>
    <w:multiLevelType w:val="hybridMultilevel"/>
    <w:tmpl w:val="5D60BA36"/>
    <w:lvl w:ilvl="0" w:tplc="5CE638C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9"/>
  </w:num>
  <w:num w:numId="5">
    <w:abstractNumId w:val="10"/>
  </w:num>
  <w:num w:numId="6">
    <w:abstractNumId w:val="4"/>
  </w:num>
  <w:num w:numId="7">
    <w:abstractNumId w:val="5"/>
  </w:num>
  <w:num w:numId="8">
    <w:abstractNumId w:val="1"/>
  </w:num>
  <w:num w:numId="9">
    <w:abstractNumId w:val="0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C7B"/>
    <w:rsid w:val="00003CB0"/>
    <w:rsid w:val="000076F7"/>
    <w:rsid w:val="00022785"/>
    <w:rsid w:val="00055123"/>
    <w:rsid w:val="000745F7"/>
    <w:rsid w:val="0009159F"/>
    <w:rsid w:val="0009441E"/>
    <w:rsid w:val="000E231E"/>
    <w:rsid w:val="00100F78"/>
    <w:rsid w:val="00104738"/>
    <w:rsid w:val="001423C2"/>
    <w:rsid w:val="00156246"/>
    <w:rsid w:val="0017792F"/>
    <w:rsid w:val="00195543"/>
    <w:rsid w:val="001A5305"/>
    <w:rsid w:val="001B0C7B"/>
    <w:rsid w:val="001B2DCB"/>
    <w:rsid w:val="001B2DE6"/>
    <w:rsid w:val="001C61C6"/>
    <w:rsid w:val="001E1C38"/>
    <w:rsid w:val="00217877"/>
    <w:rsid w:val="00226E74"/>
    <w:rsid w:val="002542F4"/>
    <w:rsid w:val="00272623"/>
    <w:rsid w:val="002C72B7"/>
    <w:rsid w:val="002C7DD1"/>
    <w:rsid w:val="002D5121"/>
    <w:rsid w:val="00305701"/>
    <w:rsid w:val="00311F07"/>
    <w:rsid w:val="003414FB"/>
    <w:rsid w:val="003701F7"/>
    <w:rsid w:val="00386692"/>
    <w:rsid w:val="00397888"/>
    <w:rsid w:val="003C0475"/>
    <w:rsid w:val="003D26B2"/>
    <w:rsid w:val="003D371C"/>
    <w:rsid w:val="004478C7"/>
    <w:rsid w:val="00461536"/>
    <w:rsid w:val="0046555E"/>
    <w:rsid w:val="004A29CB"/>
    <w:rsid w:val="004B3DFF"/>
    <w:rsid w:val="004D1915"/>
    <w:rsid w:val="004E1A9A"/>
    <w:rsid w:val="004E70BD"/>
    <w:rsid w:val="004F6738"/>
    <w:rsid w:val="00510949"/>
    <w:rsid w:val="005275B3"/>
    <w:rsid w:val="00537969"/>
    <w:rsid w:val="005459FA"/>
    <w:rsid w:val="00560ED7"/>
    <w:rsid w:val="005617B8"/>
    <w:rsid w:val="00562BE5"/>
    <w:rsid w:val="00573D03"/>
    <w:rsid w:val="005846F4"/>
    <w:rsid w:val="00586931"/>
    <w:rsid w:val="00592C4C"/>
    <w:rsid w:val="005A07AB"/>
    <w:rsid w:val="005D6DF8"/>
    <w:rsid w:val="005F1DB7"/>
    <w:rsid w:val="00612850"/>
    <w:rsid w:val="006523E6"/>
    <w:rsid w:val="0065455E"/>
    <w:rsid w:val="00656A53"/>
    <w:rsid w:val="006741B9"/>
    <w:rsid w:val="00676CC0"/>
    <w:rsid w:val="00685363"/>
    <w:rsid w:val="00687224"/>
    <w:rsid w:val="00695324"/>
    <w:rsid w:val="00700B8E"/>
    <w:rsid w:val="007071DE"/>
    <w:rsid w:val="00712629"/>
    <w:rsid w:val="007A5225"/>
    <w:rsid w:val="007B734A"/>
    <w:rsid w:val="007C556D"/>
    <w:rsid w:val="007D7946"/>
    <w:rsid w:val="007F2DE1"/>
    <w:rsid w:val="007F6D4F"/>
    <w:rsid w:val="00810A99"/>
    <w:rsid w:val="00826B20"/>
    <w:rsid w:val="00840ACB"/>
    <w:rsid w:val="008443B3"/>
    <w:rsid w:val="008A4DB7"/>
    <w:rsid w:val="008A68DF"/>
    <w:rsid w:val="008C6075"/>
    <w:rsid w:val="008F02B4"/>
    <w:rsid w:val="008F3B99"/>
    <w:rsid w:val="009169BC"/>
    <w:rsid w:val="0094009D"/>
    <w:rsid w:val="00956BF3"/>
    <w:rsid w:val="00975A1B"/>
    <w:rsid w:val="009974A0"/>
    <w:rsid w:val="009C2840"/>
    <w:rsid w:val="009D7541"/>
    <w:rsid w:val="00A04B70"/>
    <w:rsid w:val="00A06E41"/>
    <w:rsid w:val="00A128D7"/>
    <w:rsid w:val="00A1444A"/>
    <w:rsid w:val="00A1538F"/>
    <w:rsid w:val="00A2066B"/>
    <w:rsid w:val="00A52AF4"/>
    <w:rsid w:val="00AB00B1"/>
    <w:rsid w:val="00AB4E6A"/>
    <w:rsid w:val="00AE3499"/>
    <w:rsid w:val="00AE4915"/>
    <w:rsid w:val="00AF3D0A"/>
    <w:rsid w:val="00AF5711"/>
    <w:rsid w:val="00B42581"/>
    <w:rsid w:val="00B44C0D"/>
    <w:rsid w:val="00B51BC2"/>
    <w:rsid w:val="00B52DCE"/>
    <w:rsid w:val="00B63E74"/>
    <w:rsid w:val="00B65922"/>
    <w:rsid w:val="00B744B2"/>
    <w:rsid w:val="00B8063E"/>
    <w:rsid w:val="00B81775"/>
    <w:rsid w:val="00B90C54"/>
    <w:rsid w:val="00B93109"/>
    <w:rsid w:val="00BD704E"/>
    <w:rsid w:val="00BE4AD1"/>
    <w:rsid w:val="00BF5F46"/>
    <w:rsid w:val="00C12069"/>
    <w:rsid w:val="00C16EF9"/>
    <w:rsid w:val="00C56F67"/>
    <w:rsid w:val="00C82E89"/>
    <w:rsid w:val="00C854CD"/>
    <w:rsid w:val="00CD2AB5"/>
    <w:rsid w:val="00CF0264"/>
    <w:rsid w:val="00D3095A"/>
    <w:rsid w:val="00D312DA"/>
    <w:rsid w:val="00D377AB"/>
    <w:rsid w:val="00D5128E"/>
    <w:rsid w:val="00DB2D4B"/>
    <w:rsid w:val="00DB2D86"/>
    <w:rsid w:val="00DC2E27"/>
    <w:rsid w:val="00E14501"/>
    <w:rsid w:val="00E1741F"/>
    <w:rsid w:val="00E213C5"/>
    <w:rsid w:val="00E56F02"/>
    <w:rsid w:val="00E86F5E"/>
    <w:rsid w:val="00E90B95"/>
    <w:rsid w:val="00E95605"/>
    <w:rsid w:val="00EA0A38"/>
    <w:rsid w:val="00EC0467"/>
    <w:rsid w:val="00EE57CE"/>
    <w:rsid w:val="00F10366"/>
    <w:rsid w:val="00F12F98"/>
    <w:rsid w:val="00F200E1"/>
    <w:rsid w:val="00F203D6"/>
    <w:rsid w:val="00F8052A"/>
    <w:rsid w:val="00FE4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C7B"/>
    <w:pPr>
      <w:ind w:left="720"/>
      <w:contextualSpacing/>
    </w:pPr>
  </w:style>
  <w:style w:type="table" w:styleId="a4">
    <w:name w:val="Table Grid"/>
    <w:basedOn w:val="a1"/>
    <w:uiPriority w:val="59"/>
    <w:rsid w:val="00E213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DB2D8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2"/>
      <w:szCs w:val="12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6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1536"/>
  </w:style>
  <w:style w:type="paragraph" w:styleId="a8">
    <w:name w:val="footer"/>
    <w:basedOn w:val="a"/>
    <w:link w:val="a9"/>
    <w:uiPriority w:val="99"/>
    <w:unhideWhenUsed/>
    <w:rsid w:val="00461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15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19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77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37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790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649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68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10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20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91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766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package" Target="embeddings/______Microsoft_Office_PowerPoint3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16F9F-F6A8-442B-8146-E232FB55C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3</Pages>
  <Words>1029</Words>
  <Characters>5867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Казначеева Зинаида Анатольевна</dc:creator>
  <cp:keywords/>
  <dc:description/>
  <cp:lastModifiedBy>пользователь</cp:lastModifiedBy>
  <cp:revision>29</cp:revision>
  <cp:lastPrinted>2014-12-16T18:06:00Z</cp:lastPrinted>
  <dcterms:created xsi:type="dcterms:W3CDTF">2010-11-11T11:35:00Z</dcterms:created>
  <dcterms:modified xsi:type="dcterms:W3CDTF">2015-01-27T19:40:00Z</dcterms:modified>
</cp:coreProperties>
</file>