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10" w:rsidRPr="006C1FA6" w:rsidRDefault="00001810" w:rsidP="00001810">
      <w:pPr>
        <w:pStyle w:val="a3"/>
      </w:pPr>
      <w:r w:rsidRPr="006C1FA6">
        <w:t>Приоритетные принципы воспитательной работы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i/>
          <w:sz w:val="28"/>
          <w:szCs w:val="28"/>
        </w:rPr>
      </w:pPr>
      <w:r w:rsidRPr="006C1FA6">
        <w:rPr>
          <w:rFonts w:ascii="Garamond" w:hAnsi="Garamond" w:cs="Times New Roman"/>
          <w:i/>
          <w:sz w:val="28"/>
          <w:szCs w:val="28"/>
        </w:rPr>
        <w:t>Принцип толерантности.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6C1FA6">
        <w:rPr>
          <w:rFonts w:ascii="Garamond" w:hAnsi="Garamond" w:cs="Times New Roman"/>
          <w:sz w:val="28"/>
          <w:szCs w:val="28"/>
        </w:rPr>
        <w:t>Толерантность есть терпимое, вдум</w:t>
      </w:r>
      <w:r w:rsidRPr="006C1FA6">
        <w:rPr>
          <w:rFonts w:ascii="Garamond" w:hAnsi="Garamond" w:cs="Times New Roman"/>
          <w:sz w:val="28"/>
          <w:szCs w:val="28"/>
        </w:rPr>
        <w:softHyphen/>
        <w:t>чивое отношение к людям, признающее право каждого человека на ошибку, осуществляемое в рамках законов, принятых человеческим сообществом, государством, а также образователь</w:t>
      </w:r>
      <w:r w:rsidRPr="006C1FA6">
        <w:rPr>
          <w:rFonts w:ascii="Garamond" w:hAnsi="Garamond" w:cs="Times New Roman"/>
          <w:sz w:val="28"/>
          <w:szCs w:val="28"/>
        </w:rPr>
        <w:softHyphen/>
        <w:t>ным учреждением. Распространяемая в наши дни культура и философия толерантности базируется на призна</w:t>
      </w:r>
      <w:r w:rsidRPr="006C1FA6">
        <w:rPr>
          <w:rFonts w:ascii="Garamond" w:hAnsi="Garamond" w:cs="Times New Roman"/>
          <w:sz w:val="28"/>
          <w:szCs w:val="28"/>
        </w:rPr>
        <w:softHyphen/>
        <w:t>нии за каждым человеком права иметь собственные взгляды, принципы, от</w:t>
      </w:r>
      <w:r w:rsidRPr="006C1FA6">
        <w:rPr>
          <w:rFonts w:ascii="Garamond" w:hAnsi="Garamond" w:cs="Times New Roman"/>
          <w:sz w:val="28"/>
          <w:szCs w:val="28"/>
        </w:rPr>
        <w:softHyphen/>
        <w:t>ношение к происходящему, свободное отношение к культуре и моде, к людям и окружающему миру. Классному руко</w:t>
      </w:r>
      <w:r w:rsidRPr="006C1FA6">
        <w:rPr>
          <w:rFonts w:ascii="Garamond" w:hAnsi="Garamond" w:cs="Times New Roman"/>
          <w:sz w:val="28"/>
          <w:szCs w:val="28"/>
        </w:rPr>
        <w:softHyphen/>
        <w:t>водителю, на мой взгляд, необходимо чаще вспоминать об этом.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i/>
          <w:sz w:val="28"/>
          <w:szCs w:val="28"/>
        </w:rPr>
      </w:pPr>
      <w:r w:rsidRPr="006C1FA6">
        <w:rPr>
          <w:rFonts w:ascii="Garamond" w:hAnsi="Garamond" w:cs="Times New Roman"/>
          <w:i/>
          <w:sz w:val="28"/>
          <w:szCs w:val="28"/>
        </w:rPr>
        <w:t>Принцип воспитания успехом.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6C1FA6">
        <w:rPr>
          <w:rFonts w:ascii="Garamond" w:hAnsi="Garamond" w:cs="Times New Roman"/>
          <w:sz w:val="28"/>
          <w:szCs w:val="28"/>
        </w:rPr>
        <w:t>Суть данного принципа заключает</w:t>
      </w:r>
      <w:r w:rsidRPr="006C1FA6">
        <w:rPr>
          <w:rFonts w:ascii="Garamond" w:hAnsi="Garamond" w:cs="Times New Roman"/>
          <w:sz w:val="28"/>
          <w:szCs w:val="28"/>
        </w:rPr>
        <w:softHyphen/>
        <w:t xml:space="preserve">ся в том, что классный руководитель, работая с личностью ребёнка, должен </w:t>
      </w:r>
      <w:proofErr w:type="gramStart"/>
      <w:r w:rsidRPr="006C1FA6">
        <w:rPr>
          <w:rFonts w:ascii="Garamond" w:hAnsi="Garamond" w:cs="Times New Roman"/>
          <w:sz w:val="28"/>
          <w:szCs w:val="28"/>
        </w:rPr>
        <w:t>стремиться как можно глубже понять</w:t>
      </w:r>
      <w:proofErr w:type="gramEnd"/>
      <w:r w:rsidRPr="006C1FA6">
        <w:rPr>
          <w:rFonts w:ascii="Garamond" w:hAnsi="Garamond" w:cs="Times New Roman"/>
          <w:sz w:val="28"/>
          <w:szCs w:val="28"/>
        </w:rPr>
        <w:t xml:space="preserve"> её, осмыслить особенности и, главное, выделить достоинства, позитивные стремления, мечты, конструктив</w:t>
      </w:r>
      <w:r w:rsidRPr="006C1FA6">
        <w:rPr>
          <w:rFonts w:ascii="Garamond" w:hAnsi="Garamond" w:cs="Times New Roman"/>
          <w:sz w:val="28"/>
          <w:szCs w:val="28"/>
        </w:rPr>
        <w:softHyphen/>
        <w:t>ные цели и задачи деятельности. Необходимо стараться, используя психолого-педагогические методы, развивать любые, самые малые ростки успеха. Для этого требуется, прежде всего, готовность педагога создавать среду возможного успеха, в которой почти каждый ученик сможет почув</w:t>
      </w:r>
      <w:r w:rsidRPr="006C1FA6">
        <w:rPr>
          <w:rFonts w:ascii="Garamond" w:hAnsi="Garamond" w:cs="Times New Roman"/>
          <w:sz w:val="28"/>
          <w:szCs w:val="28"/>
        </w:rPr>
        <w:softHyphen/>
        <w:t>ствовать и испытать вкус победы.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i/>
          <w:sz w:val="28"/>
          <w:szCs w:val="28"/>
        </w:rPr>
      </w:pPr>
      <w:r w:rsidRPr="006C1FA6">
        <w:rPr>
          <w:rFonts w:ascii="Garamond" w:hAnsi="Garamond" w:cs="Times New Roman"/>
          <w:i/>
          <w:sz w:val="28"/>
          <w:szCs w:val="28"/>
        </w:rPr>
        <w:t>Принцип создания воспитывающей среды.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6C1FA6">
        <w:rPr>
          <w:rFonts w:ascii="Garamond" w:hAnsi="Garamond" w:cs="Times New Roman"/>
          <w:sz w:val="28"/>
          <w:szCs w:val="28"/>
        </w:rPr>
        <w:t>Создание воспитывающей среды - очень сложная проблема. Этот принцип предполагает создание атмосферы взаимной ответственности участников педагогического процесса, создание ситуации сопереживания (</w:t>
      </w:r>
      <w:proofErr w:type="spellStart"/>
      <w:r w:rsidRPr="006C1FA6">
        <w:rPr>
          <w:rFonts w:ascii="Garamond" w:hAnsi="Garamond" w:cs="Times New Roman"/>
          <w:sz w:val="28"/>
          <w:szCs w:val="28"/>
        </w:rPr>
        <w:t>эмпатии</w:t>
      </w:r>
      <w:proofErr w:type="spellEnd"/>
      <w:r w:rsidRPr="006C1FA6">
        <w:rPr>
          <w:rFonts w:ascii="Garamond" w:hAnsi="Garamond" w:cs="Times New Roman"/>
          <w:sz w:val="28"/>
          <w:szCs w:val="28"/>
        </w:rPr>
        <w:t>), взаимопомощи, способности сообща преодолевать трудности. Условия ре</w:t>
      </w:r>
      <w:r w:rsidRPr="006C1FA6">
        <w:rPr>
          <w:rFonts w:ascii="Garamond" w:hAnsi="Garamond" w:cs="Times New Roman"/>
          <w:sz w:val="28"/>
          <w:szCs w:val="28"/>
        </w:rPr>
        <w:softHyphen/>
        <w:t>ализации этого принципа: развитие детского самоуправления, а также ини</w:t>
      </w:r>
      <w:r w:rsidRPr="006C1FA6">
        <w:rPr>
          <w:rFonts w:ascii="Garamond" w:hAnsi="Garamond" w:cs="Times New Roman"/>
          <w:sz w:val="28"/>
          <w:szCs w:val="28"/>
        </w:rPr>
        <w:softHyphen/>
        <w:t>циативы и самостоятельности детей и взрослых, формирование позитивного отношения к творчеству, создание в коллективе отношений «ответственной зависимости».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i/>
          <w:sz w:val="28"/>
          <w:szCs w:val="28"/>
        </w:rPr>
      </w:pPr>
      <w:r w:rsidRPr="006C1FA6">
        <w:rPr>
          <w:rFonts w:ascii="Garamond" w:hAnsi="Garamond" w:cs="Times New Roman"/>
          <w:i/>
          <w:sz w:val="28"/>
          <w:szCs w:val="28"/>
        </w:rPr>
        <w:t>Принцип индивидуализации вос</w:t>
      </w:r>
      <w:r w:rsidRPr="006C1FA6">
        <w:rPr>
          <w:rFonts w:ascii="Garamond" w:hAnsi="Garamond" w:cs="Times New Roman"/>
          <w:i/>
          <w:sz w:val="28"/>
          <w:szCs w:val="28"/>
        </w:rPr>
        <w:softHyphen/>
        <w:t>питания.</w:t>
      </w:r>
    </w:p>
    <w:p w:rsidR="00001810" w:rsidRPr="006C1FA6" w:rsidRDefault="00001810" w:rsidP="00001810">
      <w:pPr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6C1FA6">
        <w:rPr>
          <w:rFonts w:ascii="Garamond" w:hAnsi="Garamond" w:cs="Times New Roman"/>
          <w:sz w:val="28"/>
          <w:szCs w:val="28"/>
        </w:rPr>
        <w:t>Данный принцип предполагает определение индивидуальной траек</w:t>
      </w:r>
      <w:r w:rsidRPr="006C1FA6">
        <w:rPr>
          <w:rFonts w:ascii="Garamond" w:hAnsi="Garamond" w:cs="Times New Roman"/>
          <w:sz w:val="28"/>
          <w:szCs w:val="28"/>
        </w:rPr>
        <w:softHyphen/>
        <w:t>тории перспектив социального (по</w:t>
      </w:r>
      <w:r w:rsidRPr="006C1FA6">
        <w:rPr>
          <w:rFonts w:ascii="Garamond" w:hAnsi="Garamond" w:cs="Times New Roman"/>
          <w:sz w:val="28"/>
          <w:szCs w:val="28"/>
        </w:rPr>
        <w:softHyphen/>
        <w:t>знавательно - творческого и др.) развития каждого ученика, интерес всех детей к самым различным видам деятельности, то есть раскрытие потен</w:t>
      </w:r>
      <w:r w:rsidRPr="006C1FA6">
        <w:rPr>
          <w:rFonts w:ascii="Garamond" w:hAnsi="Garamond" w:cs="Times New Roman"/>
          <w:sz w:val="28"/>
          <w:szCs w:val="28"/>
        </w:rPr>
        <w:softHyphen/>
        <w:t xml:space="preserve">циалов </w:t>
      </w:r>
      <w:proofErr w:type="gramStart"/>
      <w:r w:rsidRPr="006C1FA6">
        <w:rPr>
          <w:rFonts w:ascii="Garamond" w:hAnsi="Garamond" w:cs="Times New Roman"/>
          <w:sz w:val="28"/>
          <w:szCs w:val="28"/>
        </w:rPr>
        <w:t>личности</w:t>
      </w:r>
      <w:proofErr w:type="gramEnd"/>
      <w:r w:rsidRPr="006C1FA6">
        <w:rPr>
          <w:rFonts w:ascii="Garamond" w:hAnsi="Garamond" w:cs="Times New Roman"/>
          <w:sz w:val="28"/>
          <w:szCs w:val="28"/>
        </w:rPr>
        <w:t xml:space="preserve"> как в учебной, так и во внеурочной работе, предоставление каждому учащемуся возможности для самореализации.</w:t>
      </w:r>
    </w:p>
    <w:p w:rsidR="00C4011C" w:rsidRDefault="00C4011C"/>
    <w:sectPr w:rsidR="00C4011C" w:rsidSect="00C4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10"/>
    <w:rsid w:val="00001810"/>
    <w:rsid w:val="00C4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1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1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 виталий михайлович</dc:creator>
  <cp:keywords/>
  <dc:description/>
  <cp:lastModifiedBy>дедков виталий михайлович</cp:lastModifiedBy>
  <cp:revision>1</cp:revision>
  <dcterms:created xsi:type="dcterms:W3CDTF">2011-09-19T15:40:00Z</dcterms:created>
  <dcterms:modified xsi:type="dcterms:W3CDTF">2011-09-19T15:42:00Z</dcterms:modified>
</cp:coreProperties>
</file>