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87" w:rsidRDefault="00AF4287" w:rsidP="00AF4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287" w:rsidRDefault="00AF4287" w:rsidP="00AF4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287" w:rsidRDefault="00AF4287" w:rsidP="00AF4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287" w:rsidRPr="00C41DE8" w:rsidRDefault="00AF4287" w:rsidP="00AF4287">
      <w:pPr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>Конспект урока «Гений и злодейство – две вещи несовместные?»</w:t>
      </w: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>по  «Маленькой трагедии « Моцарт и Сальери»» А.С.Пушкина.</w:t>
      </w: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C41DE8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C41DE8">
        <w:rPr>
          <w:rFonts w:ascii="Times New Roman" w:hAnsi="Times New Roman" w:cs="Times New Roman"/>
          <w:sz w:val="28"/>
          <w:szCs w:val="28"/>
        </w:rPr>
        <w:t xml:space="preserve"> (активных методов обучения), информационно-компьютерная технология</w:t>
      </w: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>ГБОУ гимназия № 205</w:t>
      </w: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 w:rsidRPr="00C41DE8">
        <w:rPr>
          <w:rFonts w:ascii="Times New Roman" w:hAnsi="Times New Roman" w:cs="Times New Roman"/>
          <w:sz w:val="28"/>
          <w:szCs w:val="28"/>
        </w:rPr>
        <w:t>Балановская</w:t>
      </w:r>
      <w:proofErr w:type="spellEnd"/>
      <w:r w:rsidRPr="00C41DE8">
        <w:rPr>
          <w:rFonts w:ascii="Times New Roman" w:hAnsi="Times New Roman" w:cs="Times New Roman"/>
          <w:sz w:val="28"/>
          <w:szCs w:val="28"/>
        </w:rPr>
        <w:t xml:space="preserve"> Я.Ю.</w:t>
      </w: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ind w:left="5664"/>
        <w:rPr>
          <w:rFonts w:ascii="Times New Roman" w:hAnsi="Times New Roman" w:cs="Times New Roman"/>
          <w:sz w:val="28"/>
          <w:szCs w:val="28"/>
        </w:rPr>
      </w:pPr>
    </w:p>
    <w:p w:rsidR="00AF4287" w:rsidRPr="00C41DE8" w:rsidRDefault="00AF4287" w:rsidP="00AF4287">
      <w:pPr>
        <w:ind w:left="2832"/>
        <w:rPr>
          <w:rFonts w:ascii="Times New Roman" w:hAnsi="Times New Roman" w:cs="Times New Roman"/>
          <w:sz w:val="28"/>
          <w:szCs w:val="28"/>
        </w:rPr>
      </w:pPr>
      <w:r w:rsidRPr="00C41DE8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AF4287" w:rsidRPr="00726FE7" w:rsidRDefault="00AF4287" w:rsidP="00AF4287">
      <w:pPr>
        <w:rPr>
          <w:rFonts w:ascii="Times New Roman" w:hAnsi="Times New Roman" w:cs="Times New Roman"/>
          <w:sz w:val="24"/>
          <w:szCs w:val="24"/>
        </w:rPr>
      </w:pPr>
    </w:p>
    <w:p w:rsidR="00AF4287" w:rsidRPr="00726FE7" w:rsidRDefault="00AF4287" w:rsidP="00AF4287">
      <w:pPr>
        <w:jc w:val="both"/>
        <w:rPr>
          <w:rFonts w:ascii="Times New Roman" w:hAnsi="Times New Roman" w:cs="Times New Roman"/>
          <w:sz w:val="24"/>
          <w:szCs w:val="24"/>
        </w:rPr>
        <w:sectPr w:rsidR="00AF4287" w:rsidRPr="00726FE7" w:rsidSect="00AF42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6E92" w:rsidRPr="00726FE7" w:rsidRDefault="00282544" w:rsidP="0028254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FE7">
        <w:rPr>
          <w:rFonts w:ascii="Times New Roman" w:hAnsi="Times New Roman" w:cs="Times New Roman"/>
          <w:b/>
          <w:sz w:val="24"/>
          <w:szCs w:val="24"/>
        </w:rPr>
        <w:lastRenderedPageBreak/>
        <w:t>Гений и злодейство – две вещи несовместные?</w:t>
      </w:r>
    </w:p>
    <w:p w:rsidR="003A0D0F" w:rsidRPr="00726FE7" w:rsidRDefault="003A0D0F" w:rsidP="0028254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Урок № 19-20 комбинированного типа.</w:t>
      </w:r>
    </w:p>
    <w:p w:rsidR="00282544" w:rsidRPr="00726FE7" w:rsidRDefault="00282544" w:rsidP="00282544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Урок</w:t>
      </w:r>
      <w:r w:rsidR="0078764A" w:rsidRPr="00726FE7">
        <w:rPr>
          <w:rFonts w:ascii="Times New Roman" w:hAnsi="Times New Roman" w:cs="Times New Roman"/>
          <w:sz w:val="24"/>
          <w:szCs w:val="24"/>
        </w:rPr>
        <w:t>-</w:t>
      </w:r>
      <w:r w:rsidRPr="00726FE7">
        <w:rPr>
          <w:rFonts w:ascii="Times New Roman" w:hAnsi="Times New Roman" w:cs="Times New Roman"/>
          <w:sz w:val="24"/>
          <w:szCs w:val="24"/>
        </w:rPr>
        <w:t xml:space="preserve"> дискуссия  с элементами мастерской. Интеграция литературы и музыки.</w:t>
      </w: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i/>
          <w:sz w:val="24"/>
          <w:szCs w:val="24"/>
          <w:u w:val="single"/>
        </w:rPr>
        <w:t>Цель урока</w:t>
      </w:r>
      <w:r w:rsidR="0078764A" w:rsidRPr="00726FE7">
        <w:rPr>
          <w:rFonts w:ascii="Times New Roman" w:hAnsi="Times New Roman" w:cs="Times New Roman"/>
          <w:sz w:val="24"/>
          <w:szCs w:val="24"/>
        </w:rPr>
        <w:t xml:space="preserve">: Подвести </w:t>
      </w:r>
      <w:proofErr w:type="gramStart"/>
      <w:r w:rsidR="0078764A" w:rsidRPr="00726F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8764A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Pr="00726FE7">
        <w:rPr>
          <w:rFonts w:ascii="Times New Roman" w:hAnsi="Times New Roman" w:cs="Times New Roman"/>
          <w:sz w:val="24"/>
          <w:szCs w:val="24"/>
        </w:rPr>
        <w:t xml:space="preserve"> к формулированию основной идеи трагедии – истории души, пораженной гордыней.</w:t>
      </w: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i/>
          <w:sz w:val="24"/>
          <w:szCs w:val="24"/>
          <w:u w:val="single"/>
        </w:rPr>
        <w:t>Задачи</w:t>
      </w:r>
      <w:r w:rsidRPr="00726FE7">
        <w:rPr>
          <w:rFonts w:ascii="Times New Roman" w:hAnsi="Times New Roman" w:cs="Times New Roman"/>
          <w:sz w:val="24"/>
          <w:szCs w:val="24"/>
        </w:rPr>
        <w:t>:1. Показать художественные достоинства трагедии: мастерство диалога, глубокое содержательное применение в драме музыки, являющейся элементом сюжетного и идейного содержания (единственное в мировой драматургии).</w:t>
      </w:r>
    </w:p>
    <w:p w:rsidR="00282544" w:rsidRPr="00726FE7" w:rsidRDefault="00282544" w:rsidP="0028254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2.</w:t>
      </w:r>
      <w:r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>Углубить навыки анализа драматического произведения и сравнительной характеристики героев.</w:t>
      </w:r>
    </w:p>
    <w:p w:rsidR="00282544" w:rsidRPr="00726FE7" w:rsidRDefault="00282544" w:rsidP="00282544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>3.Воспитывать гуманизм; прививать эстетические ценности.</w:t>
      </w:r>
    </w:p>
    <w:p w:rsidR="00282544" w:rsidRPr="00726FE7" w:rsidRDefault="00282544" w:rsidP="00282544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обучения: ПК, ММ-проектор, презентация</w:t>
      </w:r>
      <w:proofErr w:type="gramStart"/>
      <w:r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0D0F"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="003A0D0F" w:rsidRPr="00726F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“Реквием”Моцарта, фрагмент худ. Фильма “Моцарт и Сальери’.</w:t>
      </w:r>
    </w:p>
    <w:p w:rsidR="00282544" w:rsidRPr="00726FE7" w:rsidRDefault="00282544" w:rsidP="0028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2544" w:rsidRPr="00726FE7" w:rsidRDefault="003A0D0F" w:rsidP="00282544">
      <w:pPr>
        <w:pStyle w:val="a3"/>
      </w:pPr>
      <w:r w:rsidRPr="00726FE7">
        <w:t>Ход урока</w:t>
      </w:r>
    </w:p>
    <w:p w:rsidR="00282544" w:rsidRPr="00726FE7" w:rsidRDefault="00282544" w:rsidP="00AF209B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F76579" w:rsidRPr="00726FE7" w:rsidRDefault="00F76579" w:rsidP="00C34CF0">
      <w:pPr>
        <w:pStyle w:val="a3"/>
        <w:ind w:left="4956" w:firstLine="708"/>
        <w:jc w:val="both"/>
      </w:pPr>
      <w:r w:rsidRPr="00726FE7">
        <w:t>Бессильный враг – наш лучший друг,                                                                                            Завистливый друг – злейший из наших врагов.</w:t>
      </w:r>
    </w:p>
    <w:p w:rsidR="00F76579" w:rsidRPr="00726FE7" w:rsidRDefault="0002390F" w:rsidP="0002390F">
      <w:pPr>
        <w:pStyle w:val="a3"/>
        <w:ind w:left="7788"/>
        <w:jc w:val="both"/>
      </w:pPr>
      <w:r w:rsidRPr="00726FE7">
        <w:t>Чаадае</w:t>
      </w:r>
      <w:r w:rsidR="00F76579" w:rsidRPr="00726FE7">
        <w:t>в.</w:t>
      </w:r>
    </w:p>
    <w:p w:rsidR="00F76579" w:rsidRPr="00726FE7" w:rsidRDefault="00F76579" w:rsidP="00C34CF0">
      <w:pPr>
        <w:pStyle w:val="a3"/>
        <w:ind w:left="2832" w:firstLine="708"/>
        <w:jc w:val="both"/>
      </w:pPr>
      <w:r w:rsidRPr="00726FE7">
        <w:t>Есть три непобедимые вещи: гений, доблесть, рождение.</w:t>
      </w:r>
    </w:p>
    <w:p w:rsidR="00F76579" w:rsidRPr="00726FE7" w:rsidRDefault="00F76579" w:rsidP="00C34CF0">
      <w:pPr>
        <w:pStyle w:val="a3"/>
        <w:ind w:left="7080" w:firstLine="708"/>
        <w:jc w:val="both"/>
      </w:pPr>
      <w:r w:rsidRPr="00726FE7">
        <w:t>Чаадаев.</w:t>
      </w:r>
    </w:p>
    <w:p w:rsidR="00F76579" w:rsidRPr="00726FE7" w:rsidRDefault="00F76579" w:rsidP="0002390F">
      <w:pPr>
        <w:pStyle w:val="a3"/>
        <w:jc w:val="both"/>
      </w:pPr>
      <w:r w:rsidRPr="00726FE7">
        <w:t xml:space="preserve">                    </w:t>
      </w:r>
      <w:r w:rsidR="0002390F" w:rsidRPr="00726FE7">
        <w:tab/>
      </w:r>
      <w:r w:rsidR="0002390F" w:rsidRPr="00726FE7">
        <w:tab/>
      </w:r>
      <w:r w:rsidR="0002390F" w:rsidRPr="00726FE7">
        <w:tab/>
      </w:r>
      <w:r w:rsidR="0002390F" w:rsidRPr="00726FE7">
        <w:tab/>
      </w:r>
      <w:r w:rsidR="0002390F" w:rsidRPr="00726FE7">
        <w:tab/>
      </w:r>
      <w:r w:rsidR="0002390F" w:rsidRPr="00726FE7">
        <w:tab/>
      </w:r>
      <w:r w:rsidRPr="00726FE7">
        <w:rPr>
          <w:b/>
          <w:bCs/>
          <w:i/>
          <w:iCs/>
        </w:rPr>
        <w:t>Самое существенное — путь</w:t>
      </w:r>
    </w:p>
    <w:p w:rsidR="00F76579" w:rsidRPr="00726FE7" w:rsidRDefault="00F76579" w:rsidP="0002390F">
      <w:pPr>
        <w:spacing w:before="100" w:beforeAutospacing="1" w:after="100" w:afterAutospacing="1" w:line="240" w:lineRule="auto"/>
        <w:ind w:left="77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Гегель.</w:t>
      </w:r>
    </w:p>
    <w:p w:rsidR="00D81B36" w:rsidRPr="00726FE7" w:rsidRDefault="00F76579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Несколько уроков назад мы с вами, ребята, читали философское   </w:t>
      </w:r>
      <w:r w:rsidR="00C34CF0" w:rsidRPr="00726FE7">
        <w:rPr>
          <w:rFonts w:ascii="Times New Roman" w:hAnsi="Times New Roman" w:cs="Times New Roman"/>
          <w:sz w:val="24"/>
          <w:szCs w:val="24"/>
        </w:rPr>
        <w:t>стихотворени</w:t>
      </w:r>
      <w:r w:rsidRPr="00726FE7">
        <w:rPr>
          <w:rFonts w:ascii="Times New Roman" w:hAnsi="Times New Roman" w:cs="Times New Roman"/>
          <w:sz w:val="24"/>
          <w:szCs w:val="24"/>
        </w:rPr>
        <w:t>е  А.С. Пушкина “</w:t>
      </w:r>
      <w:r w:rsidR="00C34CF0" w:rsidRPr="00726FE7">
        <w:rPr>
          <w:rFonts w:ascii="Times New Roman" w:hAnsi="Times New Roman" w:cs="Times New Roman"/>
          <w:sz w:val="24"/>
          <w:szCs w:val="24"/>
        </w:rPr>
        <w:t>Дар на</w:t>
      </w:r>
      <w:r w:rsidRPr="00726FE7">
        <w:rPr>
          <w:rFonts w:ascii="Times New Roman" w:hAnsi="Times New Roman" w:cs="Times New Roman"/>
          <w:sz w:val="24"/>
          <w:szCs w:val="24"/>
        </w:rPr>
        <w:t>п</w:t>
      </w:r>
      <w:r w:rsidR="00C34CF0" w:rsidRPr="00726FE7">
        <w:rPr>
          <w:rFonts w:ascii="Times New Roman" w:hAnsi="Times New Roman" w:cs="Times New Roman"/>
          <w:sz w:val="24"/>
          <w:szCs w:val="24"/>
        </w:rPr>
        <w:t>р</w:t>
      </w:r>
      <w:r w:rsidRPr="00726FE7">
        <w:rPr>
          <w:rFonts w:ascii="Times New Roman" w:hAnsi="Times New Roman" w:cs="Times New Roman"/>
          <w:sz w:val="24"/>
          <w:szCs w:val="24"/>
        </w:rPr>
        <w:t>асный, дар случайный”. Написанное в 1830 году, оно очень тесно перекликается  с драматическим произведением, которое нам с вами с</w:t>
      </w:r>
      <w:r w:rsidR="00C34CF0" w:rsidRPr="00726FE7">
        <w:rPr>
          <w:rFonts w:ascii="Times New Roman" w:hAnsi="Times New Roman" w:cs="Times New Roman"/>
          <w:sz w:val="24"/>
          <w:szCs w:val="24"/>
        </w:rPr>
        <w:t xml:space="preserve">егодня предстоит узнать. </w:t>
      </w:r>
      <w:r w:rsidR="00D81B36" w:rsidRPr="00726FE7">
        <w:rPr>
          <w:rFonts w:ascii="Times New Roman" w:hAnsi="Times New Roman" w:cs="Times New Roman"/>
          <w:sz w:val="24"/>
          <w:szCs w:val="24"/>
        </w:rPr>
        <w:t xml:space="preserve">1830 год вообще становится знаковым для А.С.Пушкина. Тридцать лет, возраст зрелости, возраст раздумий  и подведения промежуточных итогов. А ещё </w:t>
      </w:r>
      <w:r w:rsidR="003A0D0F" w:rsidRPr="00726FE7">
        <w:rPr>
          <w:rFonts w:ascii="Times New Roman" w:hAnsi="Times New Roman" w:cs="Times New Roman"/>
          <w:sz w:val="24"/>
          <w:szCs w:val="24"/>
        </w:rPr>
        <w:t xml:space="preserve">в этом году происходит </w:t>
      </w:r>
      <w:r w:rsidR="00D81B36" w:rsidRPr="00726FE7">
        <w:rPr>
          <w:rFonts w:ascii="Times New Roman" w:hAnsi="Times New Roman" w:cs="Times New Roman"/>
          <w:sz w:val="24"/>
          <w:szCs w:val="24"/>
        </w:rPr>
        <w:t xml:space="preserve"> целый ряд случайных событий, которые  подготовят особый период  в жизни Пушкина – первую болдинскую осень.</w:t>
      </w:r>
    </w:p>
    <w:p w:rsidR="00F76579" w:rsidRPr="00726FE7" w:rsidRDefault="00D81B36" w:rsidP="00AF209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hAnsi="Times New Roman" w:cs="Times New Roman"/>
          <w:sz w:val="24"/>
          <w:szCs w:val="24"/>
        </w:rPr>
        <w:t>(</w:t>
      </w:r>
      <w:r w:rsidR="00F76579" w:rsidRPr="00726FE7">
        <w:rPr>
          <w:rFonts w:ascii="Times New Roman" w:hAnsi="Times New Roman" w:cs="Times New Roman"/>
          <w:sz w:val="24"/>
          <w:szCs w:val="24"/>
        </w:rPr>
        <w:t xml:space="preserve"> История замысла “Маленьких трагедий”.</w:t>
      </w:r>
      <w:proofErr w:type="gramEnd"/>
      <w:r w:rsidR="00F76579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02390F" w:rsidRPr="00726FE7">
        <w:rPr>
          <w:rFonts w:ascii="Times New Roman" w:hAnsi="Times New Roman" w:cs="Times New Roman"/>
          <w:sz w:val="24"/>
          <w:szCs w:val="24"/>
        </w:rPr>
        <w:t xml:space="preserve"> Трагедия – </w:t>
      </w:r>
      <w:proofErr w:type="gramStart"/>
      <w:r w:rsidR="0002390F" w:rsidRPr="00726FE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2390F" w:rsidRPr="00726FE7">
        <w:rPr>
          <w:rFonts w:ascii="Times New Roman" w:hAnsi="Times New Roman" w:cs="Times New Roman"/>
          <w:sz w:val="24"/>
          <w:szCs w:val="24"/>
        </w:rPr>
        <w:t xml:space="preserve">запись в тетради)  </w:t>
      </w:r>
      <w:r w:rsidR="00F76579" w:rsidRPr="00726FE7">
        <w:rPr>
          <w:rFonts w:ascii="Times New Roman" w:hAnsi="Times New Roman" w:cs="Times New Roman"/>
          <w:sz w:val="24"/>
          <w:szCs w:val="24"/>
        </w:rPr>
        <w:t>Болдинская осень. Стат</w:t>
      </w:r>
      <w:r w:rsidRPr="00726FE7">
        <w:rPr>
          <w:rFonts w:ascii="Times New Roman" w:hAnsi="Times New Roman" w:cs="Times New Roman"/>
          <w:sz w:val="24"/>
          <w:szCs w:val="24"/>
        </w:rPr>
        <w:t>ьи в прессе о признании Сальери)</w:t>
      </w:r>
      <w:proofErr w:type="gramStart"/>
      <w:r w:rsidRPr="00726FE7">
        <w:rPr>
          <w:rFonts w:ascii="Times New Roman" w:hAnsi="Times New Roman" w:cs="Times New Roman"/>
          <w:sz w:val="24"/>
          <w:szCs w:val="24"/>
        </w:rPr>
        <w:t>.</w:t>
      </w:r>
      <w:r w:rsidR="0078764A" w:rsidRPr="00726FE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8764A" w:rsidRPr="00726FE7">
        <w:rPr>
          <w:rFonts w:ascii="Times New Roman" w:hAnsi="Times New Roman" w:cs="Times New Roman"/>
          <w:sz w:val="24"/>
          <w:szCs w:val="24"/>
        </w:rPr>
        <w:t>выступление учащихся)</w:t>
      </w:r>
    </w:p>
    <w:p w:rsidR="004F1C5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1C5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1C5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0B4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b/>
          <w:sz w:val="24"/>
          <w:szCs w:val="24"/>
        </w:rPr>
        <w:t xml:space="preserve">Чем привлекла Пушкина  эта история? </w:t>
      </w:r>
      <w:r w:rsidRPr="00726FE7">
        <w:rPr>
          <w:rFonts w:ascii="Times New Roman" w:hAnsi="Times New Roman" w:cs="Times New Roman"/>
          <w:sz w:val="24"/>
          <w:szCs w:val="24"/>
        </w:rPr>
        <w:t>(Важен нравственный аспект случившегося) Пушкин считал факт отравления установленным и психологически вп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олне вероятным. </w:t>
      </w:r>
    </w:p>
    <w:p w:rsidR="004F1C5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 Но прежде, чем мы начнем читать, попросим историков дать комментарий по основным историческим фактам биографии героев трагедии, а такж</w:t>
      </w:r>
      <w:r w:rsidR="00C34CF0" w:rsidRPr="00726FE7">
        <w:rPr>
          <w:rFonts w:ascii="Times New Roman" w:hAnsi="Times New Roman" w:cs="Times New Roman"/>
          <w:sz w:val="24"/>
          <w:szCs w:val="24"/>
        </w:rPr>
        <w:t xml:space="preserve">е по историческим персоналиям, </w:t>
      </w:r>
      <w:r w:rsidRPr="00726FE7">
        <w:rPr>
          <w:rFonts w:ascii="Times New Roman" w:hAnsi="Times New Roman" w:cs="Times New Roman"/>
          <w:sz w:val="24"/>
          <w:szCs w:val="24"/>
        </w:rPr>
        <w:t>упоми</w:t>
      </w:r>
      <w:r w:rsidR="0078764A" w:rsidRPr="00726FE7">
        <w:rPr>
          <w:rFonts w:ascii="Times New Roman" w:hAnsi="Times New Roman" w:cs="Times New Roman"/>
          <w:sz w:val="24"/>
          <w:szCs w:val="24"/>
        </w:rPr>
        <w:t>наемым в тексте:</w:t>
      </w:r>
    </w:p>
    <w:p w:rsidR="0078764A" w:rsidRPr="00726FE7" w:rsidRDefault="004F1C53" w:rsidP="0078764A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Моцарт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    </w:t>
      </w:r>
      <w:r w:rsidR="00C34CF0" w:rsidRPr="00726FE7">
        <w:rPr>
          <w:rFonts w:ascii="Times New Roman" w:hAnsi="Times New Roman" w:cs="Times New Roman"/>
          <w:sz w:val="24"/>
          <w:szCs w:val="24"/>
        </w:rPr>
        <w:t>С</w:t>
      </w:r>
      <w:r w:rsidRPr="00726FE7">
        <w:rPr>
          <w:rFonts w:ascii="Times New Roman" w:hAnsi="Times New Roman" w:cs="Times New Roman"/>
          <w:sz w:val="24"/>
          <w:szCs w:val="24"/>
        </w:rPr>
        <w:t>альери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  </w:t>
      </w:r>
      <w:r w:rsidR="001000C9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FB0B43" w:rsidRPr="00726FE7">
        <w:rPr>
          <w:rFonts w:ascii="Times New Roman" w:hAnsi="Times New Roman" w:cs="Times New Roman"/>
          <w:sz w:val="24"/>
          <w:szCs w:val="24"/>
        </w:rPr>
        <w:t>Бомарше</w:t>
      </w:r>
      <w:r w:rsidR="001000C9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B0B43" w:rsidRPr="00726FE7">
        <w:rPr>
          <w:rFonts w:ascii="Times New Roman" w:hAnsi="Times New Roman" w:cs="Times New Roman"/>
          <w:sz w:val="24"/>
          <w:szCs w:val="24"/>
        </w:rPr>
        <w:t>Глюк</w:t>
      </w:r>
      <w:proofErr w:type="spellEnd"/>
      <w:proofErr w:type="gramEnd"/>
      <w:r w:rsidR="001000C9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0B43" w:rsidRPr="00726FE7">
        <w:rPr>
          <w:rFonts w:ascii="Times New Roman" w:hAnsi="Times New Roman" w:cs="Times New Roman"/>
          <w:sz w:val="24"/>
          <w:szCs w:val="24"/>
        </w:rPr>
        <w:t>Пиччини</w:t>
      </w:r>
      <w:proofErr w:type="spellEnd"/>
      <w:r w:rsidR="00FB0B43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1000C9" w:rsidRPr="00726FE7">
        <w:rPr>
          <w:rFonts w:ascii="Times New Roman" w:hAnsi="Times New Roman" w:cs="Times New Roman"/>
          <w:sz w:val="24"/>
          <w:szCs w:val="24"/>
        </w:rPr>
        <w:t xml:space="preserve">  </w:t>
      </w:r>
      <w:r w:rsidR="00FB0B43" w:rsidRPr="00726F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0B43" w:rsidRPr="00726FE7">
        <w:rPr>
          <w:rFonts w:ascii="Times New Roman" w:hAnsi="Times New Roman" w:cs="Times New Roman"/>
          <w:sz w:val="24"/>
          <w:szCs w:val="24"/>
        </w:rPr>
        <w:t>Микеланджелло</w:t>
      </w:r>
      <w:proofErr w:type="spellEnd"/>
      <w:r w:rsidR="0078764A" w:rsidRPr="00726FE7">
        <w:rPr>
          <w:rFonts w:ascii="Times New Roman" w:hAnsi="Times New Roman" w:cs="Times New Roman"/>
          <w:sz w:val="24"/>
          <w:szCs w:val="24"/>
        </w:rPr>
        <w:t xml:space="preserve"> (выступление учащихся)</w:t>
      </w:r>
    </w:p>
    <w:p w:rsidR="004F1C53" w:rsidRPr="00726FE7" w:rsidRDefault="004F1C53" w:rsidP="00AF20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1C53" w:rsidRPr="00726FE7" w:rsidRDefault="004F1C53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На первый взгляд, блестящая карьера Сальери не дает нам даже возможности поверить в подобное преступление, но «Французские газеты поверили россказням &lt;...&gt; будто Моцарт был отравлен Сальери, одним из честнейших и добрейших людей...»</w:t>
      </w:r>
    </w:p>
    <w:p w:rsidR="004F1C53" w:rsidRPr="00726FE7" w:rsidRDefault="004F1C53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«Все те, кто знал Сальери, скажут вместе со мной (который его знал), что этот человек, который в течение 58 лет вел на их глазах безупречную жизнь, не занимался ничем, кроме искусства...»</w:t>
      </w:r>
      <w:r w:rsidR="00D81B36" w:rsidRPr="00726FE7">
        <w:rPr>
          <w:vertAlign w:val="superscript"/>
        </w:rPr>
        <w:t xml:space="preserve"> </w:t>
      </w:r>
      <w:r w:rsidR="00D81B36" w:rsidRPr="00726FE7">
        <w:t xml:space="preserve"> и  </w:t>
      </w:r>
      <w:r w:rsidRPr="00726FE7">
        <w:t>т. п.</w:t>
      </w:r>
    </w:p>
    <w:p w:rsidR="004F1C53" w:rsidRPr="00726FE7" w:rsidRDefault="004F1C53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И вот этот «знаменитый», «пользующийся всеобщим уважением жителей Вены»</w:t>
      </w:r>
      <w:r w:rsidR="00D81B36" w:rsidRPr="00726FE7">
        <w:rPr>
          <w:vertAlign w:val="superscript"/>
        </w:rPr>
        <w:t xml:space="preserve"> </w:t>
      </w:r>
      <w:r w:rsidRPr="00726FE7">
        <w:rPr>
          <w:rStyle w:val="apple-converted-space"/>
        </w:rPr>
        <w:t> </w:t>
      </w:r>
      <w:r w:rsidRPr="00726FE7">
        <w:t>за свою безупречную жизнь, совершает из зависти ужасное преступление: гениальный композитор Моцарт, в расцвете своих сил, в тридцатипятилетнем возрасте умирает, отравленный Сальери (Пушкин не сомневался в истинности этих слухов)!</w:t>
      </w:r>
    </w:p>
    <w:p w:rsidR="00626E92" w:rsidRPr="00726FE7" w:rsidRDefault="00D81B36" w:rsidP="00AF20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   Обратимся к тексту,</w:t>
      </w:r>
      <w:r w:rsidR="00F228B1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042DF5" w:rsidRPr="00726FE7">
        <w:rPr>
          <w:rFonts w:ascii="Times New Roman" w:hAnsi="Times New Roman" w:cs="Times New Roman"/>
          <w:sz w:val="24"/>
          <w:szCs w:val="24"/>
        </w:rPr>
        <w:t xml:space="preserve">чтобы понять истоки преступления Сальери </w:t>
      </w:r>
      <w:proofErr w:type="gramStart"/>
      <w:r w:rsidR="00042DF5" w:rsidRPr="00726FE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42DF5" w:rsidRPr="00726FE7">
        <w:rPr>
          <w:rFonts w:ascii="Times New Roman" w:hAnsi="Times New Roman" w:cs="Times New Roman"/>
          <w:sz w:val="24"/>
          <w:szCs w:val="24"/>
        </w:rPr>
        <w:t>Видео</w:t>
      </w:r>
      <w:r w:rsidR="00322E3F" w:rsidRPr="00726FE7">
        <w:rPr>
          <w:rFonts w:ascii="Times New Roman" w:hAnsi="Times New Roman" w:cs="Times New Roman"/>
          <w:sz w:val="24"/>
          <w:szCs w:val="24"/>
        </w:rPr>
        <w:t>)</w:t>
      </w:r>
      <w:r w:rsidRPr="00726FE7">
        <w:rPr>
          <w:rFonts w:ascii="Times New Roman" w:hAnsi="Times New Roman" w:cs="Times New Roman"/>
          <w:sz w:val="24"/>
          <w:szCs w:val="24"/>
        </w:rPr>
        <w:t xml:space="preserve"> стр.253 учебника</w:t>
      </w:r>
      <w:r w:rsidR="0052097A" w:rsidRPr="00726FE7">
        <w:rPr>
          <w:rFonts w:ascii="Times New Roman" w:hAnsi="Times New Roman" w:cs="Times New Roman"/>
          <w:sz w:val="24"/>
          <w:szCs w:val="24"/>
        </w:rPr>
        <w:t xml:space="preserve"> (пока ученики смотрят фрагмент, обдумать ответы на вопросы:</w:t>
      </w:r>
      <w:r w:rsidR="0078764A" w:rsidRPr="00726FE7">
        <w:rPr>
          <w:rFonts w:ascii="Times New Roman" w:hAnsi="Times New Roman" w:cs="Times New Roman"/>
          <w:sz w:val="24"/>
          <w:szCs w:val="24"/>
        </w:rPr>
        <w:t xml:space="preserve"> </w:t>
      </w:r>
      <w:r w:rsidR="0052097A" w:rsidRPr="00726FE7">
        <w:rPr>
          <w:rFonts w:ascii="Times New Roman" w:hAnsi="Times New Roman" w:cs="Times New Roman"/>
          <w:sz w:val="24"/>
          <w:szCs w:val="24"/>
        </w:rPr>
        <w:t xml:space="preserve">1. </w:t>
      </w:r>
      <w:r w:rsidR="0052097A" w:rsidRPr="00726FE7">
        <w:rPr>
          <w:rFonts w:ascii="Times New Roman" w:hAnsi="Times New Roman" w:cs="Times New Roman"/>
          <w:b/>
          <w:sz w:val="24"/>
          <w:szCs w:val="24"/>
        </w:rPr>
        <w:t>В каком душевном состоянии С</w:t>
      </w:r>
      <w:r w:rsidR="00B03E2B" w:rsidRPr="00726FE7">
        <w:rPr>
          <w:rFonts w:ascii="Times New Roman" w:hAnsi="Times New Roman" w:cs="Times New Roman"/>
          <w:b/>
          <w:sz w:val="24"/>
          <w:szCs w:val="24"/>
        </w:rPr>
        <w:t>альери</w:t>
      </w:r>
      <w:r w:rsidR="0052097A" w:rsidRPr="00726FE7">
        <w:rPr>
          <w:rFonts w:ascii="Times New Roman" w:hAnsi="Times New Roman" w:cs="Times New Roman"/>
          <w:b/>
          <w:sz w:val="24"/>
          <w:szCs w:val="24"/>
        </w:rPr>
        <w:t xml:space="preserve"> произносит свой первый монолог. В чем смысл первой фразы трагедии?</w:t>
      </w:r>
    </w:p>
    <w:p w:rsidR="00322E3F" w:rsidRPr="00726FE7" w:rsidRDefault="00322E3F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(Это свидетельство тяжелого душевного кризиса, тупика.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Верующий человек усомнился в Божьей справедливости, возроптал на Бога, восстал против воли Творца).</w:t>
      </w:r>
      <w:proofErr w:type="gramEnd"/>
    </w:p>
    <w:p w:rsidR="00322E3F" w:rsidRPr="00726FE7" w:rsidRDefault="0052097A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. Можно ли С</w:t>
      </w:r>
      <w:r w:rsidR="00B03E2B" w:rsidRPr="00726FE7">
        <w:rPr>
          <w:rFonts w:ascii="Times New Roman" w:eastAsia="Times New Roman" w:hAnsi="Times New Roman" w:cs="Times New Roman"/>
          <w:b/>
          <w:sz w:val="24"/>
          <w:szCs w:val="24"/>
        </w:rPr>
        <w:t>альери</w:t>
      </w: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назвать бездушным? Какие черты характера вызывают уважение?</w:t>
      </w:r>
      <w:r w:rsidR="00322E3F"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Талантлив ли он?</w:t>
      </w:r>
    </w:p>
    <w:p w:rsidR="00322E3F" w:rsidRPr="00726FE7" w:rsidRDefault="00322E3F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(Да, он талантлив, особенно в самоотверженном труде, в овладении тайнами музыки.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Но его и жаль: музыку он воспринял как сумму технических приёмов, которыми владеет блестяще.         Честен перед собой: понимает, что его талант сродни ремеслу, ибо он результат аскетического образа жизни и титанического труда.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Примеры из своего детства и годов учения (трудных первых шагах и скучного первого пути) Сальери приводит для того, чтобы подчеркнуть, сколько жертв он приносил сознательно и настойчиво своей любви к искусству: он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«отверг</w:t>
      </w:r>
      <w:proofErr w:type="gramStart"/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»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п</w:t>
      </w:r>
      <w:proofErr w:type="gramEnd"/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раздные забавы,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«отрекся»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от всякого учения, кроме музыки,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«преодолел»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ранние невзгоды первого пути! Он, ставящий искусство выше всего, чувствовавший себя способным творить — сознательно сделался на какое-то время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ремесленником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! Каким тоном говорит он эти нарочито «низкие» слова и сравнения —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«ремесло», «сухая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беглость» пальцев, звуки о</w:t>
      </w:r>
      <w:proofErr w:type="gramStart"/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н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«</w:t>
      </w:r>
      <w:proofErr w:type="gramEnd"/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умертвил»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, музыку превратил</w:t>
      </w:r>
      <w:r w:rsidR="00D90BDC" w:rsidRPr="00726F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D90BDC" w:rsidRPr="00726FE7"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  <w:t>в труп</w:t>
      </w:r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! </w:t>
      </w:r>
      <w:proofErr w:type="gramStart"/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>Об этих самопожертвованиях из любви к музыке для достижения лучших результатов в своем творчестве</w:t>
      </w:r>
      <w:proofErr w:type="gramEnd"/>
      <w:r w:rsidR="00D90BDC" w:rsidRPr="00726FE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он продолжает говорить и дальше...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(Сочиняя музыку, Сальери идет “от формы”, занят ею одной.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Только он один знал, как трудно, даже имея перед собой 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образец, колдовать над звуками, пытаясь вложить в них хоть к</w:t>
      </w:r>
      <w:r w:rsidR="00D42D5A" w:rsidRPr="00726FE7">
        <w:rPr>
          <w:rFonts w:ascii="Times New Roman" w:eastAsia="Times New Roman" w:hAnsi="Times New Roman" w:cs="Times New Roman"/>
          <w:sz w:val="24"/>
          <w:szCs w:val="24"/>
        </w:rPr>
        <w:t xml:space="preserve">акое-нибудь содержание. </w:t>
      </w:r>
      <w:proofErr w:type="spellStart"/>
      <w:proofErr w:type="gramStart"/>
      <w:r w:rsidR="00D42D5A" w:rsidRPr="00726FE7">
        <w:rPr>
          <w:rFonts w:ascii="Times New Roman" w:eastAsia="Times New Roman" w:hAnsi="Times New Roman" w:cs="Times New Roman"/>
          <w:sz w:val="24"/>
          <w:szCs w:val="24"/>
        </w:rPr>
        <w:t>Глюк</w:t>
      </w:r>
      <w:proofErr w:type="spellEnd"/>
      <w:proofErr w:type="gramEnd"/>
      <w:r w:rsidR="00D42D5A" w:rsidRPr="00726FE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42D5A" w:rsidRPr="00726FE7">
        <w:rPr>
          <w:rFonts w:ascii="Times New Roman" w:eastAsia="Times New Roman" w:hAnsi="Times New Roman" w:cs="Times New Roman"/>
          <w:sz w:val="24"/>
          <w:szCs w:val="24"/>
        </w:rPr>
        <w:t>Пи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>ччини</w:t>
      </w:r>
      <w:proofErr w:type="spell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, Гайдн... Сколько сил потребовалось ему, чтобы “вычислить” стиль каждого из них! В конце концов, как мы знаем, Сальери был вознагражден за свое великое долготерпение.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Произведения, написанные им в подражание этим композиторам, начинают нравиться публике).</w:t>
      </w:r>
      <w:r w:rsidR="0052097A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52097A" w:rsidRPr="00726FE7" w:rsidRDefault="0052097A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3. Считал  ли он свою жизнь “даром напрасным” до встречи с Моцартом?</w:t>
      </w:r>
    </w:p>
    <w:p w:rsidR="001000C9" w:rsidRPr="00726FE7" w:rsidRDefault="001000C9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( Н</w:t>
      </w:r>
      <w:r w:rsidR="00FE27ED" w:rsidRPr="00726FE7">
        <w:rPr>
          <w:rFonts w:ascii="Times New Roman" w:eastAsia="Times New Roman" w:hAnsi="Times New Roman" w:cs="Times New Roman"/>
          <w:sz w:val="24"/>
          <w:szCs w:val="24"/>
        </w:rPr>
        <w:t>ет, его жизнь – жизнь жреца иску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>сства)</w:t>
      </w:r>
    </w:p>
    <w:p w:rsidR="00322E3F" w:rsidRPr="00726FE7" w:rsidRDefault="0052097A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322E3F"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Но почему произведения Сальери не могут прожить долгую жизнь?</w:t>
      </w:r>
      <w:r w:rsidR="00322E3F" w:rsidRPr="00726FE7">
        <w:rPr>
          <w:rFonts w:ascii="Times New Roman" w:eastAsia="Times New Roman" w:hAnsi="Times New Roman" w:cs="Times New Roman"/>
          <w:sz w:val="24"/>
          <w:szCs w:val="24"/>
        </w:rPr>
        <w:t xml:space="preserve"> Это философский вопрос, и поможет нам ответить на него </w:t>
      </w:r>
      <w:r w:rsidR="00322E3F"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философ. </w:t>
      </w:r>
      <w:proofErr w:type="gramStart"/>
      <w:r w:rsidR="00322E3F"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322E3F" w:rsidRPr="00726FE7">
        <w:rPr>
          <w:rFonts w:ascii="Times New Roman" w:eastAsia="Times New Roman" w:hAnsi="Times New Roman" w:cs="Times New Roman"/>
          <w:sz w:val="24"/>
          <w:szCs w:val="24"/>
        </w:rPr>
        <w:t>В XVIII веке была распространена рационалистическая философия.</w:t>
      </w:r>
      <w:proofErr w:type="gramEnd"/>
      <w:r w:rsidR="00322E3F" w:rsidRPr="00726FE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22E3F"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Философия</w:t>
      </w:r>
      <w:r w:rsidR="00322E3F" w:rsidRPr="00726FE7">
        <w:rPr>
          <w:rFonts w:ascii="Times New Roman" w:eastAsia="Times New Roman" w:hAnsi="Times New Roman" w:cs="Times New Roman"/>
          <w:sz w:val="24"/>
          <w:szCs w:val="24"/>
        </w:rPr>
        <w:t> –</w:t>
      </w:r>
      <w:r w:rsidR="00322E3F"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 1. </w:t>
      </w:r>
      <w:r w:rsidR="00322E3F" w:rsidRPr="00726FE7">
        <w:rPr>
          <w:rFonts w:ascii="Times New Roman" w:eastAsia="Times New Roman" w:hAnsi="Times New Roman" w:cs="Times New Roman"/>
          <w:sz w:val="24"/>
          <w:szCs w:val="24"/>
        </w:rPr>
        <w:t>Наука, изучающая законы развития природы, общества, мышления. 2. Методологические принципы, лежащие в основе какой – либо науки. 3. Система идей, взглядов на мир и на место в нем человека.</w:t>
      </w:r>
    </w:p>
    <w:p w:rsidR="00322E3F" w:rsidRPr="00726FE7" w:rsidRDefault="00322E3F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Рационалистическая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> (с лат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>ацио</w:t>
      </w:r>
      <w:proofErr w:type="spell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” - ум) философия – философия ума. Сальери четко усвоил это.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Он предпочел убедить себя в том, что то, чем он занимался в ученичестве, и есть не что иное, как подлинное творчество, что сочинять музыку можно и так: переняв манеру “модного” композитора).</w:t>
      </w:r>
      <w:proofErr w:type="gramEnd"/>
    </w:p>
    <w:p w:rsidR="0052097A" w:rsidRPr="00726FE7" w:rsidRDefault="0052097A" w:rsidP="00AF20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. Почему С</w:t>
      </w:r>
      <w:r w:rsidR="0078764A" w:rsidRPr="00726FE7">
        <w:rPr>
          <w:rFonts w:ascii="Times New Roman" w:eastAsia="Times New Roman" w:hAnsi="Times New Roman" w:cs="Times New Roman"/>
          <w:b/>
          <w:sz w:val="24"/>
          <w:szCs w:val="24"/>
        </w:rPr>
        <w:t>альери</w:t>
      </w: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, не знавший</w:t>
      </w:r>
      <w:r w:rsidR="009D762A"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зависти, завидует Моцарту?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22E3F" w:rsidRPr="00726FE7" w:rsidRDefault="00D90BDC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Зависть и гордыня поселились в душе. До поры до времени этот груз можно было нести, но явился Моцарт – удивительно талантливый, гармоничный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,-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>«гений», «гуляка праздный» - и гордыня Сальери ущемлена</w:t>
      </w:r>
    </w:p>
    <w:p w:rsidR="00D90BDC" w:rsidRPr="00726FE7" w:rsidRDefault="00D90BDC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Как трудно гордому и благородному Сальери признаться самому себе, что он стал «завистником презренным»! И вот тут он подводит итог своим размышлениям. У него есть оправдание этого «презренного» чувства. Не он в нем виноват, а бог. «Правды нет и выше», если гениальными способностями бог одаряет не труженика, настоящего жреца искусства, посвятившего ему всю свою жизнь, постоянно, напряженно служившего искусству, — а недостойного легкомысленного бездельника...</w:t>
      </w:r>
    </w:p>
    <w:p w:rsidR="00322E3F" w:rsidRPr="00726FE7" w:rsidRDefault="00322E3F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Но он и личность друга "разъял", как музыку, на Моцарта - композитора и Моцарта - человека, не признавая второго.</w:t>
      </w:r>
    </w:p>
    <w:p w:rsidR="00322E3F" w:rsidRPr="00726FE7" w:rsidRDefault="00322E3F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Он видит только "праздного гуляку" и возмущается этим качеством, считая его легкомыслием.</w:t>
      </w:r>
    </w:p>
    <w:p w:rsidR="00322E3F" w:rsidRPr="00726FE7" w:rsidRDefault="0078764A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можно назвать </w:t>
      </w:r>
      <w:r w:rsidR="00322E3F"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это  состояние?</w:t>
      </w:r>
    </w:p>
    <w:p w:rsidR="00322E3F" w:rsidRPr="00726FE7" w:rsidRDefault="00322E3F" w:rsidP="00AF2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(Легкость вдохновения.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Это Искра Божья, зажженная Творцом.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Это свет гения, подаренный людям)</w:t>
      </w:r>
      <w:proofErr w:type="gramEnd"/>
    </w:p>
    <w:p w:rsidR="00322E3F" w:rsidRPr="00726FE7" w:rsidRDefault="00D90BDC" w:rsidP="00AF20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FE7">
        <w:rPr>
          <w:rFonts w:ascii="Times New Roman" w:hAnsi="Times New Roman" w:cs="Times New Roman"/>
          <w:b/>
          <w:sz w:val="24"/>
          <w:szCs w:val="24"/>
        </w:rPr>
        <w:t xml:space="preserve">Сцена со скрипачом  </w:t>
      </w:r>
      <w:proofErr w:type="gramStart"/>
      <w:r w:rsidRPr="00726FE7">
        <w:rPr>
          <w:rFonts w:ascii="Times New Roman" w:hAnsi="Times New Roman" w:cs="Times New Roman"/>
          <w:b/>
          <w:sz w:val="24"/>
          <w:szCs w:val="24"/>
        </w:rPr>
        <w:t>(</w:t>
      </w:r>
      <w:r w:rsidR="00C41D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C41DE8">
        <w:rPr>
          <w:rFonts w:ascii="Times New Roman" w:hAnsi="Times New Roman" w:cs="Times New Roman"/>
          <w:b/>
          <w:sz w:val="24"/>
          <w:szCs w:val="24"/>
        </w:rPr>
        <w:t>Чтение по ролям</w:t>
      </w:r>
      <w:r w:rsidR="0078764A" w:rsidRPr="00726FE7">
        <w:rPr>
          <w:rFonts w:ascii="Times New Roman" w:hAnsi="Times New Roman" w:cs="Times New Roman"/>
          <w:b/>
          <w:sz w:val="24"/>
          <w:szCs w:val="24"/>
        </w:rPr>
        <w:t>,</w:t>
      </w:r>
      <w:r w:rsidRPr="00726FE7">
        <w:rPr>
          <w:rFonts w:ascii="Times New Roman" w:hAnsi="Times New Roman" w:cs="Times New Roman"/>
          <w:b/>
          <w:sz w:val="24"/>
          <w:szCs w:val="24"/>
        </w:rPr>
        <w:t xml:space="preserve"> анализ)</w:t>
      </w:r>
      <w:r w:rsidR="0078764A" w:rsidRPr="00726FE7">
        <w:rPr>
          <w:rFonts w:ascii="Times New Roman" w:hAnsi="Times New Roman" w:cs="Times New Roman"/>
          <w:b/>
          <w:sz w:val="24"/>
          <w:szCs w:val="24"/>
        </w:rPr>
        <w:t xml:space="preserve">  во время чтения подчеркните в тексте слова-характеристик</w:t>
      </w:r>
      <w:r w:rsidR="00C41DE8">
        <w:rPr>
          <w:rFonts w:ascii="Times New Roman" w:hAnsi="Times New Roman" w:cs="Times New Roman"/>
          <w:b/>
          <w:sz w:val="24"/>
          <w:szCs w:val="24"/>
        </w:rPr>
        <w:t>и, которые используют Моцарт и С</w:t>
      </w:r>
      <w:r w:rsidR="0078764A" w:rsidRPr="00726FE7">
        <w:rPr>
          <w:rFonts w:ascii="Times New Roman" w:hAnsi="Times New Roman" w:cs="Times New Roman"/>
          <w:b/>
          <w:sz w:val="24"/>
          <w:szCs w:val="24"/>
        </w:rPr>
        <w:t>альери, говоря друг о друге и о себе.</w:t>
      </w:r>
    </w:p>
    <w:p w:rsidR="003269ED" w:rsidRPr="00726FE7" w:rsidRDefault="00D90BDC" w:rsidP="00B820C0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 xml:space="preserve">Встает вопрос: неужели Сальери прав и Моцарт действительно так неуважительно относится к музыке, не понимает, не ценит ее высокого значения — в том числе и своих </w:t>
      </w:r>
      <w:r w:rsidRPr="00726FE7">
        <w:lastRenderedPageBreak/>
        <w:t>собственных сочинений, — позволяет искажать, коверкать свою музыку да еще радостно смеется по этому поводу? Конечно, нет. Моцарт,</w:t>
      </w:r>
      <w:r w:rsidRPr="00726FE7">
        <w:rPr>
          <w:rStyle w:val="apple-converted-space"/>
        </w:rPr>
        <w:t> </w:t>
      </w:r>
      <w:r w:rsidRPr="00726FE7">
        <w:rPr>
          <w:i/>
          <w:iCs/>
        </w:rPr>
        <w:t>как всякий</w:t>
      </w:r>
      <w:r w:rsidR="00B820C0" w:rsidRPr="00726FE7">
        <w:rPr>
          <w:i/>
          <w:iCs/>
        </w:rPr>
        <w:t xml:space="preserve"> </w:t>
      </w:r>
      <w:r w:rsidRPr="00726FE7">
        <w:rPr>
          <w:i/>
          <w:iCs/>
        </w:rPr>
        <w:t>художник</w:t>
      </w:r>
      <w:r w:rsidRPr="00726FE7">
        <w:t>, горячо любит свою музыку, но из особого, осторожно-целомудренного отношения к искусству и, в частности, к своим произведениям не будет говорить об этом, демонстрировать свое чувство</w:t>
      </w:r>
      <w:r w:rsidR="003269ED" w:rsidRPr="00726FE7">
        <w:t>.</w:t>
      </w:r>
      <w:r w:rsidR="009D762A" w:rsidRPr="00726FE7">
        <w:t xml:space="preserve"> Но Сальери не видит этого и лишь сильнее распаляется в своей ярости.</w:t>
      </w:r>
      <w:r w:rsidR="003269ED" w:rsidRPr="00726FE7">
        <w:t xml:space="preserve"> </w:t>
      </w:r>
    </w:p>
    <w:p w:rsidR="00D90BDC" w:rsidRPr="00726FE7" w:rsidRDefault="003269ED" w:rsidP="00B820C0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 xml:space="preserve"> Далее Моцарт играет сам. </w:t>
      </w:r>
    </w:p>
    <w:p w:rsidR="00B7200C" w:rsidRPr="00726FE7" w:rsidRDefault="00B7200C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proofErr w:type="gramStart"/>
      <w:r w:rsidRPr="00726FE7">
        <w:t>Можно себе представить, с каким чувством слушает Сальери эту музыку, в которой так четко и ясно, близким для него музыкальным языком показано и подлинное отношение его к «другу», собрату (ведь темы Сальери и Моцарта здесь звучат рядом), его чувство лютой ненависти, — и также те логические последствия, к которым неминуемо должно привести это «содружество»: смерть, гибель Моцарта от руки его врага</w:t>
      </w:r>
      <w:proofErr w:type="gramEnd"/>
      <w:r w:rsidRPr="00726FE7">
        <w:t>!  Сальери понимает, но Моцарт, создавший эту музыку, не понимает ее реально</w:t>
      </w:r>
      <w:r w:rsidR="00580174" w:rsidRPr="00726FE7">
        <w:t>го, жизненного смысла.</w:t>
      </w:r>
    </w:p>
    <w:p w:rsidR="00580174" w:rsidRPr="00726FE7" w:rsidRDefault="00B7200C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Моцарт кончил играть свое произведение.</w:t>
      </w:r>
    </w:p>
    <w:p w:rsidR="00B7200C" w:rsidRPr="00726FE7" w:rsidRDefault="00B7200C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 xml:space="preserve"> Первая словесная реакция Сальери: он видит еще раз подтверждение своей успокоительной концепции: музыка Моцарта гениальна, но сам он как человек — жалкое ничтожество.</w:t>
      </w:r>
    </w:p>
    <w:p w:rsidR="00B7200C" w:rsidRPr="00726FE7" w:rsidRDefault="00B7200C" w:rsidP="00C41DE8">
      <w:pPr>
        <w:pStyle w:val="stich2"/>
        <w:shd w:val="clear" w:color="auto" w:fill="FEFEFE"/>
        <w:spacing w:before="48" w:beforeAutospacing="0" w:after="48" w:afterAutospacing="0"/>
        <w:ind w:left="2880"/>
      </w:pPr>
      <w:r w:rsidRPr="00726FE7">
        <w:t>                                  Ты с этим шел ко мне</w:t>
      </w:r>
      <w:proofErr w:type="gramStart"/>
      <w:r w:rsidRPr="00726FE7">
        <w:br/>
        <w:t>И</w:t>
      </w:r>
      <w:proofErr w:type="gramEnd"/>
      <w:r w:rsidRPr="00726FE7">
        <w:t xml:space="preserve"> мог остановиться у трактира</w:t>
      </w:r>
      <w:r w:rsidRPr="00726FE7">
        <w:br/>
        <w:t>И слушать скрипача слепого? — Боже!</w:t>
      </w:r>
      <w:r w:rsidRPr="00726FE7">
        <w:br/>
        <w:t>Ты, Моцарт, недостоин сам себя.</w:t>
      </w:r>
    </w:p>
    <w:p w:rsidR="00B7200C" w:rsidRPr="00726FE7" w:rsidRDefault="00B7200C" w:rsidP="00AF209B">
      <w:pPr>
        <w:pStyle w:val="osnov"/>
        <w:shd w:val="clear" w:color="auto" w:fill="FEFEFE"/>
        <w:spacing w:before="48" w:beforeAutospacing="0" w:after="48" w:afterAutospacing="0"/>
        <w:ind w:left="120" w:right="120" w:firstLine="360"/>
        <w:jc w:val="both"/>
      </w:pPr>
      <w:r w:rsidRPr="00726FE7">
        <w:t>А Моцарт, еще под впечатлением только что звучавшей его музыки, почти пропускает мимо ушей слова Сальери...</w:t>
      </w:r>
    </w:p>
    <w:p w:rsidR="00B7200C" w:rsidRPr="00726FE7" w:rsidRDefault="00B7200C" w:rsidP="00AF209B">
      <w:pPr>
        <w:pStyle w:val="razr1"/>
        <w:shd w:val="clear" w:color="auto" w:fill="FEFEFE"/>
        <w:spacing w:before="192" w:beforeAutospacing="0" w:after="144" w:afterAutospacing="0"/>
        <w:ind w:left="4440"/>
        <w:jc w:val="both"/>
        <w:rPr>
          <w:spacing w:val="72"/>
        </w:rPr>
      </w:pPr>
      <w:r w:rsidRPr="00726FE7">
        <w:rPr>
          <w:spacing w:val="72"/>
        </w:rPr>
        <w:t>Моцарт</w:t>
      </w:r>
    </w:p>
    <w:p w:rsidR="00B7200C" w:rsidRPr="00726FE7" w:rsidRDefault="00B7200C" w:rsidP="00AF209B">
      <w:pPr>
        <w:pStyle w:val="stich2"/>
        <w:shd w:val="clear" w:color="auto" w:fill="FEFEFE"/>
        <w:spacing w:before="48" w:beforeAutospacing="0" w:after="48" w:afterAutospacing="0"/>
        <w:ind w:left="2880"/>
        <w:jc w:val="both"/>
      </w:pPr>
      <w:r w:rsidRPr="00726FE7">
        <w:t>Что ж, хорошо?</w:t>
      </w:r>
    </w:p>
    <w:p w:rsidR="00B7200C" w:rsidRPr="00726FE7" w:rsidRDefault="00B7200C" w:rsidP="008211AE">
      <w:pPr>
        <w:pStyle w:val="osnov"/>
        <w:shd w:val="clear" w:color="auto" w:fill="FEFEFE"/>
        <w:spacing w:before="48" w:beforeAutospacing="0" w:after="48" w:afterAutospacing="0"/>
        <w:ind w:left="120" w:right="120" w:firstLine="360"/>
      </w:pPr>
      <w:r w:rsidRPr="00726FE7">
        <w:t>И тут Сальери со всей искренностью выражает свое восхищение музыкой Моцарта:</w:t>
      </w:r>
    </w:p>
    <w:p w:rsidR="00B7200C" w:rsidRPr="00726FE7" w:rsidRDefault="00B7200C" w:rsidP="008211AE">
      <w:pPr>
        <w:pStyle w:val="stich2"/>
        <w:shd w:val="clear" w:color="auto" w:fill="FEFEFE"/>
        <w:spacing w:before="48" w:beforeAutospacing="0" w:after="48" w:afterAutospacing="0"/>
        <w:ind w:left="2880"/>
      </w:pPr>
      <w:r w:rsidRPr="00726FE7">
        <w:t>                         Какая</w:t>
      </w:r>
      <w:r w:rsidR="008211AE" w:rsidRPr="00726FE7">
        <w:t xml:space="preserve">  г</w:t>
      </w:r>
      <w:r w:rsidRPr="00726FE7">
        <w:t>лубина!</w:t>
      </w:r>
      <w:r w:rsidRPr="00726FE7">
        <w:br/>
        <w:t xml:space="preserve">Какая </w:t>
      </w:r>
      <w:proofErr w:type="gramStart"/>
      <w:r w:rsidRPr="00726FE7">
        <w:t>смелость</w:t>
      </w:r>
      <w:proofErr w:type="gramEnd"/>
      <w:r w:rsidRPr="00726FE7">
        <w:t xml:space="preserve"> и </w:t>
      </w:r>
      <w:proofErr w:type="gramStart"/>
      <w:r w:rsidRPr="00726FE7">
        <w:t>какая</w:t>
      </w:r>
      <w:proofErr w:type="gramEnd"/>
      <w:r w:rsidRPr="00726FE7">
        <w:t xml:space="preserve"> стройность!</w:t>
      </w:r>
    </w:p>
    <w:p w:rsidR="00B7200C" w:rsidRPr="00726FE7" w:rsidRDefault="00B7200C" w:rsidP="008211AE">
      <w:pPr>
        <w:rPr>
          <w:rFonts w:ascii="Times New Roman" w:hAnsi="Times New Roman" w:cs="Times New Roman"/>
          <w:sz w:val="24"/>
          <w:szCs w:val="24"/>
        </w:rPr>
      </w:pPr>
    </w:p>
    <w:p w:rsidR="00FE27ED" w:rsidRPr="00726FE7" w:rsidRDefault="00FC1ED9" w:rsidP="00FE2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Завис</w:t>
      </w:r>
      <w:r w:rsidR="00580174" w:rsidRPr="00726FE7">
        <w:rPr>
          <w:rFonts w:ascii="Times New Roman" w:hAnsi="Times New Roman" w:cs="Times New Roman"/>
          <w:sz w:val="24"/>
          <w:szCs w:val="24"/>
        </w:rPr>
        <w:t>ть с новой силой просыпается в С</w:t>
      </w:r>
      <w:r w:rsidRPr="00726FE7">
        <w:rPr>
          <w:rFonts w:ascii="Times New Roman" w:hAnsi="Times New Roman" w:cs="Times New Roman"/>
          <w:sz w:val="24"/>
          <w:szCs w:val="24"/>
        </w:rPr>
        <w:t>альери, он вновь негод</w:t>
      </w:r>
      <w:r w:rsidR="00580174" w:rsidRPr="00726FE7">
        <w:rPr>
          <w:rFonts w:ascii="Times New Roman" w:hAnsi="Times New Roman" w:cs="Times New Roman"/>
          <w:sz w:val="24"/>
          <w:szCs w:val="24"/>
        </w:rPr>
        <w:t>ует на  то, что легкомысленный М</w:t>
      </w:r>
      <w:r w:rsidRPr="00726FE7">
        <w:rPr>
          <w:rFonts w:ascii="Times New Roman" w:hAnsi="Times New Roman" w:cs="Times New Roman"/>
          <w:sz w:val="24"/>
          <w:szCs w:val="24"/>
        </w:rPr>
        <w:t>оцарт не понимает своего предназна</w:t>
      </w:r>
      <w:r w:rsidR="00580174" w:rsidRPr="00726FE7">
        <w:rPr>
          <w:rFonts w:ascii="Times New Roman" w:hAnsi="Times New Roman" w:cs="Times New Roman"/>
          <w:sz w:val="24"/>
          <w:szCs w:val="24"/>
        </w:rPr>
        <w:t>чения.  Игра Моцарта укрепляет С</w:t>
      </w:r>
      <w:r w:rsidRPr="00726FE7">
        <w:rPr>
          <w:rFonts w:ascii="Times New Roman" w:hAnsi="Times New Roman" w:cs="Times New Roman"/>
          <w:sz w:val="24"/>
          <w:szCs w:val="24"/>
        </w:rPr>
        <w:t>альери в стремлении убить соперника.</w:t>
      </w:r>
      <w:r w:rsidR="00FE27ED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27ED" w:rsidRPr="00726FE7" w:rsidRDefault="00FE27ED" w:rsidP="00FE2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Назовите </w:t>
      </w:r>
      <w:r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слова – характеристики,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> раскрывающие внутренний образ героев</w:t>
      </w:r>
      <w:r w:rsidR="0078764A" w:rsidRPr="00726FE7">
        <w:rPr>
          <w:rFonts w:ascii="Times New Roman" w:eastAsia="Times New Roman" w:hAnsi="Times New Roman" w:cs="Times New Roman"/>
          <w:sz w:val="24"/>
          <w:szCs w:val="24"/>
        </w:rPr>
        <w:t xml:space="preserve">, которые вы подчеркнули,  проверьте, совпали ли они со словами на карточках, лежащих перед вами. </w:t>
      </w:r>
    </w:p>
    <w:p w:rsidR="00FE27ED" w:rsidRPr="00726FE7" w:rsidRDefault="00FE27ED" w:rsidP="00FE2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1 группа Сальери о Моцарте  и о себе</w:t>
      </w:r>
    </w:p>
    <w:p w:rsidR="00FE27ED" w:rsidRPr="00726FE7" w:rsidRDefault="00FE27ED" w:rsidP="00FE2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2 группа Моцарт о Сальери и о себе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B820C0" w:rsidRPr="00726FE7" w:rsidRDefault="00B820C0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Сцена 2.</w:t>
      </w:r>
    </w:p>
    <w:p w:rsidR="00B820C0" w:rsidRPr="00726FE7" w:rsidRDefault="00580174" w:rsidP="00AF20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FE7">
        <w:rPr>
          <w:rFonts w:ascii="Times New Roman" w:hAnsi="Times New Roman" w:cs="Times New Roman"/>
          <w:b/>
          <w:sz w:val="24"/>
          <w:szCs w:val="24"/>
        </w:rPr>
        <w:t xml:space="preserve"> Каков М</w:t>
      </w:r>
      <w:r w:rsidR="00B820C0" w:rsidRPr="00726FE7">
        <w:rPr>
          <w:rFonts w:ascii="Times New Roman" w:hAnsi="Times New Roman" w:cs="Times New Roman"/>
          <w:b/>
          <w:sz w:val="24"/>
          <w:szCs w:val="24"/>
        </w:rPr>
        <w:t>оцарт в этой сцене? Почему  он задумчив и обеспокоен?</w:t>
      </w:r>
    </w:p>
    <w:p w:rsidR="006B5F8F" w:rsidRPr="00726FE7" w:rsidRDefault="00B820C0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Трагична судьба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Моцарта, гения, который живет и творит в обществе, где царят зависть, тщеславие, где возникают преступные идеи и находятся люди, готовые их осуществить. Он чутко ощущает опасность, но не знает, что она исходит от его друга Сальери. Поэтому во 2 сцене Моцарта посещают печальные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настроения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и он чувствует приближение смерти.</w:t>
      </w:r>
      <w:r w:rsidR="006B5F8F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5F8F" w:rsidRPr="00726FE7" w:rsidRDefault="006B5F8F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Почему Сальери испуган</w:t>
      </w:r>
      <w:proofErr w:type="gramStart"/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 Он   ещё только принял решение, а М. уже пишет реквием.</w:t>
      </w:r>
      <w:proofErr w:type="gramEnd"/>
    </w:p>
    <w:p w:rsidR="006B5F8F" w:rsidRPr="00726FE7" w:rsidRDefault="006B5F8F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(теоретики: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Реквием – это  … История заказа реквиема) </w:t>
      </w:r>
      <w:proofErr w:type="gramEnd"/>
    </w:p>
    <w:p w:rsidR="006B5F8F" w:rsidRPr="00726FE7" w:rsidRDefault="006B5F8F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b/>
          <w:sz w:val="24"/>
          <w:szCs w:val="24"/>
        </w:rPr>
        <w:t>Что пугает Моцарта?</w:t>
      </w:r>
    </w:p>
    <w:p w:rsidR="00FB6217" w:rsidRPr="00726FE7" w:rsidRDefault="00B820C0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Он пасмурен: его воображение преследует черный человек, который “сам-третий” сидит с ним и Сальери. </w:t>
      </w:r>
      <w:r w:rsidRPr="00726FE7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 в черном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 – </w:t>
      </w:r>
      <w:r w:rsidR="00FB6217" w:rsidRPr="00726FE7">
        <w:rPr>
          <w:rFonts w:ascii="Times New Roman" w:eastAsia="Times New Roman" w:hAnsi="Times New Roman" w:cs="Times New Roman"/>
          <w:sz w:val="24"/>
          <w:szCs w:val="24"/>
        </w:rPr>
        <w:t>выразительный символический образ враждебного мира Пушкин положил ему начало и отправил в долгий путь по русской литературе "чёрного человека")</w:t>
      </w:r>
      <w:proofErr w:type="gramStart"/>
      <w:r w:rsidR="00FB6217" w:rsidRPr="00726FE7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="00FB6217" w:rsidRPr="00726FE7">
        <w:rPr>
          <w:rFonts w:ascii="Times New Roman" w:eastAsia="Times New Roman" w:hAnsi="Times New Roman" w:cs="Times New Roman"/>
          <w:sz w:val="24"/>
          <w:szCs w:val="24"/>
        </w:rPr>
        <w:t>абегая вперед, отметим,</w:t>
      </w:r>
      <w:r w:rsidR="00253378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217" w:rsidRPr="00726FE7">
        <w:rPr>
          <w:rFonts w:ascii="Times New Roman" w:eastAsia="Times New Roman" w:hAnsi="Times New Roman" w:cs="Times New Roman"/>
          <w:sz w:val="24"/>
          <w:szCs w:val="24"/>
        </w:rPr>
        <w:t>что этот образ встречается  у Достоевского в “Двойнике”, у Чехова в “Черном монахе”,  достигает апогея в поэме Есенина “</w:t>
      </w:r>
      <w:r w:rsidR="00D51E68" w:rsidRPr="00726FE7">
        <w:rPr>
          <w:rFonts w:ascii="Times New Roman" w:eastAsia="Times New Roman" w:hAnsi="Times New Roman" w:cs="Times New Roman"/>
          <w:sz w:val="24"/>
          <w:szCs w:val="24"/>
        </w:rPr>
        <w:t>Черный человек</w:t>
      </w:r>
      <w:r w:rsidR="00FB6217" w:rsidRPr="00726FE7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</w:p>
    <w:p w:rsidR="003269ED" w:rsidRPr="00726FE7" w:rsidRDefault="003269ED" w:rsidP="00FB62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В этой сцене мы</w:t>
      </w:r>
      <w:r w:rsidR="00B30A3E" w:rsidRPr="00726FE7">
        <w:rPr>
          <w:rFonts w:ascii="Times New Roman" w:eastAsia="Times New Roman" w:hAnsi="Times New Roman" w:cs="Times New Roman"/>
          <w:sz w:val="24"/>
          <w:szCs w:val="24"/>
        </w:rPr>
        <w:t xml:space="preserve"> видим, что единственна</w:t>
      </w:r>
      <w:r w:rsidR="00901C8C" w:rsidRPr="00726FE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30A3E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C8C" w:rsidRPr="00726FE7">
        <w:rPr>
          <w:rFonts w:ascii="Times New Roman" w:eastAsia="Times New Roman" w:hAnsi="Times New Roman" w:cs="Times New Roman"/>
          <w:sz w:val="24"/>
          <w:szCs w:val="24"/>
        </w:rPr>
        <w:t xml:space="preserve">причина </w:t>
      </w:r>
      <w:r w:rsidRPr="00726FE7">
        <w:rPr>
          <w:rFonts w:ascii="Times New Roman" w:eastAsia="Times New Roman" w:hAnsi="Times New Roman" w:cs="Times New Roman"/>
          <w:sz w:val="24"/>
          <w:szCs w:val="24"/>
        </w:rPr>
        <w:t>ненависти Сальери к Моцарту – зависть.</w:t>
      </w:r>
    </w:p>
    <w:p w:rsidR="0078764A" w:rsidRPr="00726FE7" w:rsidRDefault="0063779A" w:rsidP="006377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Подводя итоги. </w:t>
      </w:r>
      <w:r w:rsidRPr="00726FE7">
        <w:rPr>
          <w:rFonts w:ascii="Times New Roman" w:hAnsi="Times New Roman" w:cs="Times New Roman"/>
          <w:b/>
          <w:sz w:val="24"/>
          <w:szCs w:val="24"/>
        </w:rPr>
        <w:t>Расположите карточки так, как</w:t>
      </w:r>
      <w:proofErr w:type="gramStart"/>
      <w:r w:rsidRPr="00726FE7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726FE7">
        <w:rPr>
          <w:rFonts w:ascii="Times New Roman" w:hAnsi="Times New Roman" w:cs="Times New Roman"/>
          <w:b/>
          <w:sz w:val="24"/>
          <w:szCs w:val="24"/>
        </w:rPr>
        <w:t xml:space="preserve"> по вашему мнению, по ходу трагедии раскрывается талант, предназначение и смысл жизни  каждого из героев. Сравните с вариантом на экране.</w:t>
      </w:r>
    </w:p>
    <w:p w:rsidR="0063779A" w:rsidRPr="00726FE7" w:rsidRDefault="0078764A" w:rsidP="006377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Какой вывод мы можем сделать по итогам построения схемы?</w:t>
      </w:r>
      <w:r w:rsidR="0063779A" w:rsidRPr="00726FE7">
        <w:rPr>
          <w:rFonts w:ascii="Times New Roman" w:eastAsia="Times New Roman" w:hAnsi="Times New Roman" w:cs="Times New Roman"/>
          <w:sz w:val="24"/>
          <w:szCs w:val="24"/>
        </w:rPr>
        <w:t xml:space="preserve">  Анализ финальной сцены.</w:t>
      </w:r>
    </w:p>
    <w:p w:rsidR="0063779A" w:rsidRPr="00726FE7" w:rsidRDefault="0063779A" w:rsidP="0063779A">
      <w:pPr>
        <w:pStyle w:val="a3"/>
      </w:pPr>
      <w:r w:rsidRPr="00726FE7">
        <w:t xml:space="preserve">Гибель выдающийся личности -  есть покушение на счастье всех людей. Но </w:t>
      </w:r>
      <w:proofErr w:type="gramStart"/>
      <w:r w:rsidRPr="00726FE7">
        <w:t>трагична судьба</w:t>
      </w:r>
      <w:proofErr w:type="gramEnd"/>
      <w:r w:rsidRPr="00726FE7">
        <w:t xml:space="preserve"> и убийцы, человека незаурядного. Гордыня помешала ему оценить свои способности. Противоречия между идеалом творческого труда подражательством ремесленника усилили агрессивность Сальери. Духовный конец его наступает одновременно с физической гибелью Моцарта. В маленькой трагедии содержатся две большие трагедии.</w:t>
      </w:r>
    </w:p>
    <w:p w:rsidR="0078764A" w:rsidRPr="00726FE7" w:rsidRDefault="0078764A" w:rsidP="0063779A">
      <w:pPr>
        <w:pStyle w:val="a3"/>
      </w:pPr>
      <w:r w:rsidRPr="00726FE7">
        <w:rPr>
          <w:b/>
        </w:rPr>
        <w:t>Рефлексия.</w:t>
      </w:r>
      <w:r w:rsidRPr="00726FE7">
        <w:t xml:space="preserve"> Как чувствовали себя сегодня на уроке</w:t>
      </w:r>
      <w:r w:rsidR="00280B71" w:rsidRPr="00726FE7">
        <w:t>?  Появилось ли что-то новое в восприятии трагедии после анализа в классе. Что  было трудно? Что легко?</w:t>
      </w:r>
      <w:r w:rsidRPr="00726FE7">
        <w:t xml:space="preserve"> </w:t>
      </w:r>
    </w:p>
    <w:p w:rsidR="0063779A" w:rsidRPr="00726FE7" w:rsidRDefault="0063779A" w:rsidP="0063779A">
      <w:pPr>
        <w:pStyle w:val="a3"/>
      </w:pPr>
      <w:r w:rsidRPr="00726FE7">
        <w:rPr>
          <w:b/>
        </w:rPr>
        <w:t xml:space="preserve">Домашнее задание. </w:t>
      </w:r>
      <w:r w:rsidRPr="00726FE7">
        <w:t xml:space="preserve">Письменный ответ на вопрос: Действительно ли, гений и злодейство – две вещи несовместные. </w:t>
      </w:r>
    </w:p>
    <w:p w:rsidR="0063779A" w:rsidRPr="00726FE7" w:rsidRDefault="0063779A" w:rsidP="000712C5">
      <w:pPr>
        <w:pStyle w:val="a3"/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C41DE8" w:rsidRDefault="00C41DE8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3779A" w:rsidRPr="00726FE7" w:rsidRDefault="001A785C" w:rsidP="001A785C">
      <w:pPr>
        <w:pStyle w:val="a5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( на отдельных карточках)</w:t>
      </w:r>
    </w:p>
    <w:p w:rsidR="00FB6217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Ремесленник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Жрец</w:t>
      </w:r>
      <w:r w:rsidR="004C5057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Служитель искусства</w:t>
      </w:r>
    </w:p>
    <w:p w:rsidR="003A0D0F" w:rsidRPr="00726FE7" w:rsidRDefault="003A0D0F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Гений</w:t>
      </w:r>
      <w:r w:rsidR="004C5057" w:rsidRPr="00726F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Завистник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Я избран, чтоб его остановить</w:t>
      </w:r>
    </w:p>
    <w:p w:rsidR="00E15263" w:rsidRPr="00726FE7" w:rsidRDefault="00E15263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Не гений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3A0D0F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Безумец. </w:t>
      </w:r>
    </w:p>
    <w:p w:rsidR="003A0D0F" w:rsidRPr="00726FE7" w:rsidRDefault="003A0D0F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Гуляка праздный.</w:t>
      </w:r>
    </w:p>
    <w:p w:rsidR="003A0D0F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Избранный. </w:t>
      </w:r>
    </w:p>
    <w:p w:rsidR="003A0D0F" w:rsidRPr="00726FE7" w:rsidRDefault="003A0D0F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FE7">
        <w:rPr>
          <w:rFonts w:ascii="Times New Roman" w:eastAsia="Times New Roman" w:hAnsi="Times New Roman" w:cs="Times New Roman"/>
          <w:sz w:val="24"/>
          <w:szCs w:val="24"/>
        </w:rPr>
        <w:t>Единого</w:t>
      </w:r>
      <w:proofErr w:type="gramEnd"/>
      <w:r w:rsidRPr="00726FE7">
        <w:rPr>
          <w:rFonts w:ascii="Times New Roman" w:eastAsia="Times New Roman" w:hAnsi="Times New Roman" w:cs="Times New Roman"/>
          <w:sz w:val="24"/>
          <w:szCs w:val="24"/>
        </w:rPr>
        <w:t xml:space="preserve"> прекрасного жрец.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Гени</w:t>
      </w:r>
      <w:r w:rsidR="001A785C" w:rsidRPr="00726FE7">
        <w:rPr>
          <w:rFonts w:ascii="Times New Roman" w:eastAsia="Times New Roman" w:hAnsi="Times New Roman" w:cs="Times New Roman"/>
          <w:sz w:val="24"/>
          <w:szCs w:val="24"/>
        </w:rPr>
        <w:t>й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Некий херувим</w:t>
      </w: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C5057" w:rsidRPr="00726FE7" w:rsidRDefault="004C5057" w:rsidP="001A785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26FE7">
        <w:rPr>
          <w:rFonts w:ascii="Times New Roman" w:eastAsia="Times New Roman" w:hAnsi="Times New Roman" w:cs="Times New Roman"/>
          <w:sz w:val="24"/>
          <w:szCs w:val="24"/>
        </w:rPr>
        <w:t>Бог</w:t>
      </w:r>
    </w:p>
    <w:p w:rsidR="00B820C0" w:rsidRPr="00726FE7" w:rsidRDefault="00B820C0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66E0" w:rsidRPr="00726FE7" w:rsidRDefault="003166E0" w:rsidP="001A78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B71" w:rsidRPr="00726FE7" w:rsidRDefault="00280B71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85C" w:rsidRPr="00726FE7" w:rsidRDefault="001A785C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85C" w:rsidRPr="00726FE7" w:rsidRDefault="001A785C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85C" w:rsidRPr="00726FE7" w:rsidRDefault="001A785C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85C" w:rsidRPr="00726FE7" w:rsidRDefault="001A785C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85C" w:rsidRPr="00726FE7" w:rsidRDefault="001A785C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6E0" w:rsidRPr="00726FE7" w:rsidRDefault="003166E0" w:rsidP="003166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FE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Моцарт</w:t>
      </w:r>
    </w:p>
    <w:p w:rsidR="003166E0" w:rsidRPr="00726FE7" w:rsidRDefault="003166E0" w:rsidP="003166E0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(задания для 1 группы)</w:t>
      </w:r>
    </w:p>
    <w:p w:rsidR="00F90380" w:rsidRPr="00726FE7" w:rsidRDefault="003A0D0F" w:rsidP="003166E0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Моцарт относится к жизни, к миропорядку?</w:t>
      </w:r>
    </w:p>
    <w:p w:rsidR="00F90380" w:rsidRPr="00726FE7" w:rsidRDefault="003A0D0F" w:rsidP="003166E0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Что свидетельствует о славе Моцарта? </w:t>
      </w:r>
    </w:p>
    <w:p w:rsidR="00F90380" w:rsidRPr="00726FE7" w:rsidRDefault="003A0D0F" w:rsidP="003166E0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Сальери отзывается о Моцарте — человеке и композиторе? Как Моцарт относится к своему творчеству, что говорит о служителях искусства?</w:t>
      </w:r>
    </w:p>
    <w:p w:rsidR="00F90380" w:rsidRPr="00726FE7" w:rsidRDefault="003A0D0F" w:rsidP="003166E0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Моцарт отвечает на вопрос: может ли гений совершить злодейство?</w:t>
      </w: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9B7" w:rsidRPr="00726FE7" w:rsidRDefault="005F59B7" w:rsidP="005F59B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FE7">
        <w:rPr>
          <w:rFonts w:ascii="Times New Roman" w:hAnsi="Times New Roman" w:cs="Times New Roman"/>
          <w:b/>
          <w:sz w:val="24"/>
          <w:szCs w:val="24"/>
          <w:u w:val="single"/>
        </w:rPr>
        <w:t>Сальери</w:t>
      </w:r>
    </w:p>
    <w:p w:rsidR="005F59B7" w:rsidRPr="00726FE7" w:rsidRDefault="005F59B7" w:rsidP="005F59B7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(задания для 2 группы)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Сальери относится к жизни и к миропорядку?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 xml:space="preserve">Что говорит Сальери о своем творчестве, каков его путь к славе? 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Сальери оценивает свою славу?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Почему Сальери завидует Моцарту?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Как Сальери пытается «оправдать» свое преступление, почему нельзя принять его доводы?</w:t>
      </w:r>
    </w:p>
    <w:p w:rsidR="00F90380" w:rsidRPr="00726FE7" w:rsidRDefault="003A0D0F" w:rsidP="005F59B7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sz w:val="24"/>
          <w:szCs w:val="24"/>
        </w:rPr>
        <w:t>Что доказал Сальери злодейством, к какому выводу он приходит?</w:t>
      </w:r>
    </w:p>
    <w:p w:rsidR="004258F1" w:rsidRPr="00726FE7" w:rsidRDefault="004258F1" w:rsidP="004258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58F1" w:rsidRPr="00726FE7" w:rsidRDefault="004258F1" w:rsidP="004258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58F1" w:rsidRPr="00726FE7" w:rsidRDefault="004258F1" w:rsidP="004258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58F1" w:rsidRPr="00726FE7" w:rsidRDefault="004258F1" w:rsidP="004258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58F1" w:rsidRPr="00726FE7" w:rsidRDefault="004258F1" w:rsidP="004258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58F1" w:rsidRPr="00726FE7" w:rsidRDefault="004258F1" w:rsidP="00425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1DE8" w:rsidRDefault="00C41DE8" w:rsidP="00425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B6A" w:rsidRPr="00726FE7" w:rsidRDefault="00065B6A" w:rsidP="00AF209B">
      <w:pPr>
        <w:jc w:val="both"/>
        <w:rPr>
          <w:rFonts w:ascii="Times New Roman" w:hAnsi="Times New Roman" w:cs="Times New Roman"/>
          <w:sz w:val="24"/>
          <w:szCs w:val="24"/>
        </w:rPr>
        <w:sectPr w:rsidR="00065B6A" w:rsidRPr="00726FE7" w:rsidSect="00AF42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5560" cy="1609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799" cy="1619250"/>
            <wp:effectExtent l="19050" t="0" r="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99" cy="1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61329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8" cy="161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6192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00" cy="16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879" cy="1543050"/>
            <wp:effectExtent l="19050" t="0" r="762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94" cy="15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7450" cy="153590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57" cy="15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5716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7" cy="15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599" cy="1571625"/>
            <wp:effectExtent l="19050" t="0" r="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6" cy="157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6311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63" cy="16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25" w:rsidRPr="00726FE7" w:rsidRDefault="00583425" w:rsidP="00AF209B">
      <w:pPr>
        <w:jc w:val="both"/>
        <w:rPr>
          <w:rFonts w:ascii="Times New Roman" w:hAnsi="Times New Roman" w:cs="Times New Roman"/>
          <w:sz w:val="24"/>
          <w:szCs w:val="24"/>
        </w:rPr>
      </w:pPr>
      <w:r w:rsidRPr="00726F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57162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7" cy="15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C" w:rsidRPr="00C41DE8" w:rsidRDefault="001A785C" w:rsidP="00AF209B">
      <w:pPr>
        <w:jc w:val="both"/>
        <w:rPr>
          <w:rFonts w:ascii="Times New Roman" w:hAnsi="Times New Roman" w:cs="Times New Roman"/>
          <w:sz w:val="20"/>
          <w:szCs w:val="20"/>
        </w:rPr>
      </w:pPr>
      <w:r w:rsidRPr="00C41DE8">
        <w:rPr>
          <w:rFonts w:ascii="Times New Roman" w:hAnsi="Times New Roman" w:cs="Times New Roman"/>
          <w:sz w:val="20"/>
          <w:szCs w:val="20"/>
        </w:rPr>
        <w:t xml:space="preserve">Полностью презентацию можно просмотреть или скачать по ссылке </w:t>
      </w:r>
      <w:hyperlink r:id="rId16" w:history="1">
        <w:r w:rsidRPr="00C41DE8">
          <w:rPr>
            <w:rStyle w:val="a4"/>
            <w:rFonts w:ascii="Times New Roman" w:hAnsi="Times New Roman" w:cs="Times New Roman"/>
            <w:sz w:val="20"/>
            <w:szCs w:val="20"/>
          </w:rPr>
          <w:t>http://nsportal.ru/shkola/literatura/library/2014/02/10/nravstvennye-problemy-malenkoy-tragedii-motsart-i-saleri</w:t>
        </w:r>
      </w:hyperlink>
      <w:r w:rsidRPr="00C41DE8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1A785C" w:rsidRPr="00C41DE8" w:rsidSect="001A785C">
      <w:type w:val="continuous"/>
      <w:pgSz w:w="11906" w:h="16838"/>
      <w:pgMar w:top="851" w:right="850" w:bottom="993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F61EA"/>
    <w:multiLevelType w:val="hybridMultilevel"/>
    <w:tmpl w:val="2D06A970"/>
    <w:lvl w:ilvl="0" w:tplc="D778C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6C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D66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A22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07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9EE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383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4EC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64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4CE6112"/>
    <w:multiLevelType w:val="hybridMultilevel"/>
    <w:tmpl w:val="E37234FE"/>
    <w:lvl w:ilvl="0" w:tplc="46B4E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961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6C7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40F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72E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264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48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5CE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128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6E92"/>
    <w:rsid w:val="0002390F"/>
    <w:rsid w:val="00042DF5"/>
    <w:rsid w:val="00065B6A"/>
    <w:rsid w:val="000712C5"/>
    <w:rsid w:val="001000C9"/>
    <w:rsid w:val="0012204E"/>
    <w:rsid w:val="001A785C"/>
    <w:rsid w:val="001D7BDB"/>
    <w:rsid w:val="00253378"/>
    <w:rsid w:val="00280B71"/>
    <w:rsid w:val="00282544"/>
    <w:rsid w:val="003166E0"/>
    <w:rsid w:val="00322E3F"/>
    <w:rsid w:val="003269ED"/>
    <w:rsid w:val="003A0D0F"/>
    <w:rsid w:val="003C652E"/>
    <w:rsid w:val="004258F1"/>
    <w:rsid w:val="004C5057"/>
    <w:rsid w:val="004F1C53"/>
    <w:rsid w:val="0052097A"/>
    <w:rsid w:val="00577547"/>
    <w:rsid w:val="00580174"/>
    <w:rsid w:val="00583425"/>
    <w:rsid w:val="00585910"/>
    <w:rsid w:val="005E5B42"/>
    <w:rsid w:val="005F59B7"/>
    <w:rsid w:val="00626E92"/>
    <w:rsid w:val="0063779A"/>
    <w:rsid w:val="006B5F8F"/>
    <w:rsid w:val="00726FE7"/>
    <w:rsid w:val="0078764A"/>
    <w:rsid w:val="008211AE"/>
    <w:rsid w:val="008D4D85"/>
    <w:rsid w:val="008F2578"/>
    <w:rsid w:val="00901C8C"/>
    <w:rsid w:val="009D762A"/>
    <w:rsid w:val="00A459E0"/>
    <w:rsid w:val="00AF209B"/>
    <w:rsid w:val="00AF4287"/>
    <w:rsid w:val="00B03E2B"/>
    <w:rsid w:val="00B30A3E"/>
    <w:rsid w:val="00B7200C"/>
    <w:rsid w:val="00B820C0"/>
    <w:rsid w:val="00BD0A1A"/>
    <w:rsid w:val="00C26B89"/>
    <w:rsid w:val="00C34CF0"/>
    <w:rsid w:val="00C41DE8"/>
    <w:rsid w:val="00D42D5A"/>
    <w:rsid w:val="00D51E68"/>
    <w:rsid w:val="00D81B36"/>
    <w:rsid w:val="00D90BDC"/>
    <w:rsid w:val="00DD1FC4"/>
    <w:rsid w:val="00E04886"/>
    <w:rsid w:val="00E15263"/>
    <w:rsid w:val="00F228B1"/>
    <w:rsid w:val="00F23EF8"/>
    <w:rsid w:val="00F76579"/>
    <w:rsid w:val="00F90380"/>
    <w:rsid w:val="00FB0B43"/>
    <w:rsid w:val="00FB6217"/>
    <w:rsid w:val="00FC1ED9"/>
    <w:rsid w:val="00FE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7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snov">
    <w:name w:val="osnov"/>
    <w:basedOn w:val="a"/>
    <w:rsid w:val="004F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F1C53"/>
    <w:rPr>
      <w:color w:val="0000FF"/>
      <w:u w:val="single"/>
    </w:rPr>
  </w:style>
  <w:style w:type="character" w:customStyle="1" w:styleId="apple-converted-space">
    <w:name w:val="apple-converted-space"/>
    <w:basedOn w:val="a0"/>
    <w:rsid w:val="004F1C53"/>
  </w:style>
  <w:style w:type="character" w:customStyle="1" w:styleId="page">
    <w:name w:val="page"/>
    <w:basedOn w:val="a0"/>
    <w:rsid w:val="00D90BDC"/>
  </w:style>
  <w:style w:type="paragraph" w:customStyle="1" w:styleId="osnovb">
    <w:name w:val="osnovb"/>
    <w:basedOn w:val="a"/>
    <w:rsid w:val="00D9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ch2">
    <w:name w:val="stich2"/>
    <w:basedOn w:val="a"/>
    <w:rsid w:val="00B7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zr1">
    <w:name w:val="razr1"/>
    <w:basedOn w:val="a"/>
    <w:rsid w:val="00B7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8254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6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35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39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7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9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4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4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2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nsportal.ru/shkola/literatura/library/2014/02/10/nravstvennye-problemy-malenkoy-tragedii-motsart-i-saler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2E621-7949-4645-BA50-13A2D728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1801</TotalTime>
  <Pages>9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Admin</cp:lastModifiedBy>
  <cp:revision>32</cp:revision>
  <cp:lastPrinted>2014-02-09T20:55:00Z</cp:lastPrinted>
  <dcterms:created xsi:type="dcterms:W3CDTF">2012-12-09T18:30:00Z</dcterms:created>
  <dcterms:modified xsi:type="dcterms:W3CDTF">2014-02-09T21:01:00Z</dcterms:modified>
</cp:coreProperties>
</file>