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70" w:rsidRPr="006741AE" w:rsidRDefault="006741AE" w:rsidP="00D857B2">
      <w:pPr>
        <w:jc w:val="center"/>
        <w:rPr>
          <w:rFonts w:ascii="Times New Roman" w:hAnsi="Times New Roman" w:cs="Times New Roman"/>
          <w:sz w:val="28"/>
          <w:szCs w:val="28"/>
        </w:rPr>
      </w:pPr>
      <w:r w:rsidRPr="006741AE">
        <w:rPr>
          <w:rFonts w:ascii="Times New Roman" w:hAnsi="Times New Roman" w:cs="Times New Roman"/>
          <w:sz w:val="28"/>
          <w:szCs w:val="28"/>
        </w:rPr>
        <w:t>Смоленский техникум железнодорожного транспорта, связи и сервиса.</w:t>
      </w:r>
    </w:p>
    <w:p w:rsidR="006741AE" w:rsidRDefault="006741AE" w:rsidP="00D857B2">
      <w:pPr>
        <w:jc w:val="center"/>
      </w:pPr>
    </w:p>
    <w:p w:rsidR="006741AE" w:rsidRDefault="006741A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</w:p>
    <w:p w:rsidR="006741AE" w:rsidRDefault="006741AE">
      <w:pPr>
        <w:rPr>
          <w:rFonts w:ascii="Times New Roman" w:hAnsi="Times New Roman" w:cs="Times New Roman"/>
          <w:b/>
          <w:sz w:val="40"/>
          <w:szCs w:val="40"/>
        </w:rPr>
      </w:pPr>
    </w:p>
    <w:p w:rsidR="006741AE" w:rsidRDefault="006741AE" w:rsidP="00D857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41AE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6741AE" w:rsidRPr="006741AE" w:rsidRDefault="00B86409" w:rsidP="00D857B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нетрадиционного урока на тему</w:t>
      </w:r>
      <w:proofErr w:type="gramStart"/>
      <w:r w:rsidR="006741AE" w:rsidRPr="006741AE">
        <w:rPr>
          <w:rFonts w:ascii="Times New Roman" w:hAnsi="Times New Roman" w:cs="Times New Roman"/>
          <w:b/>
          <w:sz w:val="40"/>
          <w:szCs w:val="40"/>
        </w:rPr>
        <w:t xml:space="preserve"> :</w:t>
      </w:r>
      <w:proofErr w:type="gramEnd"/>
    </w:p>
    <w:p w:rsidR="006741AE" w:rsidRDefault="006741AE">
      <w:pPr>
        <w:rPr>
          <w:rFonts w:ascii="Times New Roman" w:hAnsi="Times New Roman" w:cs="Times New Roman"/>
          <w:b/>
          <w:sz w:val="56"/>
          <w:szCs w:val="56"/>
        </w:rPr>
      </w:pPr>
    </w:p>
    <w:p w:rsidR="006741AE" w:rsidRPr="00813576" w:rsidRDefault="006741AE" w:rsidP="006741A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41AE">
        <w:rPr>
          <w:rFonts w:ascii="Times New Roman" w:hAnsi="Times New Roman" w:cs="Times New Roman"/>
          <w:b/>
          <w:sz w:val="56"/>
          <w:szCs w:val="56"/>
        </w:rPr>
        <w:t xml:space="preserve">«Творческое восприятие сюжета </w:t>
      </w:r>
      <w:r w:rsidR="00813576">
        <w:rPr>
          <w:rFonts w:ascii="Times New Roman" w:hAnsi="Times New Roman" w:cs="Times New Roman"/>
          <w:b/>
          <w:sz w:val="56"/>
          <w:szCs w:val="56"/>
        </w:rPr>
        <w:t>рассказа А. И.Солженицына «Матрёнин двор»</w:t>
      </w:r>
    </w:p>
    <w:p w:rsidR="006741AE" w:rsidRDefault="006741AE" w:rsidP="006741AE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741AE" w:rsidRDefault="006741AE" w:rsidP="00D857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Преподаватель </w:t>
      </w:r>
      <w:proofErr w:type="spellStart"/>
      <w:r>
        <w:rPr>
          <w:rFonts w:ascii="Times New Roman" w:hAnsi="Times New Roman" w:cs="Times New Roman"/>
        </w:rPr>
        <w:t>Рудова</w:t>
      </w:r>
      <w:proofErr w:type="spellEnd"/>
      <w:r>
        <w:rPr>
          <w:rFonts w:ascii="Times New Roman" w:hAnsi="Times New Roman" w:cs="Times New Roman"/>
        </w:rPr>
        <w:t xml:space="preserve"> Н.Ф.</w:t>
      </w: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6741AE" w:rsidRDefault="006741AE" w:rsidP="006741AE">
      <w:pPr>
        <w:jc w:val="center"/>
        <w:rPr>
          <w:rFonts w:ascii="Times New Roman" w:hAnsi="Times New Roman" w:cs="Times New Roman"/>
        </w:rPr>
      </w:pPr>
    </w:p>
    <w:p w:rsidR="0005282F" w:rsidRDefault="0005282F" w:rsidP="00D857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Смоленск</w:t>
      </w:r>
    </w:p>
    <w:p w:rsidR="0005282F" w:rsidRDefault="0005282F" w:rsidP="00D857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2013</w:t>
      </w:r>
    </w:p>
    <w:p w:rsidR="00141B92" w:rsidRDefault="00141B92" w:rsidP="00D857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82F" w:rsidRPr="0076083B" w:rsidRDefault="00E11100" w:rsidP="00D85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83B">
        <w:rPr>
          <w:rFonts w:ascii="Times New Roman" w:hAnsi="Times New Roman" w:cs="Times New Roman"/>
          <w:b/>
          <w:sz w:val="28"/>
          <w:szCs w:val="28"/>
        </w:rPr>
        <w:lastRenderedPageBreak/>
        <w:t>План открытого урока по литературе.</w:t>
      </w:r>
    </w:p>
    <w:p w:rsidR="00813576" w:rsidRPr="00813576" w:rsidRDefault="00E11100" w:rsidP="00813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b/>
          <w:sz w:val="28"/>
          <w:szCs w:val="28"/>
        </w:rPr>
        <w:t>Тема урока</w:t>
      </w:r>
      <w:r w:rsidRPr="0076083B">
        <w:rPr>
          <w:rFonts w:ascii="Times New Roman" w:hAnsi="Times New Roman" w:cs="Times New Roman"/>
          <w:sz w:val="28"/>
          <w:szCs w:val="28"/>
        </w:rPr>
        <w:t>: «Творческое восприятие сюжета</w:t>
      </w:r>
      <w:r w:rsidR="00813576" w:rsidRPr="0081357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813576" w:rsidRPr="00813576">
        <w:rPr>
          <w:rFonts w:ascii="Times New Roman" w:hAnsi="Times New Roman" w:cs="Times New Roman"/>
          <w:sz w:val="28"/>
          <w:szCs w:val="28"/>
        </w:rPr>
        <w:t>рассказа А. И.Солженицына «Матрёнин двор»</w:t>
      </w:r>
    </w:p>
    <w:p w:rsidR="00E11100" w:rsidRPr="0076083B" w:rsidRDefault="00E11100" w:rsidP="0005282F">
      <w:pPr>
        <w:rPr>
          <w:rFonts w:ascii="Times New Roman" w:hAnsi="Times New Roman" w:cs="Times New Roman"/>
          <w:b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 xml:space="preserve"> </w:t>
      </w:r>
      <w:r w:rsidR="003B65B4" w:rsidRPr="0076083B">
        <w:rPr>
          <w:rFonts w:ascii="Times New Roman" w:hAnsi="Times New Roman" w:cs="Times New Roman"/>
          <w:b/>
          <w:sz w:val="28"/>
          <w:szCs w:val="28"/>
        </w:rPr>
        <w:t>Цели урока</w:t>
      </w:r>
      <w:r w:rsidRPr="0076083B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11100" w:rsidRPr="0076083B" w:rsidRDefault="00E11100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 xml:space="preserve">1. Глубже проникнуть в суть проблем, поставленных автором </w:t>
      </w:r>
      <w:r w:rsidR="00813576">
        <w:rPr>
          <w:rFonts w:ascii="Times New Roman" w:hAnsi="Times New Roman" w:cs="Times New Roman"/>
          <w:sz w:val="28"/>
          <w:szCs w:val="28"/>
        </w:rPr>
        <w:t>рассказа</w:t>
      </w:r>
      <w:r w:rsidR="00141B92">
        <w:rPr>
          <w:rFonts w:ascii="Times New Roman" w:hAnsi="Times New Roman" w:cs="Times New Roman"/>
          <w:sz w:val="28"/>
          <w:szCs w:val="28"/>
        </w:rPr>
        <w:t xml:space="preserve">, </w:t>
      </w:r>
      <w:r w:rsidRPr="0076083B">
        <w:rPr>
          <w:rFonts w:ascii="Times New Roman" w:hAnsi="Times New Roman" w:cs="Times New Roman"/>
          <w:sz w:val="28"/>
          <w:szCs w:val="28"/>
        </w:rPr>
        <w:t>сделать попытки творчески изобразить эти проблемы, выявить их причину.</w:t>
      </w:r>
    </w:p>
    <w:p w:rsidR="00E11100" w:rsidRPr="0076083B" w:rsidRDefault="00E11100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2. Развивать способность студентов ассоциировать мыслительные процессы с творчеством, провоцировать поиск нестандартных путей для мысли.</w:t>
      </w:r>
    </w:p>
    <w:p w:rsidR="00E11100" w:rsidRPr="0076083B" w:rsidRDefault="00E11100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3. Создать оптимальные условия для интеллектуальной самореализации студентов с «зажимами».</w:t>
      </w:r>
    </w:p>
    <w:p w:rsidR="00E11100" w:rsidRPr="0076083B" w:rsidRDefault="00E11100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4. Развивать навыки устной речи.</w:t>
      </w:r>
    </w:p>
    <w:p w:rsidR="00E11100" w:rsidRPr="0076083B" w:rsidRDefault="00E11100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 xml:space="preserve">5. Создать условия для тесного </w:t>
      </w:r>
      <w:proofErr w:type="spellStart"/>
      <w:r w:rsidRPr="0076083B">
        <w:rPr>
          <w:rFonts w:ascii="Times New Roman" w:hAnsi="Times New Roman" w:cs="Times New Roman"/>
          <w:sz w:val="28"/>
          <w:szCs w:val="28"/>
        </w:rPr>
        <w:t>взаимообогащающего</w:t>
      </w:r>
      <w:proofErr w:type="spellEnd"/>
      <w:r w:rsidRPr="0076083B">
        <w:rPr>
          <w:rFonts w:ascii="Times New Roman" w:hAnsi="Times New Roman" w:cs="Times New Roman"/>
          <w:sz w:val="28"/>
          <w:szCs w:val="28"/>
        </w:rPr>
        <w:t xml:space="preserve"> общения взрослых и </w:t>
      </w:r>
      <w:r w:rsidR="00141B92">
        <w:rPr>
          <w:rFonts w:ascii="Times New Roman" w:hAnsi="Times New Roman" w:cs="Times New Roman"/>
          <w:sz w:val="28"/>
          <w:szCs w:val="28"/>
        </w:rPr>
        <w:t xml:space="preserve">подростков </w:t>
      </w:r>
      <w:proofErr w:type="gramStart"/>
      <w:r w:rsidRPr="0076083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6083B">
        <w:rPr>
          <w:rFonts w:ascii="Times New Roman" w:hAnsi="Times New Roman" w:cs="Times New Roman"/>
          <w:sz w:val="28"/>
          <w:szCs w:val="28"/>
        </w:rPr>
        <w:t>преподаватели и студенты).</w:t>
      </w:r>
    </w:p>
    <w:p w:rsidR="0076083B" w:rsidRDefault="0076083B" w:rsidP="0005282F">
      <w:pPr>
        <w:rPr>
          <w:rFonts w:ascii="Times New Roman" w:hAnsi="Times New Roman" w:cs="Times New Roman"/>
          <w:b/>
          <w:sz w:val="28"/>
          <w:szCs w:val="28"/>
        </w:rPr>
      </w:pPr>
    </w:p>
    <w:p w:rsidR="003B65B4" w:rsidRPr="0076083B" w:rsidRDefault="003B65B4" w:rsidP="0005282F">
      <w:pPr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b/>
          <w:sz w:val="28"/>
          <w:szCs w:val="28"/>
        </w:rPr>
        <w:t>Время занятий</w:t>
      </w:r>
      <w:r w:rsidRPr="0076083B">
        <w:rPr>
          <w:rFonts w:ascii="Times New Roman" w:hAnsi="Times New Roman" w:cs="Times New Roman"/>
          <w:sz w:val="28"/>
          <w:szCs w:val="28"/>
        </w:rPr>
        <w:t>: 1 час.</w:t>
      </w:r>
    </w:p>
    <w:p w:rsidR="003B65B4" w:rsidRPr="0076083B" w:rsidRDefault="003B65B4" w:rsidP="0005282F">
      <w:pPr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b/>
          <w:sz w:val="28"/>
          <w:szCs w:val="28"/>
        </w:rPr>
        <w:t>Форма</w:t>
      </w:r>
      <w:r w:rsidRPr="0076083B">
        <w:rPr>
          <w:rFonts w:ascii="Times New Roman" w:hAnsi="Times New Roman" w:cs="Times New Roman"/>
          <w:sz w:val="28"/>
          <w:szCs w:val="28"/>
        </w:rPr>
        <w:t xml:space="preserve">: тренинг творческого общения в </w:t>
      </w:r>
      <w:proofErr w:type="spellStart"/>
      <w:r w:rsidRPr="0076083B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76083B">
        <w:rPr>
          <w:rFonts w:ascii="Times New Roman" w:hAnsi="Times New Roman" w:cs="Times New Roman"/>
          <w:sz w:val="28"/>
          <w:szCs w:val="28"/>
        </w:rPr>
        <w:t>.</w:t>
      </w:r>
    </w:p>
    <w:p w:rsidR="003B65B4" w:rsidRPr="0076083B" w:rsidRDefault="003B65B4" w:rsidP="0005282F">
      <w:pPr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 xml:space="preserve">Основной задачей преподавателя является координация работы </w:t>
      </w:r>
      <w:proofErr w:type="spellStart"/>
      <w:r w:rsidRPr="0076083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76083B">
        <w:rPr>
          <w:rFonts w:ascii="Times New Roman" w:hAnsi="Times New Roman" w:cs="Times New Roman"/>
          <w:sz w:val="28"/>
          <w:szCs w:val="28"/>
        </w:rPr>
        <w:t xml:space="preserve"> и обеспечение благоприятного микроклимата урока, создающего атмосферу наибольшего психологического благоприятствования.</w:t>
      </w:r>
    </w:p>
    <w:p w:rsidR="003B65B4" w:rsidRPr="0076083B" w:rsidRDefault="003B65B4" w:rsidP="000528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083B">
        <w:rPr>
          <w:rFonts w:ascii="Times New Roman" w:hAnsi="Times New Roman" w:cs="Times New Roman"/>
          <w:b/>
          <w:sz w:val="28"/>
          <w:szCs w:val="28"/>
        </w:rPr>
        <w:t>Методическое</w:t>
      </w:r>
      <w:proofErr w:type="gramEnd"/>
      <w:r w:rsidRPr="0076083B">
        <w:rPr>
          <w:rFonts w:ascii="Times New Roman" w:hAnsi="Times New Roman" w:cs="Times New Roman"/>
          <w:b/>
          <w:sz w:val="28"/>
          <w:szCs w:val="28"/>
        </w:rPr>
        <w:t xml:space="preserve"> обеспечения урока: </w:t>
      </w:r>
    </w:p>
    <w:p w:rsidR="003B65B4" w:rsidRPr="0076083B" w:rsidRDefault="003B65B4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 xml:space="preserve">1. Темы-задания для </w:t>
      </w:r>
      <w:proofErr w:type="spellStart"/>
      <w:r w:rsidRPr="0076083B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76083B">
        <w:rPr>
          <w:rFonts w:ascii="Times New Roman" w:hAnsi="Times New Roman" w:cs="Times New Roman"/>
          <w:sz w:val="28"/>
          <w:szCs w:val="28"/>
        </w:rPr>
        <w:t>.</w:t>
      </w:r>
    </w:p>
    <w:p w:rsidR="003B65B4" w:rsidRPr="0076083B" w:rsidRDefault="003B65B4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 xml:space="preserve">2. </w:t>
      </w:r>
      <w:r w:rsidR="00B86409">
        <w:rPr>
          <w:rFonts w:ascii="Times New Roman" w:hAnsi="Times New Roman" w:cs="Times New Roman"/>
          <w:sz w:val="28"/>
          <w:szCs w:val="28"/>
        </w:rPr>
        <w:t>П</w:t>
      </w:r>
      <w:r w:rsidRPr="0076083B">
        <w:rPr>
          <w:rFonts w:ascii="Times New Roman" w:hAnsi="Times New Roman" w:cs="Times New Roman"/>
          <w:sz w:val="28"/>
          <w:szCs w:val="28"/>
        </w:rPr>
        <w:t>апка с картинками для коллажа.</w:t>
      </w:r>
    </w:p>
    <w:p w:rsidR="003B65B4" w:rsidRPr="0076083B" w:rsidRDefault="003B65B4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3. Папка с цитатами из произведения</w:t>
      </w:r>
      <w:r w:rsidR="00141B92">
        <w:rPr>
          <w:rFonts w:ascii="Times New Roman" w:hAnsi="Times New Roman" w:cs="Times New Roman"/>
          <w:sz w:val="28"/>
          <w:szCs w:val="28"/>
        </w:rPr>
        <w:t xml:space="preserve"> </w:t>
      </w:r>
      <w:r w:rsidR="00813576">
        <w:rPr>
          <w:rFonts w:ascii="Times New Roman" w:hAnsi="Times New Roman" w:cs="Times New Roman"/>
          <w:sz w:val="28"/>
          <w:szCs w:val="28"/>
        </w:rPr>
        <w:t>Солженицына</w:t>
      </w:r>
      <w:r w:rsidRPr="0076083B">
        <w:rPr>
          <w:rFonts w:ascii="Times New Roman" w:hAnsi="Times New Roman" w:cs="Times New Roman"/>
          <w:sz w:val="28"/>
          <w:szCs w:val="28"/>
        </w:rPr>
        <w:t>, с высказываниями великих деятелей, мудрыми мыслями, стихами.</w:t>
      </w:r>
    </w:p>
    <w:p w:rsidR="0076083B" w:rsidRPr="0076083B" w:rsidRDefault="0076083B" w:rsidP="0076083B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4. Необходимые канцелярские принадлежности:</w:t>
      </w:r>
    </w:p>
    <w:p w:rsidR="0076083B" w:rsidRPr="0076083B" w:rsidRDefault="0076083B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- полотно-основа коллажа;</w:t>
      </w:r>
    </w:p>
    <w:p w:rsidR="0076083B" w:rsidRPr="0076083B" w:rsidRDefault="0076083B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- клей;</w:t>
      </w:r>
    </w:p>
    <w:p w:rsidR="0076083B" w:rsidRPr="0076083B" w:rsidRDefault="0076083B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- ножницы;</w:t>
      </w:r>
    </w:p>
    <w:p w:rsidR="0076083B" w:rsidRPr="0076083B" w:rsidRDefault="0076083B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- маркеры;</w:t>
      </w:r>
    </w:p>
    <w:p w:rsidR="0076083B" w:rsidRPr="0076083B" w:rsidRDefault="0076083B" w:rsidP="007608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>- кисти.</w:t>
      </w:r>
    </w:p>
    <w:p w:rsidR="0076083B" w:rsidRDefault="0076083B" w:rsidP="007608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13576" w:rsidRPr="00813576" w:rsidRDefault="0076083B" w:rsidP="00813576">
      <w:pPr>
        <w:rPr>
          <w:rFonts w:ascii="Times New Roman" w:hAnsi="Times New Roman" w:cs="Times New Roman"/>
          <w:sz w:val="28"/>
          <w:szCs w:val="28"/>
        </w:rPr>
      </w:pPr>
      <w:r w:rsidRPr="0076083B">
        <w:rPr>
          <w:rFonts w:ascii="Times New Roman" w:hAnsi="Times New Roman" w:cs="Times New Roman"/>
          <w:sz w:val="28"/>
          <w:szCs w:val="28"/>
        </w:rPr>
        <w:t xml:space="preserve">5. Тексты </w:t>
      </w:r>
      <w:r w:rsidR="00813576" w:rsidRPr="00813576">
        <w:rPr>
          <w:rFonts w:ascii="Times New Roman" w:hAnsi="Times New Roman" w:cs="Times New Roman"/>
          <w:sz w:val="28"/>
          <w:szCs w:val="28"/>
        </w:rPr>
        <w:t>рассказа А. И.Солженицына «Матрёнин двор»</w:t>
      </w:r>
    </w:p>
    <w:p w:rsidR="0076083B" w:rsidRPr="0076083B" w:rsidRDefault="0076083B" w:rsidP="0076083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813576" w:rsidRDefault="00813576" w:rsidP="003B65B4">
      <w:pPr>
        <w:rPr>
          <w:rFonts w:ascii="Times New Roman" w:hAnsi="Times New Roman" w:cs="Times New Roman"/>
          <w:b/>
          <w:sz w:val="28"/>
          <w:szCs w:val="28"/>
        </w:rPr>
      </w:pPr>
    </w:p>
    <w:p w:rsidR="0076083B" w:rsidRPr="00D857B2" w:rsidRDefault="0076083B" w:rsidP="003B65B4">
      <w:pPr>
        <w:rPr>
          <w:rFonts w:ascii="Times New Roman" w:hAnsi="Times New Roman" w:cs="Times New Roman"/>
          <w:b/>
          <w:sz w:val="28"/>
          <w:szCs w:val="28"/>
        </w:rPr>
      </w:pPr>
      <w:r w:rsidRPr="00D857B2">
        <w:rPr>
          <w:rFonts w:ascii="Times New Roman" w:hAnsi="Times New Roman" w:cs="Times New Roman"/>
          <w:b/>
          <w:sz w:val="28"/>
          <w:szCs w:val="28"/>
        </w:rPr>
        <w:t>Оформление:</w:t>
      </w:r>
    </w:p>
    <w:p w:rsidR="0076083B" w:rsidRPr="00D857B2" w:rsidRDefault="00B22A12" w:rsidP="00D857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1.Драпировка с изображением дома и хозяйства</w:t>
      </w:r>
      <w:r w:rsidR="0076083B" w:rsidRPr="00D857B2">
        <w:rPr>
          <w:rFonts w:ascii="Times New Roman" w:hAnsi="Times New Roman" w:cs="Times New Roman"/>
          <w:sz w:val="28"/>
          <w:szCs w:val="28"/>
        </w:rPr>
        <w:t>.</w:t>
      </w:r>
    </w:p>
    <w:p w:rsidR="0076083B" w:rsidRPr="00D857B2" w:rsidRDefault="0076083B" w:rsidP="00D8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2. Творческие работы учащихся.</w:t>
      </w:r>
    </w:p>
    <w:p w:rsidR="003B65B4" w:rsidRPr="00D857B2" w:rsidRDefault="0076083B" w:rsidP="00D8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 xml:space="preserve">3. Музыка, периодически прерывающаяся пением птиц, служащим сигналом к переходу от одного вида творческой работы в </w:t>
      </w:r>
      <w:proofErr w:type="spellStart"/>
      <w:r w:rsidRPr="00D857B2">
        <w:rPr>
          <w:rFonts w:ascii="Times New Roman" w:hAnsi="Times New Roman" w:cs="Times New Roman"/>
          <w:sz w:val="28"/>
          <w:szCs w:val="28"/>
        </w:rPr>
        <w:t>микрогруппе</w:t>
      </w:r>
      <w:proofErr w:type="spellEnd"/>
      <w:r w:rsidRPr="00D857B2">
        <w:rPr>
          <w:rFonts w:ascii="Times New Roman" w:hAnsi="Times New Roman" w:cs="Times New Roman"/>
          <w:sz w:val="28"/>
          <w:szCs w:val="28"/>
        </w:rPr>
        <w:t xml:space="preserve"> к другому.</w:t>
      </w:r>
    </w:p>
    <w:p w:rsidR="00D857B2" w:rsidRDefault="00D857B2" w:rsidP="0005282F">
      <w:pPr>
        <w:rPr>
          <w:rFonts w:ascii="Times New Roman" w:hAnsi="Times New Roman" w:cs="Times New Roman"/>
          <w:b/>
          <w:sz w:val="28"/>
          <w:szCs w:val="28"/>
        </w:rPr>
      </w:pPr>
    </w:p>
    <w:p w:rsidR="0076083B" w:rsidRPr="00D857B2" w:rsidRDefault="00141B92" w:rsidP="00052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Эпиграф урока:</w:t>
      </w:r>
      <w:r w:rsidR="008135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576" w:rsidRPr="00813576">
        <w:rPr>
          <w:rFonts w:ascii="Times New Roman" w:hAnsi="Times New Roman" w:cs="Times New Roman"/>
          <w:sz w:val="28"/>
          <w:szCs w:val="28"/>
        </w:rPr>
        <w:t>« Не стоит село без праведника</w:t>
      </w:r>
      <w:r w:rsidR="00813576">
        <w:rPr>
          <w:rFonts w:ascii="Times New Roman" w:hAnsi="Times New Roman" w:cs="Times New Roman"/>
          <w:sz w:val="28"/>
          <w:szCs w:val="28"/>
        </w:rPr>
        <w:t>…» А. И.</w:t>
      </w:r>
      <w:r w:rsidR="00813576" w:rsidRPr="00813576">
        <w:rPr>
          <w:rFonts w:ascii="Times New Roman" w:hAnsi="Times New Roman" w:cs="Times New Roman"/>
          <w:sz w:val="28"/>
          <w:szCs w:val="28"/>
        </w:rPr>
        <w:t xml:space="preserve"> Солженицын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6E40" w:rsidRPr="00D857B2" w:rsidRDefault="00D857B2" w:rsidP="00D857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3A6E40" w:rsidRPr="00D857B2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3A6E40" w:rsidRPr="009C05C5" w:rsidRDefault="003A6E40" w:rsidP="003A6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7B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C05C5">
        <w:rPr>
          <w:rFonts w:ascii="Times New Roman" w:hAnsi="Times New Roman" w:cs="Times New Roman"/>
          <w:b/>
          <w:sz w:val="28"/>
          <w:szCs w:val="28"/>
        </w:rPr>
        <w:t>.</w:t>
      </w:r>
      <w:r w:rsidRPr="009C05C5">
        <w:rPr>
          <w:rFonts w:ascii="Times New Roman" w:hAnsi="Times New Roman" w:cs="Times New Roman"/>
          <w:sz w:val="28"/>
          <w:szCs w:val="28"/>
        </w:rPr>
        <w:t xml:space="preserve">    </w:t>
      </w:r>
      <w:r w:rsidRPr="00D857B2">
        <w:rPr>
          <w:rFonts w:ascii="Times New Roman" w:hAnsi="Times New Roman" w:cs="Times New Roman"/>
          <w:sz w:val="28"/>
          <w:szCs w:val="28"/>
        </w:rPr>
        <w:t>Погружение в тему.</w:t>
      </w:r>
      <w:proofErr w:type="gramEnd"/>
      <w:r w:rsidRPr="00D857B2">
        <w:rPr>
          <w:rFonts w:ascii="Times New Roman" w:hAnsi="Times New Roman" w:cs="Times New Roman"/>
          <w:sz w:val="28"/>
          <w:szCs w:val="28"/>
        </w:rPr>
        <w:t xml:space="preserve"> Создание творческого микроклимата.</w:t>
      </w:r>
    </w:p>
    <w:p w:rsidR="003A6E40" w:rsidRPr="00D857B2" w:rsidRDefault="003A6E40" w:rsidP="003A6E40">
      <w:pPr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857B2">
        <w:rPr>
          <w:rFonts w:ascii="Times New Roman" w:hAnsi="Times New Roman" w:cs="Times New Roman"/>
          <w:b/>
          <w:sz w:val="28"/>
          <w:szCs w:val="28"/>
        </w:rPr>
        <w:t>.</w:t>
      </w:r>
      <w:r w:rsidRPr="00D857B2">
        <w:rPr>
          <w:rFonts w:ascii="Times New Roman" w:hAnsi="Times New Roman" w:cs="Times New Roman"/>
          <w:sz w:val="28"/>
          <w:szCs w:val="28"/>
        </w:rPr>
        <w:t xml:space="preserve">   Формирование творческих групп, инструктирование.</w:t>
      </w:r>
    </w:p>
    <w:p w:rsidR="003A6E40" w:rsidRPr="00D857B2" w:rsidRDefault="003A6E40" w:rsidP="003A6E40">
      <w:pPr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proofErr w:type="gramStart"/>
      <w:r w:rsidRPr="00D857B2">
        <w:rPr>
          <w:rFonts w:ascii="Times New Roman" w:hAnsi="Times New Roman" w:cs="Times New Roman"/>
          <w:b/>
          <w:sz w:val="28"/>
          <w:szCs w:val="28"/>
        </w:rPr>
        <w:t>.</w:t>
      </w:r>
      <w:r w:rsidRPr="00D857B2">
        <w:rPr>
          <w:rFonts w:ascii="Times New Roman" w:hAnsi="Times New Roman" w:cs="Times New Roman"/>
          <w:sz w:val="28"/>
          <w:szCs w:val="28"/>
        </w:rPr>
        <w:t xml:space="preserve">  Работа</w:t>
      </w:r>
      <w:proofErr w:type="gramEnd"/>
      <w:r w:rsidRPr="00D857B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857B2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D857B2">
        <w:rPr>
          <w:rFonts w:ascii="Times New Roman" w:hAnsi="Times New Roman" w:cs="Times New Roman"/>
          <w:sz w:val="28"/>
          <w:szCs w:val="28"/>
        </w:rPr>
        <w:t>:</w:t>
      </w:r>
    </w:p>
    <w:p w:rsidR="003A6E40" w:rsidRDefault="003A6E40" w:rsidP="00D857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-</w:t>
      </w:r>
      <w:r w:rsidR="00B86409">
        <w:rPr>
          <w:rFonts w:ascii="Times New Roman" w:hAnsi="Times New Roman" w:cs="Times New Roman"/>
          <w:sz w:val="28"/>
          <w:szCs w:val="28"/>
        </w:rPr>
        <w:t>отрывки из текста</w:t>
      </w:r>
      <w:r w:rsidRPr="00D857B2">
        <w:rPr>
          <w:rFonts w:ascii="Times New Roman" w:hAnsi="Times New Roman" w:cs="Times New Roman"/>
          <w:sz w:val="28"/>
          <w:szCs w:val="28"/>
        </w:rPr>
        <w:t>;</w:t>
      </w:r>
    </w:p>
    <w:p w:rsidR="00B86409" w:rsidRPr="00D857B2" w:rsidRDefault="00B86409" w:rsidP="00D857B2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картинки;</w:t>
      </w:r>
    </w:p>
    <w:p w:rsidR="003A6E40" w:rsidRPr="00D857B2" w:rsidRDefault="003A6E40" w:rsidP="00D857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- моделирование картинок;</w:t>
      </w:r>
    </w:p>
    <w:p w:rsidR="003A6E40" w:rsidRPr="00D857B2" w:rsidRDefault="003A6E40" w:rsidP="00D857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- приклеивание;</w:t>
      </w:r>
    </w:p>
    <w:p w:rsidR="003A6E40" w:rsidRPr="00D857B2" w:rsidRDefault="003A6E40" w:rsidP="00D857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- записи собственных мыслей, цитат, высказываний;</w:t>
      </w:r>
    </w:p>
    <w:p w:rsidR="003A6E40" w:rsidRPr="00D857B2" w:rsidRDefault="003A6E40" w:rsidP="00D857B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- подготовка устного рассказа-представления коллажа.</w:t>
      </w:r>
    </w:p>
    <w:p w:rsidR="003A6E40" w:rsidRPr="00D857B2" w:rsidRDefault="003A6E40" w:rsidP="00D857B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857B2">
        <w:rPr>
          <w:rFonts w:ascii="Times New Roman" w:hAnsi="Times New Roman" w:cs="Times New Roman"/>
          <w:sz w:val="28"/>
          <w:szCs w:val="28"/>
          <w:u w:val="single"/>
        </w:rPr>
        <w:t>Темы творческих работ:</w:t>
      </w:r>
    </w:p>
    <w:p w:rsidR="003A6E40" w:rsidRPr="00D857B2" w:rsidRDefault="003A6E40" w:rsidP="00D8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1.Одиночество и разобщённость героев</w:t>
      </w:r>
      <w:r w:rsidR="00813576">
        <w:rPr>
          <w:rFonts w:ascii="Times New Roman" w:hAnsi="Times New Roman" w:cs="Times New Roman"/>
          <w:sz w:val="28"/>
          <w:szCs w:val="28"/>
        </w:rPr>
        <w:t xml:space="preserve"> рассказа</w:t>
      </w:r>
      <w:r w:rsidRPr="00D857B2">
        <w:rPr>
          <w:rFonts w:ascii="Times New Roman" w:hAnsi="Times New Roman" w:cs="Times New Roman"/>
          <w:sz w:val="28"/>
          <w:szCs w:val="28"/>
        </w:rPr>
        <w:t>.</w:t>
      </w:r>
    </w:p>
    <w:p w:rsidR="003A6E40" w:rsidRPr="00D857B2" w:rsidRDefault="003A6E40" w:rsidP="00D8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2. Мир</w:t>
      </w:r>
      <w:r w:rsidR="00813576">
        <w:rPr>
          <w:rFonts w:ascii="Times New Roman" w:hAnsi="Times New Roman" w:cs="Times New Roman"/>
          <w:sz w:val="28"/>
          <w:szCs w:val="28"/>
        </w:rPr>
        <w:t xml:space="preserve"> </w:t>
      </w:r>
      <w:r w:rsidR="00105B9D">
        <w:rPr>
          <w:rFonts w:ascii="Times New Roman" w:hAnsi="Times New Roman" w:cs="Times New Roman"/>
          <w:sz w:val="28"/>
          <w:szCs w:val="28"/>
        </w:rPr>
        <w:t>бескорыстия и равнодушия</w:t>
      </w:r>
      <w:r w:rsidRPr="00D857B2">
        <w:rPr>
          <w:rFonts w:ascii="Times New Roman" w:hAnsi="Times New Roman" w:cs="Times New Roman"/>
          <w:sz w:val="28"/>
          <w:szCs w:val="28"/>
        </w:rPr>
        <w:t>.</w:t>
      </w:r>
    </w:p>
    <w:p w:rsidR="003A6E40" w:rsidRPr="00D857B2" w:rsidRDefault="003A6E40" w:rsidP="00D8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3.</w:t>
      </w:r>
      <w:r w:rsidR="00105B9D">
        <w:rPr>
          <w:rFonts w:ascii="Times New Roman" w:hAnsi="Times New Roman" w:cs="Times New Roman"/>
          <w:sz w:val="28"/>
          <w:szCs w:val="28"/>
        </w:rPr>
        <w:t>Деградация личности в советской деревне.</w:t>
      </w:r>
    </w:p>
    <w:p w:rsidR="003A6E40" w:rsidRPr="00D857B2" w:rsidRDefault="003A6E40" w:rsidP="00D857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4. Созвучие человеческой души и пр</w:t>
      </w:r>
      <w:r w:rsidR="00105B9D">
        <w:rPr>
          <w:rFonts w:ascii="Times New Roman" w:hAnsi="Times New Roman" w:cs="Times New Roman"/>
          <w:sz w:val="28"/>
          <w:szCs w:val="28"/>
        </w:rPr>
        <w:t>аведности</w:t>
      </w:r>
      <w:r w:rsidRPr="00D857B2">
        <w:rPr>
          <w:rFonts w:ascii="Times New Roman" w:hAnsi="Times New Roman" w:cs="Times New Roman"/>
          <w:sz w:val="28"/>
          <w:szCs w:val="28"/>
        </w:rPr>
        <w:t>.</w:t>
      </w:r>
    </w:p>
    <w:p w:rsidR="00D857B2" w:rsidRDefault="00D857B2" w:rsidP="003A6E40">
      <w:pPr>
        <w:rPr>
          <w:rFonts w:ascii="Times New Roman" w:hAnsi="Times New Roman" w:cs="Times New Roman"/>
          <w:sz w:val="28"/>
          <w:szCs w:val="28"/>
        </w:rPr>
      </w:pPr>
    </w:p>
    <w:p w:rsidR="003A6E40" w:rsidRPr="00D857B2" w:rsidRDefault="003A6E40" w:rsidP="003A6E40">
      <w:pPr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sz w:val="28"/>
          <w:szCs w:val="28"/>
        </w:rPr>
        <w:t>Завершать работу следует тогда,</w:t>
      </w:r>
      <w:r w:rsidR="00D857B2">
        <w:rPr>
          <w:rFonts w:ascii="Times New Roman" w:hAnsi="Times New Roman" w:cs="Times New Roman"/>
          <w:sz w:val="28"/>
          <w:szCs w:val="28"/>
        </w:rPr>
        <w:t xml:space="preserve"> </w:t>
      </w:r>
      <w:r w:rsidRPr="00D857B2">
        <w:rPr>
          <w:rFonts w:ascii="Times New Roman" w:hAnsi="Times New Roman" w:cs="Times New Roman"/>
          <w:sz w:val="28"/>
          <w:szCs w:val="28"/>
        </w:rPr>
        <w:t>когда степень</w:t>
      </w:r>
      <w:r w:rsidR="00B86409">
        <w:rPr>
          <w:rFonts w:ascii="Times New Roman" w:hAnsi="Times New Roman" w:cs="Times New Roman"/>
          <w:sz w:val="28"/>
          <w:szCs w:val="28"/>
        </w:rPr>
        <w:t xml:space="preserve"> </w:t>
      </w:r>
      <w:r w:rsidRPr="00D857B2">
        <w:rPr>
          <w:rFonts w:ascii="Times New Roman" w:hAnsi="Times New Roman" w:cs="Times New Roman"/>
          <w:sz w:val="28"/>
          <w:szCs w:val="28"/>
        </w:rPr>
        <w:t>вовлечённости достигает максимума и ещё не начинает снижаться.</w:t>
      </w:r>
    </w:p>
    <w:p w:rsidR="003A6E40" w:rsidRPr="00D857B2" w:rsidRDefault="003A6E40" w:rsidP="003A6E40">
      <w:pPr>
        <w:rPr>
          <w:rFonts w:ascii="Times New Roman" w:hAnsi="Times New Roman" w:cs="Times New Roman"/>
          <w:sz w:val="28"/>
          <w:szCs w:val="28"/>
        </w:rPr>
      </w:pPr>
      <w:r w:rsidRPr="00D857B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D857B2">
        <w:rPr>
          <w:rFonts w:ascii="Times New Roman" w:hAnsi="Times New Roman" w:cs="Times New Roman"/>
          <w:sz w:val="28"/>
          <w:szCs w:val="28"/>
        </w:rPr>
        <w:t>.</w:t>
      </w:r>
      <w:r w:rsidR="00D857B2">
        <w:rPr>
          <w:rFonts w:ascii="Times New Roman" w:hAnsi="Times New Roman" w:cs="Times New Roman"/>
          <w:sz w:val="28"/>
          <w:szCs w:val="28"/>
        </w:rPr>
        <w:t xml:space="preserve"> </w:t>
      </w:r>
      <w:r w:rsidRPr="00D857B2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Pr="00D857B2">
        <w:rPr>
          <w:rFonts w:ascii="Times New Roman" w:hAnsi="Times New Roman" w:cs="Times New Roman"/>
          <w:sz w:val="28"/>
          <w:szCs w:val="28"/>
        </w:rPr>
        <w:t>микрогруппой</w:t>
      </w:r>
      <w:proofErr w:type="spellEnd"/>
      <w:r w:rsidRPr="00D857B2">
        <w:rPr>
          <w:rFonts w:ascii="Times New Roman" w:hAnsi="Times New Roman" w:cs="Times New Roman"/>
          <w:sz w:val="28"/>
          <w:szCs w:val="28"/>
        </w:rPr>
        <w:t xml:space="preserve"> своего шедевра.</w:t>
      </w:r>
    </w:p>
    <w:p w:rsidR="003A6E40" w:rsidRDefault="00D857B2" w:rsidP="003A6E4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857B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857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857B2">
        <w:rPr>
          <w:rFonts w:ascii="Times New Roman" w:hAnsi="Times New Roman" w:cs="Times New Roman"/>
          <w:sz w:val="28"/>
          <w:szCs w:val="28"/>
        </w:rPr>
        <w:t>Итог урока.</w:t>
      </w:r>
      <w:proofErr w:type="gramEnd"/>
      <w:r w:rsidRPr="00D857B2">
        <w:rPr>
          <w:rFonts w:ascii="Times New Roman" w:hAnsi="Times New Roman" w:cs="Times New Roman"/>
          <w:sz w:val="28"/>
          <w:szCs w:val="28"/>
        </w:rPr>
        <w:t xml:space="preserve"> Мнение участников об уроке, о его форме. Пожелания, предложения.</w:t>
      </w:r>
    </w:p>
    <w:p w:rsidR="00D857B2" w:rsidRDefault="00D857B2" w:rsidP="003A6E40">
      <w:pPr>
        <w:rPr>
          <w:rFonts w:ascii="Times New Roman" w:hAnsi="Times New Roman" w:cs="Times New Roman"/>
          <w:sz w:val="28"/>
          <w:szCs w:val="28"/>
        </w:rPr>
      </w:pPr>
    </w:p>
    <w:p w:rsidR="00D857B2" w:rsidRDefault="00D857B2" w:rsidP="003A6E40">
      <w:pPr>
        <w:rPr>
          <w:rFonts w:ascii="Times New Roman" w:hAnsi="Times New Roman" w:cs="Times New Roman"/>
          <w:sz w:val="28"/>
          <w:szCs w:val="28"/>
        </w:rPr>
      </w:pPr>
    </w:p>
    <w:p w:rsidR="00D857B2" w:rsidRDefault="00D857B2" w:rsidP="003A6E40">
      <w:pPr>
        <w:rPr>
          <w:rFonts w:ascii="Times New Roman" w:hAnsi="Times New Roman" w:cs="Times New Roman"/>
          <w:sz w:val="28"/>
          <w:szCs w:val="28"/>
        </w:rPr>
      </w:pPr>
    </w:p>
    <w:p w:rsidR="00D857B2" w:rsidRDefault="00F87FA8" w:rsidP="00F87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FA8">
        <w:rPr>
          <w:rFonts w:ascii="Times New Roman" w:hAnsi="Times New Roman" w:cs="Times New Roman"/>
          <w:b/>
          <w:sz w:val="28"/>
          <w:szCs w:val="28"/>
        </w:rPr>
        <w:t>Описание урока.</w:t>
      </w:r>
    </w:p>
    <w:p w:rsidR="00FE3D49" w:rsidRDefault="00F87FA8" w:rsidP="00FE3D4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проведения урока подготовлены  4 стола, на которых разложены:</w:t>
      </w:r>
      <w:proofErr w:type="gramEnd"/>
    </w:p>
    <w:p w:rsidR="00F87FA8" w:rsidRDefault="00F87FA8" w:rsidP="00FE3D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творческой работы на цветной бумаге, соответствующей по цвету жетонам, розданным участникам;</w:t>
      </w:r>
    </w:p>
    <w:p w:rsidR="00F87FA8" w:rsidRDefault="00F87FA8" w:rsidP="008F4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 бумаги для создания коллажа;</w:t>
      </w:r>
    </w:p>
    <w:p w:rsidR="00F87FA8" w:rsidRDefault="00F87FA8" w:rsidP="008F4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4204">
        <w:rPr>
          <w:rFonts w:ascii="Times New Roman" w:hAnsi="Times New Roman" w:cs="Times New Roman"/>
          <w:sz w:val="28"/>
          <w:szCs w:val="28"/>
        </w:rPr>
        <w:t xml:space="preserve"> белая папка с картинками;</w:t>
      </w:r>
    </w:p>
    <w:p w:rsidR="008F4204" w:rsidRDefault="008F4204" w:rsidP="008F4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красная папка с цитатами из</w:t>
      </w:r>
      <w:r w:rsidR="00105B9D">
        <w:rPr>
          <w:rFonts w:ascii="Times New Roman" w:hAnsi="Times New Roman" w:cs="Times New Roman"/>
          <w:sz w:val="28"/>
          <w:szCs w:val="28"/>
        </w:rPr>
        <w:t xml:space="preserve"> рассказа «Матрёнин двор</w:t>
      </w:r>
      <w:r>
        <w:rPr>
          <w:rFonts w:ascii="Times New Roman" w:hAnsi="Times New Roman" w:cs="Times New Roman"/>
          <w:sz w:val="28"/>
          <w:szCs w:val="28"/>
        </w:rPr>
        <w:t>» и высказываниями известных людей;</w:t>
      </w:r>
    </w:p>
    <w:p w:rsidR="008F4204" w:rsidRDefault="008F4204" w:rsidP="008F4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текст</w:t>
      </w:r>
      <w:r w:rsidR="00105B9D">
        <w:rPr>
          <w:rFonts w:ascii="Times New Roman" w:hAnsi="Times New Roman" w:cs="Times New Roman"/>
          <w:sz w:val="28"/>
          <w:szCs w:val="28"/>
        </w:rPr>
        <w:t xml:space="preserve"> рассказа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4204" w:rsidRDefault="008F4204" w:rsidP="008F4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клей, ножницы, фломастеры.</w:t>
      </w:r>
    </w:p>
    <w:p w:rsidR="008F4204" w:rsidRDefault="008F4204" w:rsidP="00FE3D49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урока стуль</w:t>
      </w:r>
      <w:r w:rsidR="00B86409">
        <w:rPr>
          <w:rFonts w:ascii="Times New Roman" w:hAnsi="Times New Roman" w:cs="Times New Roman"/>
          <w:sz w:val="28"/>
          <w:szCs w:val="28"/>
        </w:rPr>
        <w:t>я стоят кружком в середине кабинета</w:t>
      </w:r>
      <w:r>
        <w:rPr>
          <w:rFonts w:ascii="Times New Roman" w:hAnsi="Times New Roman" w:cs="Times New Roman"/>
          <w:sz w:val="28"/>
          <w:szCs w:val="28"/>
        </w:rPr>
        <w:t>, на них сидят учащиеся и приглашенные к участию в уроке взрослы</w:t>
      </w:r>
      <w:r w:rsidR="00B8640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преподаватели различных предметов.</w:t>
      </w:r>
    </w:p>
    <w:p w:rsidR="008F4204" w:rsidRDefault="008F4204" w:rsidP="008F4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3475" w:rsidRPr="00FE3D49" w:rsidRDefault="008F4204" w:rsidP="008F420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E3D49">
        <w:rPr>
          <w:rFonts w:ascii="Times New Roman" w:hAnsi="Times New Roman" w:cs="Times New Roman"/>
          <w:sz w:val="28"/>
          <w:szCs w:val="28"/>
          <w:u w:val="single"/>
        </w:rPr>
        <w:t>Погружение.</w:t>
      </w:r>
      <w:r w:rsidR="00A73475" w:rsidRPr="00FE3D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F4204" w:rsidRDefault="008F4204" w:rsidP="00A734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читает отрывок из книги</w:t>
      </w:r>
      <w:r w:rsidR="00E45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Па</w:t>
      </w:r>
      <w:r w:rsidR="00E458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ло Коэльо «Пятая гора»: «Души людские, как и реки и растения, тоже нуждаются в дожде. Особом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дожде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надежде, вере и смысле жизни. Если дождя нет, всё в душе умирает, хотя тело ещё живёт».</w:t>
      </w:r>
    </w:p>
    <w:p w:rsidR="008F4204" w:rsidRPr="00F87FA8" w:rsidRDefault="00A73475" w:rsidP="00A73475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учителя:</w:t>
      </w:r>
    </w:p>
    <w:p w:rsidR="003A6E40" w:rsidRDefault="00A73475" w:rsidP="00A7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как бы спасаясь от подобной духовной смерти, </w:t>
      </w:r>
      <w:r w:rsidR="00105B9D">
        <w:rPr>
          <w:rFonts w:ascii="Times New Roman" w:hAnsi="Times New Roman" w:cs="Times New Roman"/>
          <w:sz w:val="28"/>
          <w:szCs w:val="28"/>
        </w:rPr>
        <w:t>Матрёна творит добро, живёт по христианским заповедям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475" w:rsidRDefault="00A73475" w:rsidP="00A734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сейчас попробуем погрузиться в мир описанной писателем печальной и грустной действительности и одновременно в мир прекрасной мечты.</w:t>
      </w:r>
    </w:p>
    <w:p w:rsidR="00E67E02" w:rsidRDefault="00E67E02" w:rsidP="00A7347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475" w:rsidRPr="00FE3D49" w:rsidRDefault="00FE3D49" w:rsidP="00A73475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FE3D49">
        <w:rPr>
          <w:rFonts w:ascii="Times New Roman" w:hAnsi="Times New Roman" w:cs="Times New Roman"/>
          <w:sz w:val="28"/>
          <w:szCs w:val="28"/>
          <w:u w:val="single"/>
        </w:rPr>
        <w:t xml:space="preserve">Формирование творческих групп. </w:t>
      </w:r>
    </w:p>
    <w:p w:rsidR="00FE3D49" w:rsidRDefault="00FE3D49" w:rsidP="00FE3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прошу занять всех свои места за столами согласно жеребьёвке. Там каждая группа найдёт тему своей творческой работы и все необходимые материалы.</w:t>
      </w:r>
    </w:p>
    <w:p w:rsidR="00FE3D49" w:rsidRDefault="00FE3D49" w:rsidP="00FE3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жеребьёвка: участники урока  вытягивают цветные жетоны и занимают соответствующие цвету столы.</w:t>
      </w:r>
    </w:p>
    <w:p w:rsidR="00E67E02" w:rsidRDefault="00E67E02" w:rsidP="00FE3D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D49" w:rsidRPr="00E67E02" w:rsidRDefault="00FE3D49" w:rsidP="00FE3D4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B206C">
        <w:rPr>
          <w:rFonts w:ascii="Times New Roman" w:hAnsi="Times New Roman" w:cs="Times New Roman"/>
          <w:sz w:val="28"/>
          <w:szCs w:val="28"/>
          <w:u w:val="single"/>
        </w:rPr>
        <w:t>Приветствие участников друг друга.</w:t>
      </w:r>
    </w:p>
    <w:p w:rsidR="00E67E02" w:rsidRPr="00FB206C" w:rsidRDefault="00E67E02" w:rsidP="00E67E02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FE3D49" w:rsidRPr="00FB206C" w:rsidRDefault="00FE3D49" w:rsidP="00FE3D49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FB206C">
        <w:rPr>
          <w:rFonts w:ascii="Times New Roman" w:hAnsi="Times New Roman" w:cs="Times New Roman"/>
          <w:sz w:val="28"/>
          <w:szCs w:val="28"/>
          <w:u w:val="single"/>
        </w:rPr>
        <w:t>Инструктирование.</w:t>
      </w:r>
    </w:p>
    <w:p w:rsidR="00FE3D49" w:rsidRPr="00FE3D49" w:rsidRDefault="00FE3D49" w:rsidP="00FE3D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Ставлю задачу: включ</w:t>
      </w:r>
      <w:r w:rsidR="00141B92">
        <w:rPr>
          <w:rFonts w:ascii="Times New Roman" w:hAnsi="Times New Roman" w:cs="Times New Roman"/>
          <w:sz w:val="28"/>
          <w:szCs w:val="28"/>
        </w:rPr>
        <w:t>ив фантазию и образное мышление</w:t>
      </w:r>
      <w:r>
        <w:rPr>
          <w:rFonts w:ascii="Times New Roman" w:hAnsi="Times New Roman" w:cs="Times New Roman"/>
          <w:sz w:val="28"/>
          <w:szCs w:val="28"/>
        </w:rPr>
        <w:t>, а также используя имеющиеся на столах материалы, составить коллаж по заданной теме и затем представить его устно.</w:t>
      </w:r>
    </w:p>
    <w:p w:rsidR="00FE3D49" w:rsidRDefault="00FE3D49" w:rsidP="00FE3D49">
      <w:pPr>
        <w:spacing w:after="0"/>
        <w:ind w:left="170"/>
        <w:rPr>
          <w:rFonts w:ascii="Times New Roman" w:hAnsi="Times New Roman" w:cs="Times New Roman"/>
          <w:sz w:val="28"/>
          <w:szCs w:val="28"/>
        </w:rPr>
      </w:pPr>
    </w:p>
    <w:p w:rsidR="00FB206C" w:rsidRDefault="00FB206C" w:rsidP="00FB20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Разъясняю содержание находящихся на столе папок и ход работы: смоделировать картинки, приклеить их и написать свои мысли или мудрые высказывания известных людей.</w:t>
      </w:r>
    </w:p>
    <w:p w:rsidR="00FB206C" w:rsidRDefault="00FB206C" w:rsidP="00FB206C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Объясняю четыре этапа работы:</w:t>
      </w:r>
    </w:p>
    <w:p w:rsidR="00FB206C" w:rsidRDefault="00E67E02" w:rsidP="00FB206C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B206C" w:rsidRPr="00FB206C">
        <w:rPr>
          <w:rFonts w:ascii="Times New Roman" w:hAnsi="Times New Roman" w:cs="Times New Roman"/>
          <w:sz w:val="28"/>
          <w:szCs w:val="28"/>
        </w:rPr>
        <w:t xml:space="preserve"> </w:t>
      </w:r>
      <w:r w:rsidR="00FB206C">
        <w:rPr>
          <w:rFonts w:ascii="Times New Roman" w:hAnsi="Times New Roman" w:cs="Times New Roman"/>
          <w:sz w:val="28"/>
          <w:szCs w:val="28"/>
        </w:rPr>
        <w:t>этап. Знакомство с материалами красной папки (цитаты, мудрые мысли). 5 минут.</w:t>
      </w:r>
    </w:p>
    <w:p w:rsidR="00FB206C" w:rsidRDefault="00E67E02" w:rsidP="00FB206C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 w:rsidRPr="009C05C5">
        <w:rPr>
          <w:rFonts w:ascii="Times New Roman" w:hAnsi="Times New Roman" w:cs="Times New Roman"/>
          <w:sz w:val="28"/>
          <w:szCs w:val="28"/>
        </w:rPr>
        <w:t>2</w:t>
      </w:r>
      <w:r w:rsidR="00FB206C" w:rsidRPr="00FB206C">
        <w:rPr>
          <w:rFonts w:ascii="Times New Roman" w:hAnsi="Times New Roman" w:cs="Times New Roman"/>
          <w:sz w:val="28"/>
          <w:szCs w:val="28"/>
        </w:rPr>
        <w:t xml:space="preserve"> </w:t>
      </w:r>
      <w:r w:rsidR="00FB206C">
        <w:rPr>
          <w:rFonts w:ascii="Times New Roman" w:hAnsi="Times New Roman" w:cs="Times New Roman"/>
          <w:sz w:val="28"/>
          <w:szCs w:val="28"/>
        </w:rPr>
        <w:t>этап. Моделирование, составление и</w:t>
      </w:r>
      <w:r w:rsidR="00EA7E95">
        <w:rPr>
          <w:rFonts w:ascii="Times New Roman" w:hAnsi="Times New Roman" w:cs="Times New Roman"/>
          <w:sz w:val="28"/>
          <w:szCs w:val="28"/>
        </w:rPr>
        <w:t xml:space="preserve"> </w:t>
      </w:r>
      <w:r w:rsidR="00FB206C">
        <w:rPr>
          <w:rFonts w:ascii="Times New Roman" w:hAnsi="Times New Roman" w:cs="Times New Roman"/>
          <w:sz w:val="28"/>
          <w:szCs w:val="28"/>
        </w:rPr>
        <w:t>наклеивание картинок из белой папки. 15 минут.</w:t>
      </w:r>
    </w:p>
    <w:p w:rsidR="00FB206C" w:rsidRPr="00E67E02" w:rsidRDefault="00E67E02" w:rsidP="00FB206C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206C" w:rsidRPr="00E67E02">
        <w:rPr>
          <w:rFonts w:ascii="Times New Roman" w:hAnsi="Times New Roman" w:cs="Times New Roman"/>
          <w:sz w:val="28"/>
          <w:szCs w:val="28"/>
        </w:rPr>
        <w:t xml:space="preserve"> </w:t>
      </w:r>
      <w:r w:rsidR="00FB206C">
        <w:rPr>
          <w:rFonts w:ascii="Times New Roman" w:hAnsi="Times New Roman" w:cs="Times New Roman"/>
          <w:sz w:val="28"/>
          <w:szCs w:val="28"/>
        </w:rPr>
        <w:t>этап. Подготовка к защите. 5 минут.</w:t>
      </w:r>
    </w:p>
    <w:p w:rsidR="00FB206C" w:rsidRDefault="00E67E02" w:rsidP="00FB206C">
      <w:pPr>
        <w:spacing w:after="0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206C" w:rsidRPr="00E67E02">
        <w:rPr>
          <w:rFonts w:ascii="Times New Roman" w:hAnsi="Times New Roman" w:cs="Times New Roman"/>
          <w:sz w:val="28"/>
          <w:szCs w:val="28"/>
        </w:rPr>
        <w:t xml:space="preserve"> </w:t>
      </w:r>
      <w:r w:rsidR="00FB206C">
        <w:rPr>
          <w:rFonts w:ascii="Times New Roman" w:hAnsi="Times New Roman" w:cs="Times New Roman"/>
          <w:sz w:val="28"/>
          <w:szCs w:val="28"/>
        </w:rPr>
        <w:t xml:space="preserve">этап. </w:t>
      </w:r>
      <w:r>
        <w:rPr>
          <w:rFonts w:ascii="Times New Roman" w:hAnsi="Times New Roman" w:cs="Times New Roman"/>
          <w:sz w:val="28"/>
          <w:szCs w:val="28"/>
        </w:rPr>
        <w:t>Защита коллажа. 12 минут.</w:t>
      </w:r>
    </w:p>
    <w:p w:rsidR="00E67E02" w:rsidRPr="00E67E02" w:rsidRDefault="00195A31" w:rsidP="00E67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Предупреждаю, что с</w:t>
      </w:r>
      <w:r w:rsidR="00E67E02">
        <w:rPr>
          <w:rFonts w:ascii="Times New Roman" w:hAnsi="Times New Roman" w:cs="Times New Roman"/>
          <w:sz w:val="28"/>
          <w:szCs w:val="28"/>
        </w:rPr>
        <w:t>игналом к переходу от одного вида работы к другому будет</w:t>
      </w:r>
      <w:r w:rsidR="0084742B">
        <w:rPr>
          <w:rFonts w:ascii="Times New Roman" w:hAnsi="Times New Roman" w:cs="Times New Roman"/>
          <w:sz w:val="28"/>
          <w:szCs w:val="28"/>
        </w:rPr>
        <w:t xml:space="preserve"> пение птиц</w:t>
      </w:r>
      <w:r w:rsidR="00E67E02">
        <w:rPr>
          <w:rFonts w:ascii="Times New Roman" w:hAnsi="Times New Roman" w:cs="Times New Roman"/>
          <w:sz w:val="28"/>
          <w:szCs w:val="28"/>
        </w:rPr>
        <w:t>.</w:t>
      </w:r>
      <w:r w:rsidR="00E67E02" w:rsidRPr="00E67E02">
        <w:rPr>
          <w:rFonts w:ascii="Times New Roman" w:hAnsi="Times New Roman" w:cs="Times New Roman"/>
          <w:sz w:val="28"/>
          <w:szCs w:val="28"/>
        </w:rPr>
        <w:t xml:space="preserve"> </w:t>
      </w:r>
      <w:r w:rsidR="00E67E02">
        <w:rPr>
          <w:rFonts w:ascii="Times New Roman" w:hAnsi="Times New Roman" w:cs="Times New Roman"/>
          <w:sz w:val="28"/>
          <w:szCs w:val="28"/>
        </w:rPr>
        <w:t>Руководство в группах передаю в руки студентов-ведущих.</w:t>
      </w:r>
    </w:p>
    <w:p w:rsidR="00E67E02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E02" w:rsidRPr="00195A31" w:rsidRDefault="00E67E02" w:rsidP="00E67E0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95A31">
        <w:rPr>
          <w:rFonts w:ascii="Times New Roman" w:hAnsi="Times New Roman" w:cs="Times New Roman"/>
          <w:sz w:val="28"/>
          <w:szCs w:val="28"/>
          <w:u w:val="single"/>
        </w:rPr>
        <w:t>Творческая работа в группах.</w:t>
      </w:r>
    </w:p>
    <w:p w:rsidR="00E67E02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звучит лёгкая музыка, через определённые периоды времени прерываемая пением птиц.</w:t>
      </w:r>
    </w:p>
    <w:p w:rsidR="00E67E02" w:rsidRPr="009C05C5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групп сами определяются, в каких видах деятельности они будут заняты.</w:t>
      </w:r>
    </w:p>
    <w:p w:rsidR="00E67E02" w:rsidRPr="009C05C5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E02" w:rsidRPr="00195A31" w:rsidRDefault="00E67E02" w:rsidP="00E67E0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95A31">
        <w:rPr>
          <w:rFonts w:ascii="Times New Roman" w:hAnsi="Times New Roman" w:cs="Times New Roman"/>
          <w:sz w:val="28"/>
          <w:szCs w:val="28"/>
          <w:u w:val="single"/>
        </w:rPr>
        <w:t>Представление коллажа.</w:t>
      </w:r>
    </w:p>
    <w:p w:rsidR="00E67E02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2-3 человека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8"/>
          <w:szCs w:val="28"/>
        </w:rPr>
        <w:t>, демонстрируют своё творчество, свой шедевр и представляют его путём устного рассказа, приводя цитаты из текста художественного произведения, стихи и пр.</w:t>
      </w:r>
    </w:p>
    <w:p w:rsidR="00E67E02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E02" w:rsidRPr="00195A31" w:rsidRDefault="00E67E02" w:rsidP="00E67E0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95A31">
        <w:rPr>
          <w:rFonts w:ascii="Times New Roman" w:hAnsi="Times New Roman" w:cs="Times New Roman"/>
          <w:sz w:val="28"/>
          <w:szCs w:val="28"/>
          <w:u w:val="single"/>
        </w:rPr>
        <w:t>Мнение участников об уроке.</w:t>
      </w:r>
    </w:p>
    <w:p w:rsidR="00E67E02" w:rsidRPr="009C05C5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коротко выразить свои впечатления и чувства.</w:t>
      </w:r>
    </w:p>
    <w:p w:rsidR="00E67E02" w:rsidRPr="009C05C5" w:rsidRDefault="00E67E02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7E02" w:rsidRPr="00195A31" w:rsidRDefault="00E67E02" w:rsidP="00E67E02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95A31">
        <w:rPr>
          <w:rFonts w:ascii="Times New Roman" w:hAnsi="Times New Roman" w:cs="Times New Roman"/>
          <w:sz w:val="28"/>
          <w:szCs w:val="28"/>
          <w:u w:val="single"/>
        </w:rPr>
        <w:t>Заключительная, итоговая часть.</w:t>
      </w:r>
    </w:p>
    <w:p w:rsidR="00E67E02" w:rsidRDefault="00195A31" w:rsidP="00E67E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своём заключительном слове подвожу итог и высказываю свои впечатления и пожелания.</w:t>
      </w:r>
    </w:p>
    <w:p w:rsidR="00195A31" w:rsidRDefault="00195A31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A31" w:rsidRDefault="00195A31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A31" w:rsidRDefault="00195A31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A31" w:rsidRDefault="00195A31" w:rsidP="00E67E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5A31" w:rsidRDefault="00195A31" w:rsidP="00195A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A31">
        <w:rPr>
          <w:rFonts w:ascii="Times New Roman" w:hAnsi="Times New Roman" w:cs="Times New Roman"/>
          <w:b/>
          <w:sz w:val="28"/>
          <w:szCs w:val="28"/>
        </w:rPr>
        <w:t>Обоснование избранной методики.</w:t>
      </w:r>
    </w:p>
    <w:p w:rsidR="00195A31" w:rsidRDefault="00EA7E95" w:rsidP="00EE2DF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="00195A31">
        <w:rPr>
          <w:rFonts w:ascii="Times New Roman" w:hAnsi="Times New Roman" w:cs="Times New Roman"/>
          <w:sz w:val="28"/>
          <w:szCs w:val="28"/>
        </w:rPr>
        <w:t xml:space="preserve"> - разные. Кто-то может написать сочинение, но многие нет. Такая форма урока помогает задействовать и тех и других студентов.</w:t>
      </w:r>
    </w:p>
    <w:p w:rsidR="00195A31" w:rsidRDefault="00195A31" w:rsidP="00EE2DF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форма позволяет сформировать у </w:t>
      </w:r>
      <w:r w:rsidR="00141B92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>ситуацию успеха. Возможность, что что-то не получится, исключена. Любой найдёт себе нишу, где он будет успешен.</w:t>
      </w:r>
    </w:p>
    <w:p w:rsidR="00195A31" w:rsidRDefault="00195A31" w:rsidP="00EE2DFC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работают взрослые? Это нужно в 3х случаях:</w:t>
      </w:r>
    </w:p>
    <w:p w:rsidR="00195A31" w:rsidRDefault="00195A31" w:rsidP="00EE2DFC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1.Если группа подавлена.</w:t>
      </w:r>
    </w:p>
    <w:p w:rsidR="00195A31" w:rsidRDefault="00195A31" w:rsidP="00EE2DFC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E2DFC">
        <w:rPr>
          <w:rFonts w:ascii="Times New Roman" w:hAnsi="Times New Roman" w:cs="Times New Roman"/>
          <w:sz w:val="28"/>
          <w:szCs w:val="28"/>
        </w:rPr>
        <w:t xml:space="preserve">Если студент и преподаватель не находят общего языка, нет контакта. Эта форма помогает наладить отношения преподавателей с </w:t>
      </w:r>
      <w:proofErr w:type="gramStart"/>
      <w:r w:rsidR="00EE2DF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E2DFC">
        <w:rPr>
          <w:rFonts w:ascii="Times New Roman" w:hAnsi="Times New Roman" w:cs="Times New Roman"/>
          <w:sz w:val="28"/>
          <w:szCs w:val="28"/>
        </w:rPr>
        <w:t>. Если группа «задавлена» - берём авторитарных</w:t>
      </w:r>
      <w:r w:rsidR="00742DB3">
        <w:rPr>
          <w:rFonts w:ascii="Times New Roman" w:hAnsi="Times New Roman" w:cs="Times New Roman"/>
          <w:sz w:val="28"/>
          <w:szCs w:val="28"/>
        </w:rPr>
        <w:t xml:space="preserve"> преподавателей. Если </w:t>
      </w:r>
      <w:proofErr w:type="gramStart"/>
      <w:r w:rsidR="00742DB3">
        <w:rPr>
          <w:rFonts w:ascii="Times New Roman" w:hAnsi="Times New Roman" w:cs="Times New Roman"/>
          <w:sz w:val="28"/>
          <w:szCs w:val="28"/>
        </w:rPr>
        <w:t>конфликтная</w:t>
      </w:r>
      <w:proofErr w:type="gramEnd"/>
      <w:r w:rsidR="00EE2DFC">
        <w:rPr>
          <w:rFonts w:ascii="Times New Roman" w:hAnsi="Times New Roman" w:cs="Times New Roman"/>
          <w:sz w:val="28"/>
          <w:szCs w:val="28"/>
        </w:rPr>
        <w:t>, то тех, кто не может наладить контакт со студентами.</w:t>
      </w:r>
    </w:p>
    <w:p w:rsidR="009C05C5" w:rsidRPr="009C05C5" w:rsidRDefault="00EE2DFC" w:rsidP="009C05C5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Чтобы у студентов сформировалось мнение, что у учителей один, общий мир, все дружны и всё – для них.</w:t>
      </w:r>
    </w:p>
    <w:p w:rsidR="009C05C5" w:rsidRDefault="00EE2DFC" w:rsidP="009C0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C05C5">
        <w:rPr>
          <w:rFonts w:ascii="Times New Roman" w:hAnsi="Times New Roman" w:cs="Times New Roman"/>
          <w:sz w:val="28"/>
          <w:szCs w:val="28"/>
        </w:rPr>
        <w:t>.</w:t>
      </w:r>
      <w:r w:rsidR="009C05C5" w:rsidRPr="009C05C5">
        <w:rPr>
          <w:rFonts w:ascii="Times New Roman" w:hAnsi="Times New Roman" w:cs="Times New Roman"/>
          <w:sz w:val="28"/>
          <w:szCs w:val="28"/>
        </w:rPr>
        <w:t xml:space="preserve"> </w:t>
      </w:r>
      <w:r w:rsidR="009C05C5">
        <w:rPr>
          <w:rFonts w:ascii="Times New Roman" w:hAnsi="Times New Roman" w:cs="Times New Roman"/>
          <w:sz w:val="28"/>
          <w:szCs w:val="28"/>
        </w:rPr>
        <w:t xml:space="preserve">   Почему кабинет необычно оформлен?</w:t>
      </w:r>
    </w:p>
    <w:p w:rsidR="009C05C5" w:rsidRDefault="009C05C5" w:rsidP="009C05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архитектурная психология. Они знакомы с этим кабинетом, чувствуют себя здесь удобно. Мы час</w:t>
      </w:r>
      <w:r w:rsidR="00E530D6">
        <w:rPr>
          <w:rFonts w:ascii="Times New Roman" w:hAnsi="Times New Roman" w:cs="Times New Roman"/>
          <w:sz w:val="28"/>
          <w:szCs w:val="28"/>
        </w:rPr>
        <w:t>то, чтобы провести нетрадиционный урок</w:t>
      </w:r>
      <w:r>
        <w:rPr>
          <w:rFonts w:ascii="Times New Roman" w:hAnsi="Times New Roman" w:cs="Times New Roman"/>
          <w:sz w:val="28"/>
          <w:szCs w:val="28"/>
        </w:rPr>
        <w:t>, просто за</w:t>
      </w:r>
      <w:r w:rsidR="00E530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вешиваем стенды, о</w:t>
      </w:r>
      <w:r w:rsidR="00742DB3">
        <w:rPr>
          <w:rFonts w:ascii="Times New Roman" w:hAnsi="Times New Roman" w:cs="Times New Roman"/>
          <w:sz w:val="28"/>
          <w:szCs w:val="28"/>
        </w:rPr>
        <w:t>бновляем кабинет. Учащиеся</w:t>
      </w:r>
      <w:r>
        <w:rPr>
          <w:rFonts w:ascii="Times New Roman" w:hAnsi="Times New Roman" w:cs="Times New Roman"/>
          <w:sz w:val="28"/>
          <w:szCs w:val="28"/>
        </w:rPr>
        <w:t xml:space="preserve"> входят – и знают, что будет что-то новое, а значит, интересное.</w:t>
      </w:r>
    </w:p>
    <w:p w:rsidR="0084742B" w:rsidRDefault="009C05C5" w:rsidP="00847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исп</w:t>
      </w:r>
      <w:r w:rsidR="00554306">
        <w:rPr>
          <w:rFonts w:ascii="Times New Roman" w:hAnsi="Times New Roman" w:cs="Times New Roman"/>
          <w:sz w:val="28"/>
          <w:szCs w:val="28"/>
        </w:rPr>
        <w:t>ользуем символы. Сегодня – дом</w:t>
      </w:r>
      <w:r>
        <w:rPr>
          <w:rFonts w:ascii="Times New Roman" w:hAnsi="Times New Roman" w:cs="Times New Roman"/>
          <w:sz w:val="28"/>
          <w:szCs w:val="28"/>
        </w:rPr>
        <w:t>, это символ счастья, мечты для гер</w:t>
      </w:r>
      <w:r w:rsidR="0084742B">
        <w:rPr>
          <w:rFonts w:ascii="Times New Roman" w:hAnsi="Times New Roman" w:cs="Times New Roman"/>
          <w:sz w:val="28"/>
          <w:szCs w:val="28"/>
        </w:rPr>
        <w:t>оини Солженицына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742B" w:rsidRDefault="009C05C5" w:rsidP="00847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имеет важный момент для погружения в тему. </w:t>
      </w:r>
    </w:p>
    <w:p w:rsidR="005576F0" w:rsidRDefault="005576F0" w:rsidP="008474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 важно отдать бразды правления студентам.</w:t>
      </w:r>
      <w:r w:rsidR="00953317" w:rsidRPr="00953317">
        <w:rPr>
          <w:rFonts w:ascii="Times New Roman" w:hAnsi="Times New Roman" w:cs="Times New Roman"/>
          <w:sz w:val="28"/>
          <w:szCs w:val="28"/>
        </w:rPr>
        <w:t xml:space="preserve"> </w:t>
      </w:r>
      <w:r w:rsidR="00953317">
        <w:rPr>
          <w:rFonts w:ascii="Times New Roman" w:hAnsi="Times New Roman" w:cs="Times New Roman"/>
          <w:sz w:val="28"/>
          <w:szCs w:val="28"/>
        </w:rPr>
        <w:t>Первый раз студентам объясняешь</w:t>
      </w:r>
      <w:proofErr w:type="gramStart"/>
      <w:r w:rsidR="0095331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53317">
        <w:rPr>
          <w:rFonts w:ascii="Times New Roman" w:hAnsi="Times New Roman" w:cs="Times New Roman"/>
          <w:sz w:val="28"/>
          <w:szCs w:val="28"/>
        </w:rPr>
        <w:t xml:space="preserve"> что делать, учишь считывать невербальный сигнал: несловесный. Например, кто-то закрылся, руки на груди. Стараюсь научить помогать расслабит</w:t>
      </w:r>
      <w:r w:rsidR="00E530D6">
        <w:rPr>
          <w:rFonts w:ascii="Times New Roman" w:hAnsi="Times New Roman" w:cs="Times New Roman"/>
          <w:sz w:val="28"/>
          <w:szCs w:val="28"/>
        </w:rPr>
        <w:t>ься, увлечь работой. Студенты</w:t>
      </w:r>
      <w:r w:rsidR="00953317">
        <w:rPr>
          <w:rFonts w:ascii="Times New Roman" w:hAnsi="Times New Roman" w:cs="Times New Roman"/>
          <w:sz w:val="28"/>
          <w:szCs w:val="28"/>
        </w:rPr>
        <w:t xml:space="preserve"> учатся понимать, что они одна команда, и дело каждого – делать то, что по душе, по возможностям. После этого уже можно всё возложить на</w:t>
      </w:r>
      <w:r w:rsidR="00E530D6">
        <w:rPr>
          <w:rFonts w:ascii="Times New Roman" w:hAnsi="Times New Roman" w:cs="Times New Roman"/>
          <w:sz w:val="28"/>
          <w:szCs w:val="28"/>
        </w:rPr>
        <w:t xml:space="preserve"> </w:t>
      </w:r>
      <w:r w:rsidR="00742DB3">
        <w:rPr>
          <w:rFonts w:ascii="Times New Roman" w:hAnsi="Times New Roman" w:cs="Times New Roman"/>
          <w:sz w:val="28"/>
          <w:szCs w:val="28"/>
        </w:rPr>
        <w:t>учащихся</w:t>
      </w:r>
      <w:r w:rsidR="00953317">
        <w:rPr>
          <w:rFonts w:ascii="Times New Roman" w:hAnsi="Times New Roman" w:cs="Times New Roman"/>
          <w:sz w:val="28"/>
          <w:szCs w:val="28"/>
        </w:rPr>
        <w:t>.</w:t>
      </w:r>
      <w:r w:rsidR="00C26FE8">
        <w:rPr>
          <w:rFonts w:ascii="Times New Roman" w:hAnsi="Times New Roman" w:cs="Times New Roman"/>
          <w:sz w:val="28"/>
          <w:szCs w:val="28"/>
        </w:rPr>
        <w:t xml:space="preserve"> Ведуны уже знают, что делать, сами ищут картинки. Этот урок не оценивается. Это работа для души. В педагогике нет одиночек. Нет тех, кто хочет вреда. Эта форма объединяет и студентов и преподавателей. Обязательно коллажи вывешиваются </w:t>
      </w:r>
      <w:r w:rsidR="0084742B">
        <w:rPr>
          <w:rFonts w:ascii="Times New Roman" w:hAnsi="Times New Roman" w:cs="Times New Roman"/>
          <w:sz w:val="28"/>
          <w:szCs w:val="28"/>
        </w:rPr>
        <w:t>в кабинете</w:t>
      </w:r>
      <w:r w:rsidR="00C26FE8">
        <w:rPr>
          <w:rFonts w:ascii="Times New Roman" w:hAnsi="Times New Roman" w:cs="Times New Roman"/>
          <w:sz w:val="28"/>
          <w:szCs w:val="28"/>
        </w:rPr>
        <w:t>.</w:t>
      </w:r>
    </w:p>
    <w:p w:rsidR="00C26FE8" w:rsidRDefault="00C26FE8" w:rsidP="009C05C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Принципиально важен круг. Он объединяет. Важно обсуждение урока со студента</w:t>
      </w:r>
      <w:r w:rsidR="00E530D6">
        <w:rPr>
          <w:rFonts w:ascii="Times New Roman" w:hAnsi="Times New Roman" w:cs="Times New Roman"/>
          <w:sz w:val="28"/>
          <w:szCs w:val="28"/>
        </w:rPr>
        <w:t xml:space="preserve">ми. Они должны услышать, что </w:t>
      </w:r>
      <w:r>
        <w:rPr>
          <w:rFonts w:ascii="Times New Roman" w:hAnsi="Times New Roman" w:cs="Times New Roman"/>
          <w:sz w:val="28"/>
          <w:szCs w:val="28"/>
        </w:rPr>
        <w:t xml:space="preserve"> талантливы, умны и культурны. В дальнейшем обученные ребята могут</w:t>
      </w:r>
      <w:r w:rsidR="0073238F">
        <w:rPr>
          <w:rFonts w:ascii="Times New Roman" w:hAnsi="Times New Roman" w:cs="Times New Roman"/>
          <w:sz w:val="28"/>
          <w:szCs w:val="28"/>
        </w:rPr>
        <w:t xml:space="preserve"> работать с другой группой, но это лучше использовать во внеклассной работе.</w:t>
      </w:r>
    </w:p>
    <w:p w:rsidR="0073238F" w:rsidRPr="009C05C5" w:rsidRDefault="0073238F" w:rsidP="009C05C5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Каков принцип разделения по группам? Чаще – жеребьёвка. Но нередко подбираем, например, в одну группу</w:t>
      </w:r>
      <w:r w:rsidR="00607426">
        <w:rPr>
          <w:rFonts w:ascii="Times New Roman" w:hAnsi="Times New Roman" w:cs="Times New Roman"/>
          <w:sz w:val="28"/>
          <w:szCs w:val="28"/>
        </w:rPr>
        <w:t xml:space="preserve"> ребят с похожей судьбой. В данном случае, в группу </w:t>
      </w:r>
      <w:r w:rsidR="0084742B">
        <w:rPr>
          <w:rFonts w:ascii="Times New Roman" w:hAnsi="Times New Roman" w:cs="Times New Roman"/>
          <w:sz w:val="28"/>
          <w:szCs w:val="28"/>
        </w:rPr>
        <w:t>«Деградация личности в советской деревне»</w:t>
      </w:r>
      <w:r w:rsidR="00742DB3">
        <w:rPr>
          <w:rFonts w:ascii="Times New Roman" w:hAnsi="Times New Roman" w:cs="Times New Roman"/>
          <w:sz w:val="28"/>
          <w:szCs w:val="28"/>
        </w:rPr>
        <w:t xml:space="preserve"> подобраны ребята</w:t>
      </w:r>
      <w:r w:rsidR="0084742B">
        <w:rPr>
          <w:rFonts w:ascii="Times New Roman" w:hAnsi="Times New Roman" w:cs="Times New Roman"/>
          <w:sz w:val="28"/>
          <w:szCs w:val="28"/>
        </w:rPr>
        <w:t xml:space="preserve"> из деревень</w:t>
      </w:r>
      <w:r w:rsidR="00607426">
        <w:rPr>
          <w:rFonts w:ascii="Times New Roman" w:hAnsi="Times New Roman" w:cs="Times New Roman"/>
          <w:sz w:val="28"/>
          <w:szCs w:val="28"/>
        </w:rPr>
        <w:t>.</w:t>
      </w:r>
    </w:p>
    <w:p w:rsidR="009C05C5" w:rsidRPr="009C05C5" w:rsidRDefault="009C05C5" w:rsidP="009C05C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C05C5" w:rsidRPr="009C05C5" w:rsidRDefault="009C05C5" w:rsidP="009C05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05C5" w:rsidRPr="009C05C5" w:rsidRDefault="009C05C5" w:rsidP="009C05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2DFC" w:rsidRPr="009C05C5" w:rsidRDefault="009C05C5" w:rsidP="009C05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05C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FB206C" w:rsidRPr="00FB206C" w:rsidRDefault="00FB206C" w:rsidP="00FB20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D49" w:rsidRPr="00FE3D49" w:rsidRDefault="00FE3D49" w:rsidP="00FE3D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E3D49" w:rsidRPr="00FE3D49" w:rsidSect="00B4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C06"/>
    <w:multiLevelType w:val="hybridMultilevel"/>
    <w:tmpl w:val="26D63AEE"/>
    <w:lvl w:ilvl="0" w:tplc="3768F7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62929"/>
    <w:multiLevelType w:val="hybridMultilevel"/>
    <w:tmpl w:val="BEAC7814"/>
    <w:lvl w:ilvl="0" w:tplc="BE987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0CE9"/>
    <w:multiLevelType w:val="hybridMultilevel"/>
    <w:tmpl w:val="F09E8A7A"/>
    <w:lvl w:ilvl="0" w:tplc="DAB25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C1ADC"/>
    <w:multiLevelType w:val="hybridMultilevel"/>
    <w:tmpl w:val="6B32F252"/>
    <w:lvl w:ilvl="0" w:tplc="4AC2708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27AF4"/>
    <w:multiLevelType w:val="hybridMultilevel"/>
    <w:tmpl w:val="12221666"/>
    <w:lvl w:ilvl="0" w:tplc="623E6A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E7DFE"/>
    <w:multiLevelType w:val="hybridMultilevel"/>
    <w:tmpl w:val="69C05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04BF5"/>
    <w:multiLevelType w:val="hybridMultilevel"/>
    <w:tmpl w:val="C624E3EE"/>
    <w:lvl w:ilvl="0" w:tplc="AF060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9A44FB"/>
    <w:multiLevelType w:val="hybridMultilevel"/>
    <w:tmpl w:val="56346C8C"/>
    <w:lvl w:ilvl="0" w:tplc="3BF21D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42112FF"/>
    <w:multiLevelType w:val="hybridMultilevel"/>
    <w:tmpl w:val="1DFE0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9E33F5"/>
    <w:multiLevelType w:val="hybridMultilevel"/>
    <w:tmpl w:val="63B819B6"/>
    <w:lvl w:ilvl="0" w:tplc="80BADB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1AE"/>
    <w:rsid w:val="0005282F"/>
    <w:rsid w:val="00105B9B"/>
    <w:rsid w:val="00105B9D"/>
    <w:rsid w:val="00141B92"/>
    <w:rsid w:val="00173607"/>
    <w:rsid w:val="00195A31"/>
    <w:rsid w:val="00283536"/>
    <w:rsid w:val="002922A9"/>
    <w:rsid w:val="003A6E40"/>
    <w:rsid w:val="003B65B4"/>
    <w:rsid w:val="00554306"/>
    <w:rsid w:val="005576F0"/>
    <w:rsid w:val="00605B04"/>
    <w:rsid w:val="00607426"/>
    <w:rsid w:val="006741AE"/>
    <w:rsid w:val="00684038"/>
    <w:rsid w:val="0073238F"/>
    <w:rsid w:val="00742DB3"/>
    <w:rsid w:val="0076083B"/>
    <w:rsid w:val="00813576"/>
    <w:rsid w:val="0084742B"/>
    <w:rsid w:val="008F4204"/>
    <w:rsid w:val="00953317"/>
    <w:rsid w:val="009B076C"/>
    <w:rsid w:val="009B5250"/>
    <w:rsid w:val="009C05C5"/>
    <w:rsid w:val="00A73475"/>
    <w:rsid w:val="00B22A12"/>
    <w:rsid w:val="00B43F70"/>
    <w:rsid w:val="00B86409"/>
    <w:rsid w:val="00BB2864"/>
    <w:rsid w:val="00C26FE8"/>
    <w:rsid w:val="00C93967"/>
    <w:rsid w:val="00D857B2"/>
    <w:rsid w:val="00E11100"/>
    <w:rsid w:val="00E458A7"/>
    <w:rsid w:val="00E530D6"/>
    <w:rsid w:val="00E67E02"/>
    <w:rsid w:val="00EA7E95"/>
    <w:rsid w:val="00EE2DFC"/>
    <w:rsid w:val="00F87FA8"/>
    <w:rsid w:val="00FB206C"/>
    <w:rsid w:val="00FE3D49"/>
    <w:rsid w:val="00FE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</dc:creator>
  <cp:lastModifiedBy>мила</cp:lastModifiedBy>
  <cp:revision>16</cp:revision>
  <dcterms:created xsi:type="dcterms:W3CDTF">2014-02-11T13:10:00Z</dcterms:created>
  <dcterms:modified xsi:type="dcterms:W3CDTF">2014-02-13T07:06:00Z</dcterms:modified>
</cp:coreProperties>
</file>