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0" w:rsidRDefault="006F1190" w:rsidP="006F1190">
      <w:p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№1</w:t>
      </w:r>
    </w:p>
    <w:p w:rsidR="006F1190" w:rsidRDefault="006F1190" w:rsidP="006F1190">
      <w:p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А.С. Пушкин</w:t>
      </w:r>
    </w:p>
    <w:p w:rsidR="006F1190" w:rsidRDefault="006F1190" w:rsidP="006F119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Кто из великих русских поэтов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 заметил в Пушкине-лицеисте будущего гения поэзии?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Вяземский                   В) Державин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Жуковский                    Г) Ломоносов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Кому рассказывает Татьяна о своей любви?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Матери               Б) Сестре        В)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НянеГ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Подруге</w:t>
      </w:r>
      <w:proofErr w:type="gramEnd"/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Узнайте героя:</w:t>
      </w:r>
    </w:p>
    <w:p w:rsidR="006F1190" w:rsidRDefault="006F1190" w:rsidP="006F1190">
      <w:pPr>
        <w:ind w:left="141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Легко мазурку танцевал</w:t>
      </w:r>
    </w:p>
    <w:p w:rsidR="006F1190" w:rsidRDefault="006F1190" w:rsidP="006F1190">
      <w:pPr>
        <w:ind w:left="141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И кланялся непринуждённо…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Ленский              В) Дубровский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Онегин                Г)  Петр Гринев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Кого Пушкин имел в виду, восклицая:</w:t>
      </w:r>
    </w:p>
    <w:p w:rsidR="006F1190" w:rsidRDefault="006F1190" w:rsidP="006F119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«Друзья мои, прекрасен наш союз!</w:t>
      </w:r>
    </w:p>
    <w:p w:rsidR="006F1190" w:rsidRDefault="006F1190" w:rsidP="006F119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Он как душа неразделим и вечен -</w:t>
      </w:r>
    </w:p>
    <w:p w:rsidR="006F1190" w:rsidRDefault="006F1190" w:rsidP="006F119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Неколебим, свободен и беспечен,</w:t>
      </w:r>
    </w:p>
    <w:p w:rsidR="006F1190" w:rsidRDefault="006F1190" w:rsidP="006F119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Срастался он под сенью дружных муз»?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лицеистов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декабристов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героев своих произведений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коллег</w:t>
      </w:r>
    </w:p>
    <w:p w:rsidR="006F1190" w:rsidRDefault="006F1190" w:rsidP="006F119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Как называется место на окраине Санкт-Петербурга, где произошла дуэль между А.С.Пушкиным и Дантесом?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Летний сад           В) Дворцовая площадь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Черная Речка        Г) Эрмитаж</w:t>
      </w: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6. Из какого драгоценного металла сделана цепь, висевшая на дубе у Лукоморья?</w:t>
      </w:r>
    </w:p>
    <w:p w:rsidR="006F1190" w:rsidRDefault="006F1190" w:rsidP="006F1190">
      <w:pPr>
        <w:pStyle w:val="a3"/>
        <w:spacing w:before="0" w:beforeAutospacing="0" w:after="0" w:afterAutospacing="0"/>
        <w:rPr>
          <w:bCs/>
        </w:rPr>
      </w:pPr>
      <w:proofErr w:type="gramStart"/>
      <w:r>
        <w:t xml:space="preserve">А) серебро   Б) </w:t>
      </w:r>
      <w:proofErr w:type="spellStart"/>
      <w:r>
        <w:t>железоВ</w:t>
      </w:r>
      <w:proofErr w:type="spellEnd"/>
      <w:r>
        <w:t xml:space="preserve">) платина   </w:t>
      </w:r>
      <w:r>
        <w:rPr>
          <w:bCs/>
        </w:rPr>
        <w:t>Г) золото</w:t>
      </w:r>
      <w:proofErr w:type="gramEnd"/>
    </w:p>
    <w:p w:rsidR="006F1190" w:rsidRDefault="006F1190" w:rsidP="006F1190">
      <w:pPr>
        <w:pStyle w:val="a3"/>
        <w:spacing w:before="0" w:beforeAutospacing="0" w:after="0" w:afterAutospacing="0"/>
        <w:rPr>
          <w:b/>
          <w:bCs/>
        </w:rPr>
      </w:pP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 xml:space="preserve">7. </w:t>
      </w:r>
      <w:r>
        <w:rPr>
          <w:b/>
        </w:rPr>
        <w:t>Кто из героинь романа “Евгений Онегин”</w:t>
      </w:r>
    </w:p>
    <w:p w:rsidR="006F1190" w:rsidRDefault="006F1190" w:rsidP="006F1190">
      <w:pPr>
        <w:pStyle w:val="a3"/>
        <w:spacing w:before="0" w:beforeAutospacing="0" w:after="0" w:afterAutospacing="0"/>
        <w:ind w:left="1416"/>
        <w:rPr>
          <w:b/>
          <w:i/>
        </w:rPr>
      </w:pPr>
      <w:r>
        <w:rPr>
          <w:b/>
          <w:i/>
        </w:rPr>
        <w:t>Дика, печальна, молчалива,…</w:t>
      </w:r>
      <w:r>
        <w:rPr>
          <w:b/>
          <w:i/>
        </w:rPr>
        <w:br/>
        <w:t>Она в семье своей родной</w:t>
      </w:r>
      <w:proofErr w:type="gramStart"/>
      <w:r>
        <w:rPr>
          <w:b/>
          <w:i/>
        </w:rPr>
        <w:br/>
        <w:t>К</w:t>
      </w:r>
      <w:proofErr w:type="gramEnd"/>
      <w:r>
        <w:rPr>
          <w:b/>
          <w:i/>
        </w:rPr>
        <w:t>азалась девочкой чужой …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rPr>
          <w:bCs/>
        </w:rPr>
        <w:t>А) Татьяна</w:t>
      </w:r>
      <w:r>
        <w:t xml:space="preserve">                   В) Ольга</w:t>
      </w:r>
      <w:r>
        <w:br/>
        <w:t>Б) няня Татьяны          Г) помещица Ларина в девичестве</w:t>
      </w: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Членом</w:t>
      </w:r>
      <w:proofErr w:type="gramEnd"/>
      <w:r>
        <w:rPr>
          <w:b/>
        </w:rPr>
        <w:t xml:space="preserve"> какого кружка становится Пушкин в 1818 года?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 xml:space="preserve">А) Жёлтая лампа           В) Красная лампа </w:t>
      </w:r>
      <w:r>
        <w:br/>
        <w:t xml:space="preserve">Б) Синяя лампа             </w:t>
      </w:r>
      <w:r>
        <w:rPr>
          <w:bCs/>
        </w:rPr>
        <w:t xml:space="preserve"> Г) Зелёная лампа</w:t>
      </w: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9. Назовите стихотворение, в котором Бог повелевает своему посланнику “глаголом жечь сердца людей” </w:t>
      </w:r>
    </w:p>
    <w:p w:rsidR="006F1190" w:rsidRDefault="006F1190" w:rsidP="006F119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А) “Пророк”   Б) “Узник”    В) “Памятник”   Г) “Анчар”</w:t>
      </w:r>
    </w:p>
    <w:p w:rsidR="006F1190" w:rsidRDefault="006F1190" w:rsidP="006F1190">
      <w:pPr>
        <w:pStyle w:val="a3"/>
        <w:spacing w:before="0" w:beforeAutospacing="0" w:after="0" w:afterAutospacing="0"/>
        <w:rPr>
          <w:b/>
          <w:bCs/>
        </w:rPr>
      </w:pP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 xml:space="preserve">10. </w:t>
      </w:r>
      <w:r>
        <w:rPr>
          <w:b/>
        </w:rPr>
        <w:t>Жанр “Евгения Онегина”.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 xml:space="preserve">А) роман                          В) поэма </w:t>
      </w:r>
      <w:r>
        <w:br/>
      </w:r>
      <w:r>
        <w:rPr>
          <w:bCs/>
        </w:rPr>
        <w:t>Б) роман в стихах</w:t>
      </w:r>
      <w:r>
        <w:t xml:space="preserve">            Г) стихотворение</w:t>
      </w: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</w:p>
    <w:p w:rsidR="006F1190" w:rsidRDefault="006F1190" w:rsidP="006F119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11. Несколько стихотворений Пушкина названы: “19 октября”, “19 октября </w:t>
      </w:r>
      <w:smartTag w:uri="urn:schemas-microsoft-com:office:smarttags" w:element="metricconverter">
        <w:smartTagPr>
          <w:attr w:name="ProductID" w:val="1827”"/>
        </w:smartTagPr>
        <w:r>
          <w:rPr>
            <w:b/>
          </w:rPr>
          <w:t>1827”</w:t>
        </w:r>
      </w:smartTag>
      <w:r>
        <w:rPr>
          <w:b/>
        </w:rPr>
        <w:t xml:space="preserve">, “19 октября </w:t>
      </w:r>
      <w:smartTag w:uri="urn:schemas-microsoft-com:office:smarttags" w:element="metricconverter">
        <w:smartTagPr>
          <w:attr w:name="ProductID" w:val="1828”"/>
        </w:smartTagPr>
        <w:r>
          <w:rPr>
            <w:b/>
          </w:rPr>
          <w:t>1828”</w:t>
        </w:r>
      </w:smartTag>
      <w:r>
        <w:rPr>
          <w:b/>
        </w:rPr>
        <w:t>. Что значила эта дата для поэта?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rPr>
          <w:bCs/>
        </w:rPr>
        <w:t>А) день открытия Царскосельского лицея</w:t>
      </w:r>
      <w:r>
        <w:rPr>
          <w:bCs/>
        </w:rPr>
        <w:br/>
      </w:r>
      <w:r>
        <w:t xml:space="preserve">Б) день поступления в лицей   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>В) день рождения Пушкина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 xml:space="preserve"> Г) в этот день Пушкин закончил Лицей</w:t>
      </w: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12. Из какого произведения взяты эти строки:</w:t>
      </w:r>
    </w:p>
    <w:p w:rsidR="006F1190" w:rsidRDefault="006F1190" w:rsidP="006F1190">
      <w:pPr>
        <w:pStyle w:val="a3"/>
        <w:spacing w:before="0" w:beforeAutospacing="0" w:after="0" w:afterAutospacing="0"/>
        <w:ind w:left="1416"/>
        <w:rPr>
          <w:b/>
          <w:i/>
        </w:rPr>
      </w:pPr>
      <w:r>
        <w:rPr>
          <w:b/>
          <w:i/>
        </w:rPr>
        <w:t>Пока свободою горим,</w:t>
      </w:r>
      <w:r>
        <w:rPr>
          <w:b/>
          <w:i/>
        </w:rPr>
        <w:br/>
        <w:t>Пока сердца для чести живы,</w:t>
      </w:r>
      <w:r>
        <w:rPr>
          <w:b/>
          <w:i/>
        </w:rPr>
        <w:br/>
        <w:t xml:space="preserve">Мой друг, отчизне посвятим </w:t>
      </w:r>
      <w:r>
        <w:rPr>
          <w:b/>
          <w:i/>
        </w:rPr>
        <w:br/>
        <w:t>Души прекрасные порывы!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 xml:space="preserve">А) “Пророк” В) “И.И. Пущину” </w:t>
      </w:r>
      <w:r>
        <w:br/>
      </w:r>
      <w:r>
        <w:rPr>
          <w:bCs/>
        </w:rPr>
        <w:t>Б) “К Чаадаеву”</w:t>
      </w:r>
      <w:r>
        <w:t xml:space="preserve"> Г) “Деревня”.</w:t>
      </w: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</w:p>
    <w:p w:rsidR="006F1190" w:rsidRDefault="006F1190" w:rsidP="006F1190">
      <w:pPr>
        <w:pStyle w:val="a3"/>
        <w:spacing w:before="0" w:beforeAutospacing="0" w:after="0" w:afterAutospacing="0"/>
        <w:rPr>
          <w:b/>
          <w:i/>
        </w:rPr>
      </w:pPr>
      <w:r>
        <w:rPr>
          <w:b/>
        </w:rPr>
        <w:t>13. Кто из героев романа “Евгений Онегин”</w:t>
      </w:r>
      <w:r>
        <w:rPr>
          <w:b/>
        </w:rPr>
        <w:br/>
      </w:r>
      <w:r>
        <w:rPr>
          <w:b/>
          <w:i/>
        </w:rPr>
        <w:t>Он из Германии туманной</w:t>
      </w:r>
      <w:proofErr w:type="gramStart"/>
      <w:r>
        <w:rPr>
          <w:b/>
          <w:i/>
        </w:rPr>
        <w:br/>
        <w:t>П</w:t>
      </w:r>
      <w:proofErr w:type="gramEnd"/>
      <w:r>
        <w:rPr>
          <w:b/>
          <w:i/>
        </w:rPr>
        <w:t>ривёз учёности плоды:</w:t>
      </w:r>
      <w:r>
        <w:rPr>
          <w:b/>
          <w:i/>
        </w:rPr>
        <w:br/>
        <w:t>Вольнолюбивые мечты,</w:t>
      </w:r>
      <w:r>
        <w:rPr>
          <w:b/>
          <w:i/>
        </w:rPr>
        <w:br/>
        <w:t>Дух пылкий и довольно странный.</w:t>
      </w:r>
      <w:r>
        <w:rPr>
          <w:b/>
          <w:i/>
        </w:rPr>
        <w:br/>
        <w:t>Всегда восторженную речь</w:t>
      </w:r>
      <w:proofErr w:type="gramStart"/>
      <w:r>
        <w:rPr>
          <w:b/>
          <w:i/>
        </w:rPr>
        <w:br/>
        <w:t>И</w:t>
      </w:r>
      <w:proofErr w:type="gramEnd"/>
      <w:r>
        <w:rPr>
          <w:b/>
          <w:i/>
        </w:rPr>
        <w:t xml:space="preserve"> кудри чёрные до плеч.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 xml:space="preserve">А) Онегин                В) помещик Ларин </w:t>
      </w:r>
      <w:r>
        <w:br/>
      </w:r>
      <w:r>
        <w:rPr>
          <w:bCs/>
        </w:rPr>
        <w:t>Б) Ленский</w:t>
      </w:r>
      <w:r>
        <w:t xml:space="preserve">               Г) дядя Онегина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Как Онегин узнает о любви Татьяны? 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ему рассказал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Ленский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В) из письма Татьяны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Б) из письма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ОльгиГ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ему рассказала няня Татьяны</w:t>
      </w:r>
      <w:proofErr w:type="gramEnd"/>
    </w:p>
    <w:p w:rsidR="006F1190" w:rsidRDefault="006F1190" w:rsidP="006F119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Благодаря кому Пушкин уже в детские годы почувствовал близость к народу?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матери   Б) дяде    В)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нянеГ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отцу</w:t>
      </w:r>
      <w:proofErr w:type="gramEnd"/>
    </w:p>
    <w:p w:rsidR="006F1190" w:rsidRDefault="006F1190" w:rsidP="006F1190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 Как погиб Пушкин?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отравился                      В) погиб на дуэли</w:t>
      </w:r>
    </w:p>
    <w:p w:rsidR="006F1190" w:rsidRDefault="006F1190" w:rsidP="006F1190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погиб на каторге           Г) погиб на войне</w:t>
      </w: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</w:p>
    <w:p w:rsidR="006F1190" w:rsidRDefault="006F1190" w:rsidP="006F119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17. Кто стал женой Пушкина?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>А) Анна Керн                        В) Марья Волконская</w:t>
      </w:r>
    </w:p>
    <w:p w:rsidR="006F1190" w:rsidRDefault="006F1190" w:rsidP="006F1190">
      <w:pPr>
        <w:pStyle w:val="a3"/>
        <w:spacing w:before="0" w:beforeAutospacing="0" w:after="0" w:afterAutospacing="0"/>
      </w:pPr>
      <w:r>
        <w:t>Б) Наталья Гончарова          Г) Анна Оленина.</w:t>
      </w:r>
    </w:p>
    <w:p w:rsidR="006F1190" w:rsidRDefault="006F1190" w:rsidP="006F119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1190" w:rsidRDefault="006F1190" w:rsidP="006F1190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В строках:</w:t>
      </w:r>
    </w:p>
    <w:p w:rsidR="006F1190" w:rsidRDefault="006F1190" w:rsidP="006F1190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Блистая взорами, Евгений</w:t>
      </w:r>
    </w:p>
    <w:p w:rsidR="006F1190" w:rsidRDefault="006F1190" w:rsidP="006F1190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Стоит подобно грозной тени,</w:t>
      </w:r>
    </w:p>
    <w:p w:rsidR="006F1190" w:rsidRDefault="006F1190" w:rsidP="006F1190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И, как огнем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обожжена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F1190" w:rsidRDefault="006F1190" w:rsidP="006F1190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Остановилася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она, -</w:t>
      </w:r>
    </w:p>
    <w:p w:rsidR="006F1190" w:rsidRDefault="006F1190" w:rsidP="006F1190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использует:</w:t>
      </w:r>
    </w:p>
    <w:p w:rsidR="006F1190" w:rsidRDefault="006F1190" w:rsidP="006F119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сравнение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гиперболу,В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олицетворение.</w:t>
      </w:r>
    </w:p>
    <w:p w:rsidR="00B95190" w:rsidRDefault="00B95190"/>
    <w:sectPr w:rsidR="00B95190" w:rsidSect="00B9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190"/>
    <w:rsid w:val="006F1190"/>
    <w:rsid w:val="00B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90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11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2014-02-13T15:52:00Z</dcterms:created>
  <dcterms:modified xsi:type="dcterms:W3CDTF">2014-02-13T15:53:00Z</dcterms:modified>
</cp:coreProperties>
</file>