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4C" w:rsidRPr="00220027" w:rsidRDefault="00D34E4C" w:rsidP="00D34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027">
        <w:rPr>
          <w:rFonts w:ascii="Times New Roman" w:hAnsi="Times New Roman" w:cs="Times New Roman"/>
          <w:sz w:val="24"/>
          <w:szCs w:val="24"/>
        </w:rPr>
        <w:t>Государственное казённое специальное (коррекционное) образовательное учреждение Ленинградской области для обучающихся, воспитанников с ограниченными возможностями здоровья</w:t>
      </w:r>
    </w:p>
    <w:p w:rsidR="00D34E4C" w:rsidRDefault="00D34E4C" w:rsidP="00D34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027">
        <w:rPr>
          <w:rFonts w:ascii="Times New Roman" w:hAnsi="Times New Roman" w:cs="Times New Roman"/>
          <w:sz w:val="24"/>
          <w:szCs w:val="24"/>
        </w:rPr>
        <w:t>«Сясьстройская специальная (коррекционная) общеобразовательная школа-интернат»</w:t>
      </w:r>
    </w:p>
    <w:p w:rsidR="00D34E4C" w:rsidRDefault="00D34E4C" w:rsidP="00D34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E4C" w:rsidRDefault="00D34E4C" w:rsidP="00D34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E4C" w:rsidRDefault="00D34E4C" w:rsidP="00D34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E4C" w:rsidRDefault="00D34E4C" w:rsidP="00D34E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E4C" w:rsidRPr="004F75D0" w:rsidRDefault="00D34E4C" w:rsidP="00D34E4C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4E4C" w:rsidRDefault="00D34E4C" w:rsidP="00D34E4C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75D0">
        <w:rPr>
          <w:rFonts w:ascii="Times New Roman" w:hAnsi="Times New Roman" w:cs="Times New Roman"/>
          <w:b/>
          <w:sz w:val="44"/>
          <w:szCs w:val="44"/>
        </w:rPr>
        <w:t>Доклад на педсовете по теме:</w:t>
      </w:r>
    </w:p>
    <w:p w:rsidR="00D62243" w:rsidRDefault="00D62243" w:rsidP="00D62243">
      <w:pPr>
        <w:pStyle w:val="1"/>
        <w:shd w:val="clear" w:color="auto" w:fill="FFFFFF"/>
        <w:spacing w:before="0" w:after="156"/>
        <w:rPr>
          <w:rFonts w:ascii="Georgia" w:hAnsi="Georgia"/>
          <w:b w:val="0"/>
          <w:bCs w:val="0"/>
          <w:i/>
          <w:iCs/>
          <w:color w:val="64280E"/>
          <w:sz w:val="30"/>
          <w:szCs w:val="30"/>
        </w:rPr>
      </w:pPr>
    </w:p>
    <w:p w:rsidR="00D34E4C" w:rsidRPr="00450529" w:rsidRDefault="00D34E4C" w:rsidP="00450529">
      <w:pPr>
        <w:jc w:val="center"/>
        <w:rPr>
          <w:rFonts w:ascii="Times New Roman" w:hAnsi="Times New Roman"/>
          <w:i/>
          <w:sz w:val="36"/>
          <w:szCs w:val="36"/>
        </w:rPr>
      </w:pPr>
      <w:r w:rsidRPr="00450529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450529" w:rsidRPr="00450529">
        <w:rPr>
          <w:rFonts w:ascii="Times New Roman" w:hAnsi="Times New Roman"/>
          <w:i/>
          <w:sz w:val="36"/>
          <w:szCs w:val="36"/>
        </w:rPr>
        <w:t>Использование игровых технологий  как  современного средства воспитания  при проведении внеклассных занятий с воспитанниками с ограниченными возможностями здоровья.</w:t>
      </w:r>
      <w:r w:rsidRPr="00450529">
        <w:rPr>
          <w:rFonts w:ascii="Times New Roman" w:hAnsi="Times New Roman" w:cs="Times New Roman"/>
          <w:i/>
          <w:sz w:val="36"/>
          <w:szCs w:val="36"/>
        </w:rPr>
        <w:t>»</w:t>
      </w:r>
    </w:p>
    <w:p w:rsidR="00450529" w:rsidRDefault="00450529" w:rsidP="00D34E4C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34E4C" w:rsidRPr="004F75D0" w:rsidRDefault="00D34E4C" w:rsidP="00D34E4C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Докладчик: воспитатель группы </w:t>
      </w:r>
      <w:r w:rsidR="00674811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класса Филимонова С.А.</w:t>
      </w:r>
    </w:p>
    <w:p w:rsidR="00D34E4C" w:rsidRDefault="00D34E4C" w:rsidP="00D34E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E4C" w:rsidRDefault="00D34E4C" w:rsidP="00D34E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E4C" w:rsidRDefault="00D34E4C" w:rsidP="00D34E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E4C" w:rsidRDefault="00D34E4C" w:rsidP="00D34E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E4C" w:rsidRDefault="00D34E4C" w:rsidP="00D34E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E4C" w:rsidRDefault="00D34E4C" w:rsidP="00D34E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E4C" w:rsidRDefault="00D34E4C" w:rsidP="00D34E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E4C" w:rsidRDefault="00674811" w:rsidP="00D34E4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</w:t>
      </w:r>
    </w:p>
    <w:p w:rsidR="00D34E4C" w:rsidRDefault="00D34E4C" w:rsidP="00D34E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E4C" w:rsidRDefault="00D34E4C" w:rsidP="00D34E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начального образования требуют усиления связи между обучением, воспитанием и развитием детей. Большими резервами в решении поставленной задачи обладает взаимосвязанная урочная и внеурочная работа учащихся по разным предметам. Внеклассная работа определяется как составная часть учебно-воспитательной работы школы, как одна из форм организации досуга учащихся. Она бывает разнообразной по содержан</w:t>
      </w:r>
      <w:r w:rsidR="00450529">
        <w:rPr>
          <w:rFonts w:ascii="Times New Roman" w:hAnsi="Times New Roman" w:cs="Times New Roman"/>
          <w:sz w:val="28"/>
          <w:szCs w:val="28"/>
        </w:rPr>
        <w:t xml:space="preserve">ию и формам. Внеклассная работа </w:t>
      </w:r>
      <w:r>
        <w:rPr>
          <w:rFonts w:ascii="Times New Roman" w:hAnsi="Times New Roman" w:cs="Times New Roman"/>
          <w:sz w:val="28"/>
          <w:szCs w:val="28"/>
        </w:rPr>
        <w:t>создаёт дополнительные возможности воспитателю по осуществлению дифференцированного подхода к учащимся для достижения планируемых результатов обучения. В этом случае она может способствовать закреплению и расширению знаний и умений, полученных на уроках. Управлять воспитательным процессом – значит не только развивать и совершенствовать заложенное в человеке природой, корректировать намечающиеся нежелательные социальные отклонения в его поведении и сознании, но и развивать у него потребность в постоянном саморазвитии, самореализации физических и духовных сил, т.к. каждый человек воспитывает себя, прежде всего, сам.</w:t>
      </w:r>
    </w:p>
    <w:p w:rsidR="00D62243" w:rsidRDefault="00D34E4C" w:rsidP="00D34E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C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34E4C">
        <w:rPr>
          <w:rFonts w:ascii="Times New Roman" w:hAnsi="Times New Roman" w:cs="Times New Roman"/>
          <w:sz w:val="28"/>
          <w:szCs w:val="28"/>
        </w:rPr>
        <w:t xml:space="preserve"> </w:t>
      </w:r>
      <w:r w:rsidR="00D62243">
        <w:rPr>
          <w:rFonts w:ascii="Times New Roman" w:hAnsi="Times New Roman" w:cs="Times New Roman"/>
          <w:sz w:val="28"/>
          <w:szCs w:val="28"/>
        </w:rPr>
        <w:t>из форм внеклассной работы является игра</w:t>
      </w:r>
      <w:r w:rsidRPr="00D34E4C">
        <w:rPr>
          <w:rFonts w:ascii="Times New Roman" w:hAnsi="Times New Roman" w:cs="Times New Roman"/>
          <w:sz w:val="28"/>
          <w:szCs w:val="28"/>
        </w:rPr>
        <w:t>.</w:t>
      </w:r>
      <w:r w:rsidR="00C124B3" w:rsidRPr="00C124B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124B3" w:rsidRPr="00C124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Значение игров</w:t>
      </w:r>
      <w:r w:rsidR="004505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ых</w:t>
      </w:r>
      <w:r w:rsidR="00C124B3" w:rsidRPr="00C124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505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технологий</w:t>
      </w:r>
      <w:r w:rsidR="00C124B3" w:rsidRPr="00C124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невозможно исчерпать и оценить развлекательно-рекреативными возможностями. В том и состоит ее феномен, что являясь развлечением, отдыхом, она способна перерасти в обучение, в творчество, в терапию, в модель типа человеческих отношений и проявлений в труде, воспитании</w:t>
      </w:r>
      <w:r w:rsidR="00C124B3">
        <w:rPr>
          <w:rFonts w:ascii="Times New Roman" w:hAnsi="Times New Roman" w:cs="Times New Roman"/>
          <w:sz w:val="28"/>
          <w:szCs w:val="28"/>
        </w:rPr>
        <w:t>.</w:t>
      </w:r>
      <w:r w:rsidR="00B93509">
        <w:rPr>
          <w:rFonts w:ascii="Times New Roman" w:hAnsi="Times New Roman" w:cs="Times New Roman"/>
          <w:sz w:val="28"/>
          <w:szCs w:val="28"/>
        </w:rPr>
        <w:t xml:space="preserve"> Я, как воспитатель в своей </w:t>
      </w:r>
      <w:r w:rsidR="00D62243">
        <w:rPr>
          <w:rFonts w:ascii="Times New Roman" w:hAnsi="Times New Roman" w:cs="Times New Roman"/>
          <w:sz w:val="28"/>
          <w:szCs w:val="28"/>
        </w:rPr>
        <w:t xml:space="preserve">внеклассной </w:t>
      </w:r>
      <w:r w:rsidR="00B93509">
        <w:rPr>
          <w:rFonts w:ascii="Times New Roman" w:hAnsi="Times New Roman" w:cs="Times New Roman"/>
          <w:sz w:val="28"/>
          <w:szCs w:val="28"/>
        </w:rPr>
        <w:t xml:space="preserve">работе с младшими школьниками широко </w:t>
      </w:r>
      <w:r w:rsidR="00450529">
        <w:rPr>
          <w:rFonts w:ascii="Times New Roman" w:hAnsi="Times New Roman" w:cs="Times New Roman"/>
          <w:sz w:val="28"/>
          <w:szCs w:val="28"/>
        </w:rPr>
        <w:t>использовала и продолжаю использовать</w:t>
      </w:r>
      <w:r w:rsidR="00B93509">
        <w:rPr>
          <w:rFonts w:ascii="Times New Roman" w:hAnsi="Times New Roman" w:cs="Times New Roman"/>
          <w:sz w:val="28"/>
          <w:szCs w:val="28"/>
        </w:rPr>
        <w:t xml:space="preserve"> такие виды игровой деятельности, как: </w:t>
      </w:r>
      <w:r w:rsidR="00450529">
        <w:rPr>
          <w:rFonts w:ascii="Times New Roman" w:hAnsi="Times New Roman" w:cs="Times New Roman"/>
          <w:sz w:val="28"/>
          <w:szCs w:val="28"/>
        </w:rPr>
        <w:t xml:space="preserve">игры на свежем воздухе, </w:t>
      </w:r>
      <w:r w:rsidR="00B93509">
        <w:rPr>
          <w:rFonts w:ascii="Times New Roman" w:hAnsi="Times New Roman" w:cs="Times New Roman"/>
          <w:sz w:val="28"/>
          <w:szCs w:val="28"/>
        </w:rPr>
        <w:t>подвижная и дидактическая игра.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E4C" w:rsidRPr="00D34E4C" w:rsidRDefault="00D34E4C" w:rsidP="00D622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4C">
        <w:rPr>
          <w:rFonts w:ascii="Times New Roman" w:hAnsi="Times New Roman" w:cs="Times New Roman"/>
          <w:sz w:val="28"/>
          <w:szCs w:val="28"/>
          <w:shd w:val="clear" w:color="auto" w:fill="FFFFDD"/>
        </w:rPr>
        <w:t xml:space="preserve"> </w:t>
      </w:r>
      <w:r w:rsidRPr="00D34E4C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формировании разносторонне развитой личности ребенка подвижным играм с правилами отводится важнейшее место.</w:t>
      </w:r>
      <w:r w:rsidRPr="00D34E4C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D34E4C">
        <w:rPr>
          <w:rStyle w:val="c2"/>
          <w:rFonts w:ascii="Times New Roman" w:hAnsi="Times New Roman" w:cs="Times New Roman"/>
          <w:color w:val="000000"/>
          <w:sz w:val="28"/>
          <w:szCs w:val="28"/>
        </w:rPr>
        <w:t>В игре он упражняется в самых разнообразных движениях: беге, прыжках, бросании, ловле и т.д.</w:t>
      </w:r>
      <w:r w:rsidR="00D62243">
        <w:rPr>
          <w:rFonts w:ascii="Times New Roman" w:hAnsi="Times New Roman" w:cs="Times New Roman"/>
          <w:sz w:val="28"/>
          <w:szCs w:val="28"/>
        </w:rPr>
        <w:t xml:space="preserve"> </w:t>
      </w:r>
      <w:r w:rsidRPr="00D34E4C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Большое количество движений активизирует дыхание, кровообращение и обменные процессы. Это в свою очередь оказывает благотворное влияние на психическую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E4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Оздоровительный эффект подвижных игр усиливается при </w:t>
      </w:r>
      <w:proofErr w:type="gramStart"/>
      <w:r w:rsidRPr="00D34E4C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Pr="00D34E4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их на свежем воздухе.</w:t>
      </w:r>
    </w:p>
    <w:p w:rsidR="00D34E4C" w:rsidRDefault="00D34E4C" w:rsidP="00D34E4C">
      <w:pPr>
        <w:spacing w:line="36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34E4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Игра является незаменимым средством совершенствования движений, развивая их, способствуя формированию быстроты, силы, выносливости, координации движений.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</w:t>
      </w:r>
      <w:r w:rsidR="0045052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группе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 классе с учащимися была проведена подвижная игра «Зайцы и Волк». </w:t>
      </w:r>
      <w:r w:rsidR="00871F70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были ознакомлены с правилами, наглядным материалом и необходимым оборудованием. С энтузиазмом была воспринята идея использования масок</w:t>
      </w:r>
      <w:r w:rsidR="00450529">
        <w:rPr>
          <w:rStyle w:val="c2"/>
          <w:rFonts w:ascii="Times New Roman" w:hAnsi="Times New Roman" w:cs="Times New Roman"/>
          <w:color w:val="000000"/>
          <w:sz w:val="28"/>
          <w:szCs w:val="28"/>
        </w:rPr>
        <w:t>, и</w:t>
      </w:r>
      <w:r w:rsidR="00871F70">
        <w:rPr>
          <w:rStyle w:val="c2"/>
          <w:rFonts w:ascii="Times New Roman" w:hAnsi="Times New Roman" w:cs="Times New Roman"/>
          <w:color w:val="000000"/>
          <w:sz w:val="28"/>
          <w:szCs w:val="28"/>
        </w:rPr>
        <w:t>зображающих зайцев и волка. Дети были заинтересованы процессом.</w:t>
      </w:r>
      <w:r w:rsidR="00871F70" w:rsidRPr="00871F7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F70" w:rsidRPr="00D34E4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Подвижные игры нередко сопровождаются песнями, стихами, считалками, игровыми зачинами. </w:t>
      </w:r>
      <w:r w:rsidR="00871F7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игре «Зайцы и Волк» в свою очередь тоже были использованы несколько видов считалок – для выбора водящего. </w:t>
      </w:r>
      <w:r w:rsidR="00871F70" w:rsidRPr="00D34E4C">
        <w:rPr>
          <w:rStyle w:val="c2"/>
          <w:rFonts w:ascii="Times New Roman" w:hAnsi="Times New Roman" w:cs="Times New Roman"/>
          <w:color w:val="000000"/>
          <w:sz w:val="28"/>
          <w:szCs w:val="28"/>
        </w:rPr>
        <w:t>Такие игры пополняют словарный запас, обогащают речь детей.</w:t>
      </w:r>
      <w:r w:rsidR="00871F7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17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группе 3 класса так же постоянно проводятся подвижные игры на свежем воздухе. </w:t>
      </w:r>
      <w:r w:rsidRPr="00D34E4C">
        <w:rPr>
          <w:rStyle w:val="c2"/>
          <w:rFonts w:ascii="Times New Roman" w:hAnsi="Times New Roman" w:cs="Times New Roman"/>
          <w:color w:val="000000"/>
          <w:sz w:val="28"/>
          <w:szCs w:val="28"/>
        </w:rPr>
        <w:t>В подвижной игре, как деятельности творческой, ничто не сковывает свободу действий ребенка, в ней он раскован и свободен.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E4C">
        <w:rPr>
          <w:rStyle w:val="c2"/>
          <w:rFonts w:ascii="Times New Roman" w:hAnsi="Times New Roman" w:cs="Times New Roman"/>
          <w:color w:val="000000"/>
          <w:sz w:val="28"/>
          <w:szCs w:val="28"/>
        </w:rPr>
        <w:t> Велика роль подвижной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E4C">
        <w:rPr>
          <w:rStyle w:val="c2"/>
          <w:rFonts w:ascii="Times New Roman" w:hAnsi="Times New Roman" w:cs="Times New Roman"/>
          <w:color w:val="000000"/>
          <w:sz w:val="28"/>
          <w:szCs w:val="28"/>
        </w:rPr>
        <w:t>В процессе игры активизируются память, представления, развиваются мышление, воображение. Дети усваивают смысл игры, запоминают правила,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E4C">
        <w:rPr>
          <w:rStyle w:val="c2"/>
          <w:rFonts w:ascii="Times New Roman" w:hAnsi="Times New Roman" w:cs="Times New Roman"/>
          <w:color w:val="000000"/>
          <w:sz w:val="28"/>
          <w:szCs w:val="28"/>
        </w:rPr>
        <w:t>Большое значение имеют подвижные игры и для нравственного воспитания. Дети учатся действовать в коллективе, подчиняться общим требованиям.</w:t>
      </w:r>
    </w:p>
    <w:p w:rsidR="00871F70" w:rsidRPr="00871F70" w:rsidRDefault="00871F70" w:rsidP="00871F7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71F7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Таким образом, подвижная игра — незаменимое средство пополнения ребенком знаний и представлений об окружающем мире, развития </w:t>
      </w:r>
      <w:r w:rsidRPr="00871F70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мышления, смекалки, ловкости, сноровки, ценных морально-волевых качеств.</w:t>
      </w:r>
      <w:r>
        <w:rPr>
          <w:rFonts w:ascii="Times New Roman" w:hAnsi="Times New Roman" w:cs="Times New Roman"/>
        </w:rPr>
        <w:t xml:space="preserve"> </w:t>
      </w:r>
      <w:r w:rsidRPr="00871F70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 проведении подвижной игры имеются неограниченные возможности комплексного использования разнообразных методов, направленных на формирование личности ребенка.</w:t>
      </w:r>
      <w:r>
        <w:rPr>
          <w:rFonts w:ascii="Times New Roman" w:hAnsi="Times New Roman" w:cs="Times New Roman"/>
        </w:rPr>
        <w:t xml:space="preserve"> </w:t>
      </w:r>
      <w:r w:rsidRPr="00871F70">
        <w:rPr>
          <w:rStyle w:val="c2"/>
          <w:rFonts w:ascii="Times New Roman" w:hAnsi="Times New Roman" w:cs="Times New Roman"/>
          <w:color w:val="000000"/>
          <w:sz w:val="28"/>
          <w:szCs w:val="28"/>
        </w:rPr>
        <w:t>В процессе игры происходит не только упражнение в уже имеющихся навыках, их закрепление и совершенствование, но и формирование новых психических процессов, новых качеств личности ребенка.</w:t>
      </w:r>
    </w:p>
    <w:p w:rsidR="00D34E4C" w:rsidRDefault="00D34E4C" w:rsidP="00D34E4C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FC7783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Дидактическая игра </w:t>
      </w:r>
      <w:r w:rsidR="0007715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так же </w:t>
      </w:r>
      <w:r w:rsidRPr="00FC7783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выступает как средство всестороннего воспитания личности ребенка. С помощью дидактических игр дети приучаются самостоятельно мыслить, использовать полученные знания в различных условиях в соответствии с поставленной задачей.</w:t>
      </w:r>
      <w:r w:rsidRPr="00FC7783">
        <w:rPr>
          <w:rFonts w:ascii="Arial" w:hAnsi="Arial" w:cs="Arial"/>
          <w:color w:val="000000"/>
          <w:sz w:val="18"/>
          <w:szCs w:val="18"/>
          <w:shd w:val="clear" w:color="auto" w:fill="FFFFDD"/>
        </w:rPr>
        <w:t xml:space="preserve"> </w:t>
      </w:r>
      <w:r w:rsidRPr="00FC7783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Многие дидактические игры ставят перед детьми задачу рационально использовать имеющиеся знания в мыслительных операциях: находить характерные признаки в предметах и явлениях окружающего мира, сравнивать, группировать, классифицировать предметы по определенным признакам, делать правильные выводы, обобщения. Активность детского мышления является главной предпосылкой сознательного отношения к приобретению твердых, глубоких знаний, установления разумных отношений в коллективе. Дидактические игры развивают речь детей: пополняется и активизируется словарь, формируется правильное произношение звуков, развивается связная речь, умение правильно выражать свои мысли. Дидактические задачи многих игр составляются так, чтобы научить детей составлять самостоятельно несложные рассказы. В ходе игры развивается способность аргументировать свои утверждения, доводы.</w:t>
      </w:r>
    </w:p>
    <w:p w:rsidR="00D34E4C" w:rsidRDefault="00D34E4C" w:rsidP="00D34E4C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В группе нашего класса создана система работы, которая направлена на обучение детей безопасному поведению. С детьми регулярно проводятся занятия, беседы, экскурсии, призванные научить их основам безопасности жизни, правилам поведения в условиях чрезвычайных ситуаций. Большое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lastRenderedPageBreak/>
        <w:t xml:space="preserve">внимание в работе с младшими школьниками  </w:t>
      </w:r>
      <w:r w:rsidR="004F77CE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нашего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класса уделяется изучению правил дорожного движения.</w:t>
      </w:r>
    </w:p>
    <w:p w:rsidR="002D126E" w:rsidRDefault="00D34E4C" w:rsidP="002D126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На внеклассных занятиях по безопасности жизни детей разбираются и усваиваются правила поведения на дорогах, и при ДТП. Дети учатся правильно действовать в различных ситуациях на дорогах. При изучении темы «Правила дорожного движения» на начальном этапе были организованы экскурсии к пешеходному переходу, к светофору и по улицам города. Так же на занятиях дети работали с наглядным материалом, иллюстрирующим различные дорожные ситуации. Участвовали в дидактической игре «Правила дорожного движения», в ходе которой учились дифференцировать правильное и неправильное</w:t>
      </w:r>
      <w:r w:rsidRPr="00AD1433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поведение на дорогах, объясняли значение каждого цвета светофора. Рассматривали различные знаки уличного движения, пытались объяснить,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значит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конкретный знак и как он называется.</w:t>
      </w:r>
      <w:r w:rsidR="002D126E" w:rsidRPr="002D126E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</w:t>
      </w:r>
    </w:p>
    <w:p w:rsidR="00D66440" w:rsidRDefault="00D66440" w:rsidP="00D6644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В игре дети более охотно выполняют то, что вне игры может им казаться неинтересным и трудным. При проведении игры соблюдается определённый темп, при котором формируется умение следить за ответами одноклассников. </w:t>
      </w:r>
    </w:p>
    <w:p w:rsidR="00D66440" w:rsidRDefault="00D66440" w:rsidP="00D6644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После проведения игры дети, во время прогулок и экскурсий по улицам города стали более живо реагировать на уже знакомые им знаки дорожного движения, пытались объяснить их значение, и, что самое главное – более охотно старались соблюдать правила дорожного движения. Замечали, если кто-то не соблюдал правила дорожного движения и говорили, как нужно делать правильно.</w:t>
      </w:r>
    </w:p>
    <w:p w:rsidR="00D34E4C" w:rsidRDefault="002D126E" w:rsidP="002D126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С учителем</w:t>
      </w:r>
      <w:r w:rsidR="00D66440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класса налажена обратная связь. Все открытые занятия воспитателя учитель посещал и давал ценные рекомендации и советы</w:t>
      </w:r>
      <w:r w:rsidR="00D66440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, помогая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найти индивидуальный  подход к каждому ребёнку, исходя из его возможностей и навыков. При  проведении подвижной игры «Зайцы и Волк» учитель оказал </w:t>
      </w:r>
      <w:r w:rsidR="00D66440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содействие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в создании масок зверей. </w:t>
      </w:r>
    </w:p>
    <w:p w:rsidR="0083759C" w:rsidRDefault="0083759C" w:rsidP="0083759C">
      <w:pPr>
        <w:pStyle w:val="ad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3759C">
        <w:rPr>
          <w:color w:val="000000"/>
          <w:sz w:val="28"/>
          <w:szCs w:val="28"/>
          <w:shd w:val="clear" w:color="auto" w:fill="FFFFFF"/>
        </w:rPr>
        <w:lastRenderedPageBreak/>
        <w:t>В процессе игровой деятельности происходит формирование и развитие личности, подготовка человека к жизни.  Игровая технология обладает средствами, активизирующими познавательную деятельность, способствующими усилению мотивации, стимулирующими речевую деятельность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83759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Игровая технология </w:t>
      </w:r>
      <w:r w:rsidRPr="0083759C">
        <w:rPr>
          <w:color w:val="000000"/>
          <w:sz w:val="28"/>
          <w:szCs w:val="28"/>
          <w:shd w:val="clear" w:color="auto" w:fill="FFFFFF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</w:t>
      </w:r>
      <w:r w:rsidRPr="0083759C">
        <w:rPr>
          <w:rStyle w:val="apple-converted-space"/>
          <w:color w:val="000000"/>
          <w:sz w:val="28"/>
          <w:szCs w:val="28"/>
          <w:shd w:val="clear" w:color="auto" w:fill="FFFFFF"/>
        </w:rPr>
        <w:t>  </w:t>
      </w:r>
      <w:r w:rsidRPr="0083759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Составление игровых технологий </w:t>
      </w:r>
      <w:r w:rsidRPr="0083759C">
        <w:rPr>
          <w:color w:val="000000"/>
          <w:sz w:val="28"/>
          <w:szCs w:val="28"/>
          <w:shd w:val="clear" w:color="auto" w:fill="FFFFFF"/>
        </w:rPr>
        <w:t xml:space="preserve">из отдельных игр и элементов - забота каждого </w:t>
      </w:r>
      <w:r>
        <w:rPr>
          <w:color w:val="000000"/>
          <w:sz w:val="28"/>
          <w:szCs w:val="28"/>
          <w:shd w:val="clear" w:color="auto" w:fill="FFFFFF"/>
        </w:rPr>
        <w:t xml:space="preserve">педагога и воспитателя. </w:t>
      </w:r>
      <w:r w:rsidR="00100EAA">
        <w:rPr>
          <w:color w:val="000000"/>
          <w:sz w:val="28"/>
          <w:szCs w:val="28"/>
          <w:shd w:val="clear" w:color="auto" w:fill="FFFFFF"/>
        </w:rPr>
        <w:t>Поскольку игровые технологии способствуют стимулированию всех сторон развития учащихся: умственных, физических и</w:t>
      </w:r>
      <w:r w:rsidR="00674811">
        <w:rPr>
          <w:color w:val="000000"/>
          <w:sz w:val="28"/>
          <w:szCs w:val="28"/>
          <w:shd w:val="clear" w:color="auto" w:fill="FFFFFF"/>
        </w:rPr>
        <w:t xml:space="preserve"> </w:t>
      </w:r>
      <w:r w:rsidR="00100EAA">
        <w:rPr>
          <w:color w:val="000000"/>
          <w:sz w:val="28"/>
          <w:szCs w:val="28"/>
          <w:shd w:val="clear" w:color="auto" w:fill="FFFFFF"/>
        </w:rPr>
        <w:t>эмоциональных.</w:t>
      </w:r>
    </w:p>
    <w:p w:rsidR="0083759C" w:rsidRPr="0083759C" w:rsidRDefault="0083759C" w:rsidP="00100EAA">
      <w:pPr>
        <w:pStyle w:val="ad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Свой доклад я </w:t>
      </w:r>
      <w:r w:rsidR="00100EAA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>отела бы закончить немного перефразированным высказыванием Плутарха</w:t>
      </w:r>
      <w:r w:rsidR="00100EAA">
        <w:rPr>
          <w:color w:val="000000"/>
          <w:sz w:val="28"/>
          <w:szCs w:val="28"/>
          <w:shd w:val="clear" w:color="auto" w:fill="FFFFFF"/>
        </w:rPr>
        <w:t>:</w:t>
      </w:r>
    </w:p>
    <w:p w:rsidR="00C124B3" w:rsidRDefault="00C124B3" w:rsidP="00674811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674811">
        <w:rPr>
          <w:rFonts w:ascii="Times New Roman" w:hAnsi="Times New Roman" w:cs="Times New Roman"/>
          <w:b/>
          <w:i/>
          <w:color w:val="333333"/>
          <w:sz w:val="28"/>
          <w:szCs w:val="28"/>
        </w:rPr>
        <w:t>Ребенок — не сосуд, который нужно наполнить, а огонь, который нужно зажечь</w:t>
      </w:r>
      <w:r w:rsidR="00674811">
        <w:rPr>
          <w:rFonts w:ascii="Times New Roman" w:hAnsi="Times New Roman" w:cs="Times New Roman"/>
          <w:b/>
          <w:i/>
          <w:color w:val="333333"/>
          <w:sz w:val="28"/>
          <w:szCs w:val="28"/>
        </w:rPr>
        <w:t>!</w:t>
      </w:r>
    </w:p>
    <w:p w:rsidR="00100EAA" w:rsidRDefault="00100E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3759C" w:rsidRDefault="0083759C" w:rsidP="00100EAA">
      <w:pPr>
        <w:pStyle w:val="ad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00EAA">
        <w:rPr>
          <w:b/>
          <w:bCs/>
          <w:color w:val="000000"/>
          <w:sz w:val="28"/>
          <w:szCs w:val="28"/>
        </w:rPr>
        <w:t>Список литературы</w:t>
      </w:r>
    </w:p>
    <w:p w:rsidR="00100EAA" w:rsidRPr="00100EAA" w:rsidRDefault="00100EAA" w:rsidP="00100EAA">
      <w:pPr>
        <w:pStyle w:val="ad"/>
        <w:shd w:val="clear" w:color="auto" w:fill="FFFFFF"/>
        <w:jc w:val="center"/>
        <w:rPr>
          <w:color w:val="000000"/>
          <w:sz w:val="28"/>
          <w:szCs w:val="28"/>
        </w:rPr>
      </w:pPr>
    </w:p>
    <w:p w:rsidR="0083759C" w:rsidRPr="00100EAA" w:rsidRDefault="0083759C" w:rsidP="00100EAA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100EAA">
        <w:rPr>
          <w:color w:val="000000"/>
          <w:sz w:val="28"/>
          <w:szCs w:val="28"/>
        </w:rPr>
        <w:t>1. Зайцев В.Н. Практическая дидактика. Москва, 2000 год</w:t>
      </w:r>
    </w:p>
    <w:p w:rsidR="0083759C" w:rsidRPr="00100EAA" w:rsidRDefault="0083759C" w:rsidP="00100EAA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100EAA">
        <w:rPr>
          <w:color w:val="000000"/>
          <w:sz w:val="28"/>
          <w:szCs w:val="28"/>
        </w:rPr>
        <w:t>2. Муравьева Е.Г. Проектирование технологий обучения. Иваново, 2001 год</w:t>
      </w:r>
    </w:p>
    <w:p w:rsidR="0083759C" w:rsidRPr="00100EAA" w:rsidRDefault="0083759C" w:rsidP="00100EAA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100EAA">
        <w:rPr>
          <w:color w:val="000000"/>
          <w:sz w:val="28"/>
          <w:szCs w:val="28"/>
        </w:rPr>
        <w:t xml:space="preserve">3. </w:t>
      </w:r>
      <w:proofErr w:type="spellStart"/>
      <w:r w:rsidRPr="00100EAA">
        <w:rPr>
          <w:color w:val="000000"/>
          <w:sz w:val="28"/>
          <w:szCs w:val="28"/>
        </w:rPr>
        <w:t>Петерсон</w:t>
      </w:r>
      <w:proofErr w:type="spellEnd"/>
      <w:r w:rsidRPr="00100EAA">
        <w:rPr>
          <w:color w:val="000000"/>
          <w:sz w:val="28"/>
          <w:szCs w:val="28"/>
        </w:rPr>
        <w:t xml:space="preserve"> Л.Г. Что значит «уметь учиться». Москва, 2006 год</w:t>
      </w:r>
    </w:p>
    <w:p w:rsidR="0083759C" w:rsidRPr="00100EAA" w:rsidRDefault="0083759C" w:rsidP="00100EAA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100EAA">
        <w:rPr>
          <w:color w:val="000000"/>
          <w:sz w:val="28"/>
          <w:szCs w:val="28"/>
        </w:rPr>
        <w:t>4.Селевко Г.К. Современные образовательные технологии. Москва, 1998</w:t>
      </w:r>
    </w:p>
    <w:p w:rsidR="0083759C" w:rsidRPr="00100EAA" w:rsidRDefault="0083759C" w:rsidP="00100EAA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100EAA">
        <w:rPr>
          <w:color w:val="000000"/>
          <w:sz w:val="28"/>
          <w:szCs w:val="28"/>
        </w:rPr>
        <w:t>5. Степанов Е.Н., Лузина Л.М. Педагогу о современных подходах и концепциях воспитания. Москва, 2002 год</w:t>
      </w:r>
    </w:p>
    <w:p w:rsidR="0083759C" w:rsidRPr="00100EAA" w:rsidRDefault="0083759C" w:rsidP="00100EA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759C" w:rsidRPr="00100EAA" w:rsidRDefault="0083759C" w:rsidP="00100E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759C" w:rsidRPr="00100EAA" w:rsidSect="007F1E7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564" w:rsidRDefault="00411564" w:rsidP="00BB5099">
      <w:pPr>
        <w:spacing w:after="0" w:line="240" w:lineRule="auto"/>
      </w:pPr>
      <w:r>
        <w:separator/>
      </w:r>
    </w:p>
  </w:endnote>
  <w:endnote w:type="continuationSeparator" w:id="0">
    <w:p w:rsidR="00411564" w:rsidRDefault="00411564" w:rsidP="00BB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564" w:rsidRDefault="00411564" w:rsidP="00BB5099">
      <w:pPr>
        <w:spacing w:after="0" w:line="240" w:lineRule="auto"/>
      </w:pPr>
      <w:r>
        <w:separator/>
      </w:r>
    </w:p>
  </w:footnote>
  <w:footnote w:type="continuationSeparator" w:id="0">
    <w:p w:rsidR="00411564" w:rsidRDefault="00411564" w:rsidP="00BB5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126"/>
      <w:docPartObj>
        <w:docPartGallery w:val="Page Numbers (Top of Page)"/>
        <w:docPartUnique/>
      </w:docPartObj>
    </w:sdtPr>
    <w:sdtContent>
      <w:p w:rsidR="001A0A47" w:rsidRDefault="00D568A5">
        <w:pPr>
          <w:pStyle w:val="aa"/>
          <w:jc w:val="right"/>
        </w:pPr>
        <w:r>
          <w:fldChar w:fldCharType="begin"/>
        </w:r>
        <w:r w:rsidR="00674811">
          <w:instrText xml:space="preserve"> PAGE   \* MERGEFORMAT </w:instrText>
        </w:r>
        <w:r>
          <w:fldChar w:fldCharType="separate"/>
        </w:r>
        <w:r w:rsidR="008D34BC">
          <w:rPr>
            <w:noProof/>
          </w:rPr>
          <w:t>6</w:t>
        </w:r>
        <w:r>
          <w:fldChar w:fldCharType="end"/>
        </w:r>
      </w:p>
    </w:sdtContent>
  </w:sdt>
  <w:p w:rsidR="001A0A47" w:rsidRDefault="0041156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E4C"/>
    <w:rsid w:val="0007715A"/>
    <w:rsid w:val="00100EAA"/>
    <w:rsid w:val="002D126E"/>
    <w:rsid w:val="00411564"/>
    <w:rsid w:val="00450529"/>
    <w:rsid w:val="00457FA0"/>
    <w:rsid w:val="004F77CE"/>
    <w:rsid w:val="005B193D"/>
    <w:rsid w:val="006420AD"/>
    <w:rsid w:val="00674811"/>
    <w:rsid w:val="0083759C"/>
    <w:rsid w:val="00871F70"/>
    <w:rsid w:val="008D34BC"/>
    <w:rsid w:val="009E447B"/>
    <w:rsid w:val="00AE7482"/>
    <w:rsid w:val="00B05250"/>
    <w:rsid w:val="00B13873"/>
    <w:rsid w:val="00B9306F"/>
    <w:rsid w:val="00B93509"/>
    <w:rsid w:val="00BB5099"/>
    <w:rsid w:val="00C124B3"/>
    <w:rsid w:val="00D34E4C"/>
    <w:rsid w:val="00D4517F"/>
    <w:rsid w:val="00D568A5"/>
    <w:rsid w:val="00D62243"/>
    <w:rsid w:val="00D66440"/>
    <w:rsid w:val="00E2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34E4C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2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420A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0A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6420AD"/>
    <w:rPr>
      <w:rFonts w:cs="Times New Roman"/>
      <w:i/>
      <w:iCs/>
    </w:rPr>
  </w:style>
  <w:style w:type="paragraph" w:styleId="a5">
    <w:name w:val="No Spacing"/>
    <w:uiPriority w:val="99"/>
    <w:qFormat/>
    <w:rsid w:val="006420AD"/>
    <w:rPr>
      <w:lang w:eastAsia="en-US"/>
    </w:rPr>
  </w:style>
  <w:style w:type="paragraph" w:styleId="a6">
    <w:name w:val="List Paragraph"/>
    <w:basedOn w:val="a"/>
    <w:uiPriority w:val="99"/>
    <w:qFormat/>
    <w:rsid w:val="006420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420A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420AD"/>
    <w:rPr>
      <w:rFonts w:ascii="Cambria" w:hAnsi="Cambria" w:cs="Times New Roman"/>
      <w:b/>
      <w:bCs/>
      <w:color w:val="4F81BD"/>
      <w:sz w:val="26"/>
      <w:szCs w:val="26"/>
    </w:rPr>
  </w:style>
  <w:style w:type="paragraph" w:styleId="a7">
    <w:name w:val="Subtitle"/>
    <w:basedOn w:val="a"/>
    <w:next w:val="a"/>
    <w:link w:val="a8"/>
    <w:uiPriority w:val="99"/>
    <w:qFormat/>
    <w:rsid w:val="006420A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6420A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9">
    <w:name w:val="TOC Heading"/>
    <w:basedOn w:val="1"/>
    <w:next w:val="a"/>
    <w:uiPriority w:val="99"/>
    <w:qFormat/>
    <w:rsid w:val="006420AD"/>
    <w:pPr>
      <w:outlineLvl w:val="9"/>
    </w:pPr>
    <w:rPr>
      <w:rFonts w:eastAsia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D3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4E4C"/>
    <w:rPr>
      <w:rFonts w:asciiTheme="minorHAnsi" w:eastAsiaTheme="minorHAnsi" w:hAnsiTheme="minorHAnsi" w:cstheme="minorBidi"/>
      <w:lang w:eastAsia="en-US"/>
    </w:rPr>
  </w:style>
  <w:style w:type="paragraph" w:customStyle="1" w:styleId="c0">
    <w:name w:val="c0"/>
    <w:basedOn w:val="a"/>
    <w:rsid w:val="00D3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4E4C"/>
  </w:style>
  <w:style w:type="character" w:customStyle="1" w:styleId="apple-converted-space">
    <w:name w:val="apple-converted-space"/>
    <w:basedOn w:val="a0"/>
    <w:rsid w:val="00E23D8A"/>
  </w:style>
  <w:style w:type="character" w:styleId="ac">
    <w:name w:val="Hyperlink"/>
    <w:basedOn w:val="a0"/>
    <w:uiPriority w:val="99"/>
    <w:semiHidden/>
    <w:unhideWhenUsed/>
    <w:rsid w:val="00E23D8A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2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10</cp:revision>
  <cp:lastPrinted>2014-12-02T05:55:00Z</cp:lastPrinted>
  <dcterms:created xsi:type="dcterms:W3CDTF">2014-11-23T17:16:00Z</dcterms:created>
  <dcterms:modified xsi:type="dcterms:W3CDTF">2015-02-04T18:22:00Z</dcterms:modified>
</cp:coreProperties>
</file>