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0D9" w:rsidRPr="00E025A8" w:rsidRDefault="008100D9" w:rsidP="008100D9">
      <w:pPr>
        <w:spacing w:after="0" w:line="360" w:lineRule="auto"/>
        <w:ind w:right="-99" w:firstLine="720"/>
        <w:jc w:val="center"/>
        <w:rPr>
          <w:rFonts w:ascii="Times New Roman" w:eastAsia="Times New Roman" w:hAnsi="Times New Roman" w:cs="Times New Roman"/>
          <w:b/>
          <w:sz w:val="28"/>
          <w:szCs w:val="20"/>
          <w:lang w:eastAsia="ru-RU"/>
        </w:rPr>
      </w:pPr>
      <w:bookmarkStart w:id="0" w:name="_GoBack"/>
      <w:r w:rsidRPr="00E025A8">
        <w:rPr>
          <w:rFonts w:ascii="Times New Roman" w:eastAsia="Times New Roman" w:hAnsi="Times New Roman" w:cs="Times New Roman"/>
          <w:b/>
          <w:sz w:val="28"/>
          <w:szCs w:val="20"/>
          <w:lang w:eastAsia="ru-RU"/>
        </w:rPr>
        <w:t xml:space="preserve"> Организация коррекционно-педагогической работы </w:t>
      </w:r>
      <w:proofErr w:type="gramStart"/>
      <w:r w:rsidRPr="00E025A8">
        <w:rPr>
          <w:rFonts w:ascii="Times New Roman" w:eastAsia="Times New Roman" w:hAnsi="Times New Roman" w:cs="Times New Roman"/>
          <w:b/>
          <w:sz w:val="28"/>
          <w:szCs w:val="20"/>
          <w:lang w:eastAsia="ru-RU"/>
        </w:rPr>
        <w:t>с</w:t>
      </w:r>
      <w:proofErr w:type="gramEnd"/>
      <w:r w:rsidRPr="00E025A8">
        <w:rPr>
          <w:rFonts w:ascii="Times New Roman" w:eastAsia="Times New Roman" w:hAnsi="Times New Roman" w:cs="Times New Roman"/>
          <w:b/>
          <w:sz w:val="28"/>
          <w:szCs w:val="20"/>
          <w:lang w:eastAsia="ru-RU"/>
        </w:rPr>
        <w:t xml:space="preserve"> </w:t>
      </w:r>
    </w:p>
    <w:p w:rsidR="008100D9" w:rsidRPr="00E025A8" w:rsidRDefault="008100D9" w:rsidP="008100D9">
      <w:pPr>
        <w:spacing w:after="0" w:line="360" w:lineRule="auto"/>
        <w:ind w:right="-99" w:firstLine="720"/>
        <w:jc w:val="center"/>
        <w:rPr>
          <w:rFonts w:ascii="Times New Roman" w:eastAsia="Times New Roman" w:hAnsi="Times New Roman" w:cs="Times New Roman"/>
          <w:b/>
          <w:sz w:val="28"/>
          <w:szCs w:val="20"/>
          <w:lang w:eastAsia="ru-RU"/>
        </w:rPr>
      </w:pPr>
      <w:r w:rsidRPr="00E025A8">
        <w:rPr>
          <w:rFonts w:ascii="Times New Roman" w:eastAsia="Times New Roman" w:hAnsi="Times New Roman" w:cs="Times New Roman"/>
          <w:b/>
          <w:sz w:val="28"/>
          <w:szCs w:val="20"/>
          <w:lang w:eastAsia="ru-RU"/>
        </w:rPr>
        <w:t xml:space="preserve">семьей, воспитывающей ребенка с нарушением интеллекта, </w:t>
      </w:r>
    </w:p>
    <w:p w:rsidR="008100D9" w:rsidRPr="00E025A8" w:rsidRDefault="008100D9" w:rsidP="008100D9">
      <w:pPr>
        <w:spacing w:after="0" w:line="360" w:lineRule="auto"/>
        <w:ind w:right="-99" w:firstLine="720"/>
        <w:jc w:val="center"/>
        <w:rPr>
          <w:rFonts w:ascii="Times New Roman" w:eastAsia="Times New Roman" w:hAnsi="Times New Roman" w:cs="Times New Roman"/>
          <w:b/>
          <w:sz w:val="28"/>
          <w:szCs w:val="20"/>
          <w:lang w:eastAsia="ru-RU"/>
        </w:rPr>
      </w:pPr>
      <w:proofErr w:type="gramStart"/>
      <w:r w:rsidRPr="00E025A8">
        <w:rPr>
          <w:rFonts w:ascii="Times New Roman" w:eastAsia="Times New Roman" w:hAnsi="Times New Roman" w:cs="Times New Roman"/>
          <w:b/>
          <w:sz w:val="28"/>
          <w:szCs w:val="20"/>
          <w:lang w:eastAsia="ru-RU"/>
        </w:rPr>
        <w:t>обучающимся</w:t>
      </w:r>
      <w:proofErr w:type="gramEnd"/>
      <w:r w:rsidRPr="00E025A8">
        <w:rPr>
          <w:rFonts w:ascii="Times New Roman" w:eastAsia="Times New Roman" w:hAnsi="Times New Roman" w:cs="Times New Roman"/>
          <w:b/>
          <w:sz w:val="28"/>
          <w:szCs w:val="20"/>
          <w:lang w:eastAsia="ru-RU"/>
        </w:rPr>
        <w:t xml:space="preserve"> на дому</w:t>
      </w:r>
    </w:p>
    <w:bookmarkEnd w:id="0"/>
    <w:p w:rsidR="008100D9" w:rsidRPr="00E025A8" w:rsidRDefault="008100D9" w:rsidP="008100D9">
      <w:pPr>
        <w:spacing w:after="0" w:line="360" w:lineRule="auto"/>
        <w:ind w:right="-1050"/>
        <w:jc w:val="center"/>
        <w:rPr>
          <w:rFonts w:ascii="Times New Roman" w:eastAsia="Times New Roman" w:hAnsi="Times New Roman" w:cs="Times New Roman"/>
          <w:sz w:val="28"/>
          <w:szCs w:val="20"/>
          <w:lang w:eastAsia="ru-RU"/>
        </w:rPr>
      </w:pP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sidRPr="00E025A8">
        <w:rPr>
          <w:rFonts w:ascii="Times New Roman" w:eastAsia="Times New Roman" w:hAnsi="Times New Roman" w:cs="Times New Roman"/>
          <w:sz w:val="28"/>
          <w:szCs w:val="20"/>
          <w:lang w:eastAsia="ru-RU"/>
        </w:rPr>
        <w:t>Для успешного  обучения ребенка на дому важную роль играет и психологическая атмосфера в семье. Проблема взаимодействия школы и семьи исследуется в отечественной педагогике достаточно давно. В олигофренопедагогике изучению этой проблемы также уделяется большое внимание специалистами. Вопросы, связанные с анализом участия родителей в семейно-бытовой адаптации детей с нарушениями интеллекта рассматривал</w:t>
      </w:r>
      <w:r>
        <w:rPr>
          <w:rFonts w:ascii="Times New Roman" w:eastAsia="Times New Roman" w:hAnsi="Times New Roman" w:cs="Times New Roman"/>
          <w:sz w:val="28"/>
          <w:szCs w:val="20"/>
          <w:lang w:eastAsia="ru-RU"/>
        </w:rPr>
        <w:t xml:space="preserve">ись в трудах Т.А. </w:t>
      </w:r>
      <w:proofErr w:type="spellStart"/>
      <w:r>
        <w:rPr>
          <w:rFonts w:ascii="Times New Roman" w:eastAsia="Times New Roman" w:hAnsi="Times New Roman" w:cs="Times New Roman"/>
          <w:sz w:val="28"/>
          <w:szCs w:val="20"/>
          <w:lang w:eastAsia="ru-RU"/>
        </w:rPr>
        <w:t>Басиловой</w:t>
      </w:r>
      <w:proofErr w:type="spellEnd"/>
      <w:r w:rsidRPr="00E025A8">
        <w:rPr>
          <w:rFonts w:ascii="Times New Roman" w:eastAsia="Times New Roman" w:hAnsi="Times New Roman" w:cs="Times New Roman"/>
          <w:sz w:val="28"/>
          <w:szCs w:val="20"/>
          <w:lang w:eastAsia="ru-RU"/>
        </w:rPr>
        <w:t xml:space="preserve">, О.Н. </w:t>
      </w:r>
      <w:proofErr w:type="spellStart"/>
      <w:r w:rsidRPr="00E025A8">
        <w:rPr>
          <w:rFonts w:ascii="Times New Roman" w:eastAsia="Times New Roman" w:hAnsi="Times New Roman" w:cs="Times New Roman"/>
          <w:sz w:val="28"/>
          <w:szCs w:val="20"/>
          <w:lang w:eastAsia="ru-RU"/>
        </w:rPr>
        <w:t>Ер</w:t>
      </w:r>
      <w:r>
        <w:rPr>
          <w:rFonts w:ascii="Times New Roman" w:eastAsia="Times New Roman" w:hAnsi="Times New Roman" w:cs="Times New Roman"/>
          <w:sz w:val="28"/>
          <w:szCs w:val="20"/>
          <w:lang w:eastAsia="ru-RU"/>
        </w:rPr>
        <w:t>тановой</w:t>
      </w:r>
      <w:proofErr w:type="spellEnd"/>
      <w:r>
        <w:rPr>
          <w:rFonts w:ascii="Times New Roman" w:eastAsia="Times New Roman" w:hAnsi="Times New Roman" w:cs="Times New Roman"/>
          <w:sz w:val="28"/>
          <w:szCs w:val="20"/>
          <w:lang w:eastAsia="ru-RU"/>
        </w:rPr>
        <w:t xml:space="preserve">, Г.Г. </w:t>
      </w:r>
      <w:proofErr w:type="spellStart"/>
      <w:r>
        <w:rPr>
          <w:rFonts w:ascii="Times New Roman" w:eastAsia="Times New Roman" w:hAnsi="Times New Roman" w:cs="Times New Roman"/>
          <w:sz w:val="28"/>
          <w:szCs w:val="20"/>
          <w:lang w:eastAsia="ru-RU"/>
        </w:rPr>
        <w:t>Запрягаев</w:t>
      </w:r>
      <w:proofErr w:type="spellEnd"/>
      <w:r>
        <w:rPr>
          <w:rFonts w:ascii="Times New Roman" w:eastAsia="Times New Roman" w:hAnsi="Times New Roman" w:cs="Times New Roman"/>
          <w:sz w:val="28"/>
          <w:szCs w:val="20"/>
          <w:lang w:eastAsia="ru-RU"/>
        </w:rPr>
        <w:t xml:space="preserve">, Е.А. Игнатьевой, М.И. </w:t>
      </w:r>
      <w:proofErr w:type="spellStart"/>
      <w:r>
        <w:rPr>
          <w:rFonts w:ascii="Times New Roman" w:eastAsia="Times New Roman" w:hAnsi="Times New Roman" w:cs="Times New Roman"/>
          <w:sz w:val="28"/>
          <w:szCs w:val="20"/>
          <w:lang w:eastAsia="ru-RU"/>
        </w:rPr>
        <w:t>Кузьмицкой</w:t>
      </w:r>
      <w:proofErr w:type="spellEnd"/>
      <w:r>
        <w:rPr>
          <w:rFonts w:ascii="Times New Roman" w:eastAsia="Times New Roman" w:hAnsi="Times New Roman" w:cs="Times New Roman"/>
          <w:sz w:val="28"/>
          <w:szCs w:val="20"/>
          <w:lang w:eastAsia="ru-RU"/>
        </w:rPr>
        <w:t xml:space="preserve">, Р.Ф. </w:t>
      </w:r>
      <w:proofErr w:type="spellStart"/>
      <w:r>
        <w:rPr>
          <w:rFonts w:ascii="Times New Roman" w:eastAsia="Times New Roman" w:hAnsi="Times New Roman" w:cs="Times New Roman"/>
          <w:sz w:val="28"/>
          <w:szCs w:val="20"/>
          <w:lang w:eastAsia="ru-RU"/>
        </w:rPr>
        <w:t>Майрамян</w:t>
      </w:r>
      <w:proofErr w:type="spellEnd"/>
      <w:r>
        <w:rPr>
          <w:rFonts w:ascii="Times New Roman" w:eastAsia="Times New Roman" w:hAnsi="Times New Roman" w:cs="Times New Roman"/>
          <w:sz w:val="28"/>
          <w:szCs w:val="20"/>
          <w:lang w:eastAsia="ru-RU"/>
        </w:rPr>
        <w:t xml:space="preserve">, А.Р. </w:t>
      </w:r>
      <w:proofErr w:type="spellStart"/>
      <w:r>
        <w:rPr>
          <w:rFonts w:ascii="Times New Roman" w:eastAsia="Times New Roman" w:hAnsi="Times New Roman" w:cs="Times New Roman"/>
          <w:sz w:val="28"/>
          <w:szCs w:val="20"/>
          <w:lang w:eastAsia="ru-RU"/>
        </w:rPr>
        <w:t>Маллера</w:t>
      </w:r>
      <w:proofErr w:type="spellEnd"/>
      <w:r>
        <w:rPr>
          <w:rFonts w:ascii="Times New Roman" w:eastAsia="Times New Roman" w:hAnsi="Times New Roman" w:cs="Times New Roman"/>
          <w:sz w:val="28"/>
          <w:szCs w:val="20"/>
          <w:lang w:eastAsia="ru-RU"/>
        </w:rPr>
        <w:t xml:space="preserve">, Е.М. </w:t>
      </w:r>
      <w:proofErr w:type="spellStart"/>
      <w:r>
        <w:rPr>
          <w:rFonts w:ascii="Times New Roman" w:eastAsia="Times New Roman" w:hAnsi="Times New Roman" w:cs="Times New Roman"/>
          <w:sz w:val="28"/>
          <w:szCs w:val="20"/>
          <w:lang w:eastAsia="ru-RU"/>
        </w:rPr>
        <w:t>Мастюковой</w:t>
      </w:r>
      <w:proofErr w:type="spellEnd"/>
      <w:r>
        <w:rPr>
          <w:rFonts w:ascii="Times New Roman" w:eastAsia="Times New Roman" w:hAnsi="Times New Roman" w:cs="Times New Roman"/>
          <w:sz w:val="28"/>
          <w:szCs w:val="20"/>
          <w:lang w:eastAsia="ru-RU"/>
        </w:rPr>
        <w:t>, О.А. Сениной, В.В. Ткачевой</w:t>
      </w:r>
      <w:r w:rsidRPr="00E025A8">
        <w:rPr>
          <w:rFonts w:ascii="Times New Roman" w:eastAsia="Times New Roman" w:hAnsi="Times New Roman" w:cs="Times New Roman"/>
          <w:sz w:val="28"/>
          <w:szCs w:val="20"/>
          <w:lang w:eastAsia="ru-RU"/>
        </w:rPr>
        <w:t xml:space="preserve"> и др.  </w:t>
      </w: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sidRPr="00E025A8">
        <w:rPr>
          <w:rFonts w:ascii="Times New Roman" w:eastAsia="Times New Roman" w:hAnsi="Times New Roman" w:cs="Times New Roman"/>
          <w:sz w:val="28"/>
          <w:szCs w:val="20"/>
          <w:lang w:eastAsia="ru-RU"/>
        </w:rPr>
        <w:t>Выдающийся советский психолог и дефектолог Л.С. Выготский, раскрывая личностные особенности аномального ребенка, подчеркивал, что они во многом обусловлены своеобразием его положения в ближайшем окружении, в первую очередь, в семье.</w:t>
      </w:r>
    </w:p>
    <w:p w:rsidR="008100D9" w:rsidRPr="00E025A8" w:rsidRDefault="008100D9" w:rsidP="008100D9">
      <w:pPr>
        <w:spacing w:after="0" w:line="360" w:lineRule="auto"/>
        <w:ind w:right="-1" w:firstLine="851"/>
        <w:jc w:val="both"/>
        <w:rPr>
          <w:rFonts w:ascii="Times New Roman" w:eastAsia="Times New Roman" w:hAnsi="Times New Roman" w:cs="Times New Roman"/>
          <w:sz w:val="28"/>
          <w:szCs w:val="20"/>
          <w:lang w:eastAsia="ru-RU"/>
        </w:rPr>
      </w:pPr>
      <w:r w:rsidRPr="00E025A8">
        <w:rPr>
          <w:rFonts w:ascii="Times New Roman" w:eastAsia="Times New Roman" w:hAnsi="Times New Roman" w:cs="Times New Roman"/>
          <w:sz w:val="28"/>
          <w:szCs w:val="20"/>
          <w:lang w:eastAsia="ru-RU"/>
        </w:rPr>
        <w:t xml:space="preserve">Актуальность задачи воспитания аномального ребенка в семье еще в большей степени распространяется на учащихся с нарушением интеллекта, обучающихся на дому. Если при воспитании нормального ребенка родители пользуются опытом, приобретенным ими в процессе собственной жизни, то при воспитании ребенка с нарушением интеллекта этот опыт оказывается мало приемлемым. В исследованиях специальной педагогики и психологии достаточно точно описаны две основные формы отношения к ребенку с умственной отсталостью (С.Д. </w:t>
      </w:r>
      <w:proofErr w:type="spellStart"/>
      <w:r w:rsidRPr="00E025A8">
        <w:rPr>
          <w:rFonts w:ascii="Times New Roman" w:eastAsia="Times New Roman" w:hAnsi="Times New Roman" w:cs="Times New Roman"/>
          <w:sz w:val="28"/>
          <w:szCs w:val="20"/>
          <w:lang w:eastAsia="ru-RU"/>
        </w:rPr>
        <w:t>Забрамная</w:t>
      </w:r>
      <w:proofErr w:type="spellEnd"/>
      <w:r w:rsidRPr="00E025A8">
        <w:rPr>
          <w:rFonts w:ascii="Times New Roman" w:eastAsia="Times New Roman" w:hAnsi="Times New Roman" w:cs="Times New Roman"/>
          <w:sz w:val="28"/>
          <w:szCs w:val="20"/>
          <w:lang w:eastAsia="ru-RU"/>
        </w:rPr>
        <w:t xml:space="preserve">, Н.Б. Лурье, А.Н. Смирнова, С.Я. Рубинштейн и др.). Первая – ребенок лишен должного внимания, заботы, любви. Обычно он предоставлен самому себе. Родители не находят целесообразным заниматься с ребенком, поскольку считают его неполноценным, глупым. Всю ответственность за воспитание и обучение </w:t>
      </w:r>
      <w:proofErr w:type="gramStart"/>
      <w:r w:rsidRPr="00E025A8">
        <w:rPr>
          <w:rFonts w:ascii="Times New Roman" w:eastAsia="Times New Roman" w:hAnsi="Times New Roman" w:cs="Times New Roman"/>
          <w:sz w:val="28"/>
          <w:szCs w:val="20"/>
          <w:lang w:eastAsia="ru-RU"/>
        </w:rPr>
        <w:t>ребенка</w:t>
      </w:r>
      <w:proofErr w:type="gramEnd"/>
      <w:r w:rsidRPr="00E025A8">
        <w:rPr>
          <w:rFonts w:ascii="Times New Roman" w:eastAsia="Times New Roman" w:hAnsi="Times New Roman" w:cs="Times New Roman"/>
          <w:sz w:val="28"/>
          <w:szCs w:val="20"/>
          <w:lang w:eastAsia="ru-RU"/>
        </w:rPr>
        <w:t xml:space="preserve"> взрослые склонны перекладывать на специалистов, воспитателей, </w:t>
      </w:r>
      <w:r w:rsidRPr="00E025A8">
        <w:rPr>
          <w:rFonts w:ascii="Times New Roman" w:eastAsia="Times New Roman" w:hAnsi="Times New Roman" w:cs="Times New Roman"/>
          <w:sz w:val="28"/>
          <w:szCs w:val="20"/>
          <w:lang w:eastAsia="ru-RU"/>
        </w:rPr>
        <w:lastRenderedPageBreak/>
        <w:t xml:space="preserve">учителей. Такой вид отношения можно назвать </w:t>
      </w:r>
      <w:proofErr w:type="spellStart"/>
      <w:r w:rsidRPr="00E025A8">
        <w:rPr>
          <w:rFonts w:ascii="Times New Roman" w:eastAsia="Times New Roman" w:hAnsi="Times New Roman" w:cs="Times New Roman"/>
          <w:sz w:val="28"/>
          <w:szCs w:val="20"/>
          <w:lang w:eastAsia="ru-RU"/>
        </w:rPr>
        <w:t>гипоопекой</w:t>
      </w:r>
      <w:proofErr w:type="spellEnd"/>
      <w:r w:rsidRPr="00E025A8">
        <w:rPr>
          <w:rFonts w:ascii="Times New Roman" w:eastAsia="Times New Roman" w:hAnsi="Times New Roman" w:cs="Times New Roman"/>
          <w:sz w:val="28"/>
          <w:szCs w:val="20"/>
          <w:lang w:eastAsia="ru-RU"/>
        </w:rPr>
        <w:t xml:space="preserve">. Вторая форма отношения – </w:t>
      </w:r>
      <w:proofErr w:type="spellStart"/>
      <w:r w:rsidRPr="00E025A8">
        <w:rPr>
          <w:rFonts w:ascii="Times New Roman" w:eastAsia="Times New Roman" w:hAnsi="Times New Roman" w:cs="Times New Roman"/>
          <w:sz w:val="28"/>
          <w:szCs w:val="20"/>
          <w:lang w:eastAsia="ru-RU"/>
        </w:rPr>
        <w:t>гиперопека</w:t>
      </w:r>
      <w:proofErr w:type="spellEnd"/>
      <w:r w:rsidRPr="00E025A8">
        <w:rPr>
          <w:rFonts w:ascii="Times New Roman" w:eastAsia="Times New Roman" w:hAnsi="Times New Roman" w:cs="Times New Roman"/>
          <w:sz w:val="28"/>
          <w:szCs w:val="20"/>
          <w:lang w:eastAsia="ru-RU"/>
        </w:rPr>
        <w:t>. Родители чрезмерно жалеют и балуют ребенка, оберегают его от любых трудностей, стремясь выполнить за ребенка буквально все, невольно внушая ему этим, что он больной, слабый, б</w:t>
      </w:r>
      <w:r>
        <w:rPr>
          <w:rFonts w:ascii="Times New Roman" w:eastAsia="Times New Roman" w:hAnsi="Times New Roman" w:cs="Times New Roman"/>
          <w:sz w:val="28"/>
          <w:szCs w:val="20"/>
          <w:lang w:eastAsia="ru-RU"/>
        </w:rPr>
        <w:t xml:space="preserve">еспомощный. (Игнатьева Е.А., </w:t>
      </w:r>
      <w:proofErr w:type="spellStart"/>
      <w:r>
        <w:rPr>
          <w:rFonts w:ascii="Times New Roman" w:eastAsia="Times New Roman" w:hAnsi="Times New Roman" w:cs="Times New Roman"/>
          <w:sz w:val="28"/>
          <w:szCs w:val="20"/>
          <w:lang w:eastAsia="ru-RU"/>
        </w:rPr>
        <w:t>Чарова</w:t>
      </w:r>
      <w:proofErr w:type="spellEnd"/>
      <w:r>
        <w:rPr>
          <w:rFonts w:ascii="Times New Roman" w:eastAsia="Times New Roman" w:hAnsi="Times New Roman" w:cs="Times New Roman"/>
          <w:sz w:val="28"/>
          <w:szCs w:val="20"/>
          <w:lang w:eastAsia="ru-RU"/>
        </w:rPr>
        <w:t xml:space="preserve"> О.Б.</w:t>
      </w:r>
      <w:r w:rsidRPr="00E025A8">
        <w:rPr>
          <w:rFonts w:ascii="Times New Roman" w:eastAsia="Times New Roman" w:hAnsi="Times New Roman" w:cs="Times New Roman"/>
          <w:sz w:val="28"/>
          <w:szCs w:val="20"/>
          <w:lang w:eastAsia="ru-RU"/>
        </w:rPr>
        <w:t>). Психотравмирующая ситуация, обусловленная рождением в семье ребенка с нарушением интеллекта, характеризуется, как известно, длительностью травмирующего воздействия на личность матери, выраженного в затяжном невротическом синдроме и резком изменении сложившегося жизненного стереотипа, поскольку такой ребенок вносит в семью необычайно сложны</w:t>
      </w:r>
      <w:r>
        <w:rPr>
          <w:rFonts w:ascii="Times New Roman" w:eastAsia="Times New Roman" w:hAnsi="Times New Roman" w:cs="Times New Roman"/>
          <w:sz w:val="28"/>
          <w:szCs w:val="20"/>
          <w:lang w:eastAsia="ru-RU"/>
        </w:rPr>
        <w:t xml:space="preserve">е проблемы. (Валерьянов К.С., </w:t>
      </w:r>
      <w:proofErr w:type="spellStart"/>
      <w:r>
        <w:rPr>
          <w:rFonts w:ascii="Times New Roman" w:eastAsia="Times New Roman" w:hAnsi="Times New Roman" w:cs="Times New Roman"/>
          <w:sz w:val="28"/>
          <w:szCs w:val="20"/>
          <w:lang w:eastAsia="ru-RU"/>
        </w:rPr>
        <w:t>Майрамян</w:t>
      </w:r>
      <w:proofErr w:type="spellEnd"/>
      <w:r>
        <w:rPr>
          <w:rFonts w:ascii="Times New Roman" w:eastAsia="Times New Roman" w:hAnsi="Times New Roman" w:cs="Times New Roman"/>
          <w:sz w:val="28"/>
          <w:szCs w:val="20"/>
          <w:lang w:eastAsia="ru-RU"/>
        </w:rPr>
        <w:t xml:space="preserve"> Р.Ф., </w:t>
      </w:r>
      <w:proofErr w:type="spellStart"/>
      <w:r>
        <w:rPr>
          <w:rFonts w:ascii="Times New Roman" w:eastAsia="Times New Roman" w:hAnsi="Times New Roman" w:cs="Times New Roman"/>
          <w:sz w:val="28"/>
          <w:szCs w:val="20"/>
          <w:lang w:eastAsia="ru-RU"/>
        </w:rPr>
        <w:t>Сагдуллаев</w:t>
      </w:r>
      <w:proofErr w:type="spellEnd"/>
      <w:r>
        <w:rPr>
          <w:rFonts w:ascii="Times New Roman" w:eastAsia="Times New Roman" w:hAnsi="Times New Roman" w:cs="Times New Roman"/>
          <w:sz w:val="28"/>
          <w:szCs w:val="20"/>
          <w:lang w:eastAsia="ru-RU"/>
        </w:rPr>
        <w:t xml:space="preserve"> А.А., Ткачева В.В.</w:t>
      </w:r>
      <w:r w:rsidRPr="00E025A8">
        <w:rPr>
          <w:rFonts w:ascii="Times New Roman" w:eastAsia="Times New Roman" w:hAnsi="Times New Roman" w:cs="Times New Roman"/>
          <w:sz w:val="28"/>
          <w:szCs w:val="20"/>
          <w:lang w:eastAsia="ru-RU"/>
        </w:rPr>
        <w:t xml:space="preserve">). </w:t>
      </w: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sidRPr="00E025A8">
        <w:rPr>
          <w:rFonts w:ascii="Times New Roman" w:eastAsia="Times New Roman" w:hAnsi="Times New Roman" w:cs="Times New Roman"/>
          <w:sz w:val="28"/>
          <w:szCs w:val="20"/>
          <w:lang w:eastAsia="ru-RU"/>
        </w:rPr>
        <w:t>Значительную специфику имеет процесс семейного воспитания детей с нарушениями интеллекта, обучающихся на дому.</w:t>
      </w: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sidRPr="00E025A8">
        <w:rPr>
          <w:rFonts w:ascii="Times New Roman" w:eastAsia="Times New Roman" w:hAnsi="Times New Roman" w:cs="Times New Roman"/>
          <w:sz w:val="28"/>
          <w:szCs w:val="20"/>
          <w:lang w:eastAsia="ru-RU"/>
        </w:rPr>
        <w:t>Воспитательная роль семьи при обучении ребенка на дому особенно велика, так как возможности контактов этой группы дете</w:t>
      </w:r>
      <w:r>
        <w:rPr>
          <w:rFonts w:ascii="Times New Roman" w:eastAsia="Times New Roman" w:hAnsi="Times New Roman" w:cs="Times New Roman"/>
          <w:sz w:val="28"/>
          <w:szCs w:val="20"/>
          <w:lang w:eastAsia="ru-RU"/>
        </w:rPr>
        <w:t>й весьма ограничена</w:t>
      </w:r>
      <w:r w:rsidRPr="00E025A8">
        <w:rPr>
          <w:rFonts w:ascii="Times New Roman" w:eastAsia="Times New Roman" w:hAnsi="Times New Roman" w:cs="Times New Roman"/>
          <w:sz w:val="28"/>
          <w:szCs w:val="20"/>
          <w:lang w:eastAsia="ru-RU"/>
        </w:rPr>
        <w:t>. Поэтому установление межличностных отношений с лицами, контактирующими с ребенком, в том числе и с членами семьи, целиком ложится на плечи родителей. Часто родители убеждены, что основная их миссия состоит в умении ограждать больного ребенка от трудностей. Кроме того, родители, как правило, придают главное значение медицинским воздействиям, абсолютно упуская из виду социальные,  педагогические, психологические и эстетические аспекты воздействия на ребенка.</w:t>
      </w: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Нами </w:t>
      </w:r>
      <w:r w:rsidRPr="00E025A8">
        <w:rPr>
          <w:rFonts w:ascii="Times New Roman" w:eastAsia="Times New Roman" w:hAnsi="Times New Roman" w:cs="Times New Roman"/>
          <w:sz w:val="28"/>
          <w:szCs w:val="20"/>
          <w:lang w:eastAsia="ru-RU"/>
        </w:rPr>
        <w:t>изучались семьи учащихся с отклонениями в развитии, обучающихся на дому.</w:t>
      </w: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sidRPr="00E025A8">
        <w:rPr>
          <w:rFonts w:ascii="Times New Roman" w:eastAsia="Times New Roman" w:hAnsi="Times New Roman" w:cs="Times New Roman"/>
          <w:sz w:val="28"/>
          <w:szCs w:val="20"/>
          <w:lang w:eastAsia="ru-RU"/>
        </w:rPr>
        <w:t>Организация эксперимента.</w:t>
      </w: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sidRPr="00E025A8">
        <w:rPr>
          <w:rFonts w:ascii="Times New Roman" w:eastAsia="Times New Roman" w:hAnsi="Times New Roman" w:cs="Times New Roman"/>
          <w:sz w:val="28"/>
          <w:szCs w:val="20"/>
          <w:lang w:eastAsia="ru-RU"/>
        </w:rPr>
        <w:t>В ходе эксперимента выявлялись следующие аспекты: состав семьи, кто воспитывает ребенка, (или оказывает определяющее влияние на воспитание ребенка), возраст родителей, образовательный уровень, работает ли мать, отношение к ребенку в семье.</w:t>
      </w: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sidRPr="00E025A8">
        <w:rPr>
          <w:rFonts w:ascii="Times New Roman" w:eastAsia="Times New Roman" w:hAnsi="Times New Roman" w:cs="Times New Roman"/>
          <w:sz w:val="28"/>
          <w:szCs w:val="20"/>
          <w:lang w:eastAsia="ru-RU"/>
        </w:rPr>
        <w:lastRenderedPageBreak/>
        <w:t>Анализ результатов дает нам представление о степени подготовленности родителей к процессу обучения и воспитания ребенка, обучающегося на дому.</w:t>
      </w: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sidRPr="00E025A8">
        <w:rPr>
          <w:rFonts w:ascii="Times New Roman" w:eastAsia="Times New Roman" w:hAnsi="Times New Roman" w:cs="Times New Roman"/>
          <w:sz w:val="28"/>
          <w:szCs w:val="20"/>
          <w:lang w:eastAsia="ru-RU"/>
        </w:rPr>
        <w:t>Количественный анализ</w:t>
      </w:r>
      <w:r>
        <w:rPr>
          <w:rFonts w:ascii="Times New Roman" w:eastAsia="Times New Roman" w:hAnsi="Times New Roman" w:cs="Times New Roman"/>
          <w:sz w:val="28"/>
          <w:szCs w:val="20"/>
          <w:lang w:eastAsia="ru-RU"/>
        </w:rPr>
        <w:t xml:space="preserve"> полученных </w:t>
      </w:r>
      <w:r w:rsidRPr="00E025A8">
        <w:rPr>
          <w:rFonts w:ascii="Times New Roman" w:eastAsia="Times New Roman" w:hAnsi="Times New Roman" w:cs="Times New Roman"/>
          <w:sz w:val="28"/>
          <w:szCs w:val="20"/>
          <w:lang w:eastAsia="ru-RU"/>
        </w:rPr>
        <w:t xml:space="preserve"> результатов </w:t>
      </w:r>
      <w:r>
        <w:rPr>
          <w:rFonts w:ascii="Times New Roman" w:eastAsia="Times New Roman" w:hAnsi="Times New Roman" w:cs="Times New Roman"/>
          <w:sz w:val="28"/>
          <w:szCs w:val="20"/>
          <w:lang w:eastAsia="ru-RU"/>
        </w:rPr>
        <w:t>отражен в таблицах 1,2</w:t>
      </w:r>
      <w:r w:rsidRPr="00E025A8">
        <w:rPr>
          <w:rFonts w:ascii="Times New Roman" w:eastAsia="Times New Roman" w:hAnsi="Times New Roman" w:cs="Times New Roman"/>
          <w:sz w:val="28"/>
          <w:szCs w:val="20"/>
          <w:lang w:eastAsia="ru-RU"/>
        </w:rPr>
        <w:t xml:space="preserve">. </w:t>
      </w:r>
    </w:p>
    <w:p w:rsidR="008100D9" w:rsidRPr="00E025A8" w:rsidRDefault="008100D9" w:rsidP="008100D9">
      <w:pPr>
        <w:spacing w:after="0" w:line="360" w:lineRule="auto"/>
        <w:ind w:right="-99" w:firstLine="1276"/>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Таблица 1</w:t>
      </w:r>
    </w:p>
    <w:p w:rsidR="008100D9" w:rsidRPr="00E025A8" w:rsidRDefault="008100D9" w:rsidP="008100D9">
      <w:pPr>
        <w:spacing w:after="0" w:line="360" w:lineRule="auto"/>
        <w:ind w:right="-99"/>
        <w:jc w:val="center"/>
        <w:rPr>
          <w:rFonts w:ascii="Times New Roman" w:eastAsia="Times New Roman" w:hAnsi="Times New Roman" w:cs="Times New Roman"/>
          <w:b/>
          <w:sz w:val="28"/>
          <w:szCs w:val="20"/>
          <w:lang w:eastAsia="ru-RU"/>
        </w:rPr>
      </w:pPr>
      <w:r w:rsidRPr="00E025A8">
        <w:rPr>
          <w:rFonts w:ascii="Times New Roman" w:eastAsia="Times New Roman" w:hAnsi="Times New Roman" w:cs="Times New Roman"/>
          <w:b/>
          <w:sz w:val="28"/>
          <w:szCs w:val="20"/>
          <w:lang w:eastAsia="ru-RU"/>
        </w:rPr>
        <w:t>Социальный статус семьи с ребенком с нарушением интеллекта, обучающимся на дому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95"/>
        <w:gridCol w:w="38"/>
        <w:gridCol w:w="3345"/>
        <w:gridCol w:w="1453"/>
        <w:gridCol w:w="1453"/>
      </w:tblGrid>
      <w:tr w:rsidR="008100D9" w:rsidRPr="00E025A8" w:rsidTr="00BA6158">
        <w:trPr>
          <w:cantSplit/>
          <w:trHeight w:val="265"/>
        </w:trPr>
        <w:tc>
          <w:tcPr>
            <w:tcW w:w="534" w:type="dxa"/>
            <w:vMerge w:val="restart"/>
          </w:tcPr>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proofErr w:type="gramStart"/>
            <w:r w:rsidRPr="00E025A8">
              <w:rPr>
                <w:rFonts w:ascii="Times New Roman" w:eastAsia="Times New Roman" w:hAnsi="Times New Roman" w:cs="Times New Roman"/>
                <w:sz w:val="24"/>
                <w:szCs w:val="20"/>
                <w:lang w:eastAsia="ru-RU"/>
              </w:rPr>
              <w:t>п</w:t>
            </w:r>
            <w:proofErr w:type="gramEnd"/>
            <w:r w:rsidRPr="00E025A8">
              <w:rPr>
                <w:rFonts w:ascii="Times New Roman" w:eastAsia="Times New Roman" w:hAnsi="Times New Roman" w:cs="Times New Roman"/>
                <w:sz w:val="24"/>
                <w:szCs w:val="20"/>
                <w:lang w:eastAsia="ru-RU"/>
              </w:rPr>
              <w:t xml:space="preserve">/п </w:t>
            </w:r>
          </w:p>
        </w:tc>
        <w:tc>
          <w:tcPr>
            <w:tcW w:w="5278" w:type="dxa"/>
            <w:gridSpan w:val="3"/>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 xml:space="preserve">Параметры оценки социального статуса семьи </w:t>
            </w:r>
          </w:p>
        </w:tc>
        <w:tc>
          <w:tcPr>
            <w:tcW w:w="2906" w:type="dxa"/>
            <w:gridSpan w:val="2"/>
          </w:tcPr>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Количественная оценка (баллы)</w:t>
            </w:r>
          </w:p>
        </w:tc>
      </w:tr>
      <w:tr w:rsidR="008100D9" w:rsidRPr="00E025A8" w:rsidTr="00BA6158">
        <w:trPr>
          <w:cantSplit/>
          <w:trHeight w:val="215"/>
        </w:trPr>
        <w:tc>
          <w:tcPr>
            <w:tcW w:w="534" w:type="dxa"/>
            <w:vMerge/>
          </w:tcPr>
          <w:p w:rsidR="008100D9" w:rsidRPr="00E025A8" w:rsidRDefault="008100D9" w:rsidP="00BA6158">
            <w:pPr>
              <w:spacing w:after="0" w:line="360" w:lineRule="auto"/>
              <w:ind w:right="-99"/>
              <w:jc w:val="center"/>
              <w:rPr>
                <w:rFonts w:ascii="Times New Roman" w:eastAsia="Times New Roman" w:hAnsi="Times New Roman" w:cs="Times New Roman"/>
                <w:b/>
                <w:sz w:val="24"/>
                <w:szCs w:val="20"/>
                <w:lang w:eastAsia="ru-RU"/>
              </w:rPr>
            </w:pPr>
          </w:p>
        </w:tc>
        <w:tc>
          <w:tcPr>
            <w:tcW w:w="5278" w:type="dxa"/>
            <w:gridSpan w:val="3"/>
            <w:vMerge/>
          </w:tcPr>
          <w:p w:rsidR="008100D9" w:rsidRPr="00E025A8" w:rsidRDefault="008100D9" w:rsidP="00BA6158">
            <w:pPr>
              <w:spacing w:after="0" w:line="360" w:lineRule="auto"/>
              <w:ind w:right="-99"/>
              <w:jc w:val="center"/>
              <w:rPr>
                <w:rFonts w:ascii="Times New Roman" w:eastAsia="Times New Roman" w:hAnsi="Times New Roman" w:cs="Times New Roman"/>
                <w:b/>
                <w:sz w:val="24"/>
                <w:szCs w:val="20"/>
                <w:lang w:eastAsia="ru-RU"/>
              </w:rPr>
            </w:pPr>
          </w:p>
        </w:tc>
        <w:tc>
          <w:tcPr>
            <w:tcW w:w="1453" w:type="dxa"/>
          </w:tcPr>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 xml:space="preserve">Числовой  </w:t>
            </w:r>
          </w:p>
        </w:tc>
        <w:tc>
          <w:tcPr>
            <w:tcW w:w="1453" w:type="dxa"/>
          </w:tcPr>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Процент</w:t>
            </w:r>
          </w:p>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proofErr w:type="spellStart"/>
            <w:r w:rsidRPr="00E025A8">
              <w:rPr>
                <w:rFonts w:ascii="Times New Roman" w:eastAsia="Times New Roman" w:hAnsi="Times New Roman" w:cs="Times New Roman"/>
                <w:sz w:val="24"/>
                <w:szCs w:val="20"/>
                <w:lang w:eastAsia="ru-RU"/>
              </w:rPr>
              <w:t>ный</w:t>
            </w:r>
            <w:proofErr w:type="spellEnd"/>
          </w:p>
        </w:tc>
      </w:tr>
      <w:tr w:rsidR="008100D9" w:rsidRPr="00E025A8" w:rsidTr="00BA6158">
        <w:trPr>
          <w:cantSplit/>
          <w:trHeight w:val="177"/>
        </w:trPr>
        <w:tc>
          <w:tcPr>
            <w:tcW w:w="534" w:type="dxa"/>
            <w:vMerge w:val="restart"/>
          </w:tcPr>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w:t>
            </w:r>
          </w:p>
        </w:tc>
        <w:tc>
          <w:tcPr>
            <w:tcW w:w="5278" w:type="dxa"/>
            <w:gridSpan w:val="3"/>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Полная семья</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93</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72,6%</w:t>
            </w:r>
          </w:p>
        </w:tc>
      </w:tr>
      <w:tr w:rsidR="008100D9" w:rsidRPr="00E025A8" w:rsidTr="00BA6158">
        <w:trPr>
          <w:cantSplit/>
          <w:trHeight w:val="278"/>
        </w:trPr>
        <w:tc>
          <w:tcPr>
            <w:tcW w:w="534" w:type="dxa"/>
            <w:vMerge/>
          </w:tcPr>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p>
        </w:tc>
        <w:tc>
          <w:tcPr>
            <w:tcW w:w="1933" w:type="dxa"/>
            <w:gridSpan w:val="2"/>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Неполная семья</w:t>
            </w:r>
          </w:p>
        </w:tc>
        <w:tc>
          <w:tcPr>
            <w:tcW w:w="3345"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Ребенок, воспитываемый матерью</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35</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27,3%</w:t>
            </w:r>
          </w:p>
        </w:tc>
      </w:tr>
      <w:tr w:rsidR="008100D9" w:rsidRPr="00E025A8" w:rsidTr="00BA6158">
        <w:trPr>
          <w:cantSplit/>
          <w:trHeight w:val="189"/>
        </w:trPr>
        <w:tc>
          <w:tcPr>
            <w:tcW w:w="534" w:type="dxa"/>
            <w:vMerge/>
          </w:tcPr>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p>
        </w:tc>
        <w:tc>
          <w:tcPr>
            <w:tcW w:w="1933" w:type="dxa"/>
            <w:gridSpan w:val="2"/>
            <w:vMerge/>
          </w:tcPr>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p>
        </w:tc>
        <w:tc>
          <w:tcPr>
            <w:tcW w:w="3345"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Ребенок, воспитываемый отцом</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r>
      <w:tr w:rsidR="008100D9" w:rsidRPr="00E025A8" w:rsidTr="00BA6158">
        <w:trPr>
          <w:cantSplit/>
          <w:trHeight w:val="253"/>
        </w:trPr>
        <w:tc>
          <w:tcPr>
            <w:tcW w:w="534" w:type="dxa"/>
            <w:vMerge w:val="restart"/>
          </w:tcPr>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2</w:t>
            </w:r>
          </w:p>
        </w:tc>
        <w:tc>
          <w:tcPr>
            <w:tcW w:w="5278" w:type="dxa"/>
            <w:gridSpan w:val="3"/>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Ребенок с нарушением интеллект</w:t>
            </w:r>
            <w:proofErr w:type="gramStart"/>
            <w:r>
              <w:rPr>
                <w:rFonts w:ascii="Times New Roman" w:eastAsia="Times New Roman" w:hAnsi="Times New Roman" w:cs="Times New Roman"/>
                <w:sz w:val="24"/>
                <w:szCs w:val="20"/>
                <w:lang w:eastAsia="ru-RU"/>
              </w:rPr>
              <w:t>а</w:t>
            </w:r>
            <w:r w:rsidRPr="00E025A8">
              <w:rPr>
                <w:rFonts w:ascii="Times New Roman" w:eastAsia="Times New Roman" w:hAnsi="Times New Roman" w:cs="Times New Roman"/>
                <w:sz w:val="24"/>
                <w:szCs w:val="20"/>
                <w:lang w:eastAsia="ru-RU"/>
              </w:rPr>
              <w:t>–</w:t>
            </w:r>
            <w:proofErr w:type="gramEnd"/>
            <w:r w:rsidRPr="00E025A8">
              <w:rPr>
                <w:rFonts w:ascii="Times New Roman" w:eastAsia="Times New Roman" w:hAnsi="Times New Roman" w:cs="Times New Roman"/>
                <w:sz w:val="24"/>
                <w:szCs w:val="20"/>
                <w:lang w:eastAsia="ru-RU"/>
              </w:rPr>
              <w:t xml:space="preserve"> единственный ребенок в семье</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46</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36%</w:t>
            </w:r>
          </w:p>
        </w:tc>
      </w:tr>
      <w:tr w:rsidR="008100D9" w:rsidRPr="00E025A8" w:rsidTr="00BA6158">
        <w:trPr>
          <w:cantSplit/>
          <w:trHeight w:val="480"/>
        </w:trPr>
        <w:tc>
          <w:tcPr>
            <w:tcW w:w="534" w:type="dxa"/>
            <w:vMerge/>
          </w:tcPr>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p>
        </w:tc>
        <w:tc>
          <w:tcPr>
            <w:tcW w:w="1895" w:type="dxa"/>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Наличие других детей</w:t>
            </w:r>
          </w:p>
        </w:tc>
        <w:tc>
          <w:tcPr>
            <w:tcW w:w="3383" w:type="dxa"/>
            <w:gridSpan w:val="2"/>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Здоровых</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61</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47,6%</w:t>
            </w:r>
          </w:p>
        </w:tc>
      </w:tr>
      <w:tr w:rsidR="008100D9" w:rsidRPr="00E025A8" w:rsidTr="00BA6158">
        <w:trPr>
          <w:cantSplit/>
          <w:trHeight w:val="492"/>
        </w:trPr>
        <w:tc>
          <w:tcPr>
            <w:tcW w:w="534" w:type="dxa"/>
            <w:vMerge/>
          </w:tcPr>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p>
        </w:tc>
        <w:tc>
          <w:tcPr>
            <w:tcW w:w="189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3383" w:type="dxa"/>
            <w:gridSpan w:val="2"/>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Больных</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21</w:t>
            </w:r>
          </w:p>
        </w:tc>
        <w:tc>
          <w:tcPr>
            <w:tcW w:w="1453" w:type="dxa"/>
            <w:tcBorders>
              <w:bottom w:val="single" w:sz="4" w:space="0" w:color="auto"/>
            </w:tcBorders>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16,4%</w:t>
            </w:r>
          </w:p>
        </w:tc>
      </w:tr>
      <w:tr w:rsidR="008100D9" w:rsidRPr="00E025A8" w:rsidTr="00BA6158">
        <w:trPr>
          <w:cantSplit/>
          <w:trHeight w:val="164"/>
        </w:trPr>
        <w:tc>
          <w:tcPr>
            <w:tcW w:w="534" w:type="dxa"/>
            <w:vMerge w:val="restart"/>
          </w:tcPr>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3</w:t>
            </w:r>
          </w:p>
        </w:tc>
        <w:tc>
          <w:tcPr>
            <w:tcW w:w="1895" w:type="dxa"/>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Отношение родителей к дефекту ребенка</w:t>
            </w:r>
          </w:p>
        </w:tc>
        <w:tc>
          <w:tcPr>
            <w:tcW w:w="3383" w:type="dxa"/>
            <w:gridSpan w:val="2"/>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Считают ребенка тяжело больным, не могут преодолеть трудности в обучении и воспитании</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13</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10,1%</w:t>
            </w:r>
          </w:p>
        </w:tc>
      </w:tr>
      <w:tr w:rsidR="008100D9" w:rsidRPr="00E025A8" w:rsidTr="00BA6158">
        <w:trPr>
          <w:cantSplit/>
          <w:trHeight w:val="303"/>
        </w:trPr>
        <w:tc>
          <w:tcPr>
            <w:tcW w:w="534" w:type="dxa"/>
            <w:vMerge/>
          </w:tcPr>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p>
        </w:tc>
        <w:tc>
          <w:tcPr>
            <w:tcW w:w="1895" w:type="dxa"/>
            <w:vMerge/>
          </w:tcPr>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p>
        </w:tc>
        <w:tc>
          <w:tcPr>
            <w:tcW w:w="3383" w:type="dxa"/>
            <w:gridSpan w:val="2"/>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 xml:space="preserve">Устанавливают </w:t>
            </w:r>
            <w:proofErr w:type="spellStart"/>
            <w:r w:rsidRPr="00E025A8">
              <w:rPr>
                <w:rFonts w:ascii="Times New Roman" w:eastAsia="Times New Roman" w:hAnsi="Times New Roman" w:cs="Times New Roman"/>
                <w:sz w:val="24"/>
                <w:szCs w:val="20"/>
                <w:lang w:eastAsia="ru-RU"/>
              </w:rPr>
              <w:t>гиперопеку</w:t>
            </w:r>
            <w:proofErr w:type="spellEnd"/>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41</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32%</w:t>
            </w:r>
          </w:p>
        </w:tc>
      </w:tr>
      <w:tr w:rsidR="008100D9" w:rsidRPr="00E025A8" w:rsidTr="00BA6158">
        <w:trPr>
          <w:cantSplit/>
          <w:trHeight w:val="164"/>
        </w:trPr>
        <w:tc>
          <w:tcPr>
            <w:tcW w:w="534" w:type="dxa"/>
            <w:vMerge/>
          </w:tcPr>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p>
        </w:tc>
        <w:tc>
          <w:tcPr>
            <w:tcW w:w="1895" w:type="dxa"/>
            <w:vMerge/>
          </w:tcPr>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p>
        </w:tc>
        <w:tc>
          <w:tcPr>
            <w:tcW w:w="3383" w:type="dxa"/>
            <w:gridSpan w:val="2"/>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Переоценивают возможности ребенка</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74</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57,9%</w:t>
            </w:r>
          </w:p>
        </w:tc>
      </w:tr>
      <w:tr w:rsidR="008100D9" w:rsidRPr="00E025A8" w:rsidTr="00BA6158">
        <w:trPr>
          <w:cantSplit/>
          <w:trHeight w:val="164"/>
        </w:trPr>
        <w:tc>
          <w:tcPr>
            <w:tcW w:w="534" w:type="dxa"/>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4</w:t>
            </w:r>
          </w:p>
        </w:tc>
        <w:tc>
          <w:tcPr>
            <w:tcW w:w="1895" w:type="dxa"/>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Фактически воспитывают ребенка</w:t>
            </w:r>
          </w:p>
        </w:tc>
        <w:tc>
          <w:tcPr>
            <w:tcW w:w="3383" w:type="dxa"/>
            <w:gridSpan w:val="2"/>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Мать</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84</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65,6%</w:t>
            </w:r>
          </w:p>
        </w:tc>
      </w:tr>
      <w:tr w:rsidR="008100D9" w:rsidRPr="00E025A8" w:rsidTr="00BA6158">
        <w:trPr>
          <w:cantSplit/>
          <w:trHeight w:val="290"/>
        </w:trPr>
        <w:tc>
          <w:tcPr>
            <w:tcW w:w="534"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189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3383" w:type="dxa"/>
            <w:gridSpan w:val="2"/>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Отец</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11</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8,6%</w:t>
            </w:r>
          </w:p>
        </w:tc>
      </w:tr>
      <w:tr w:rsidR="008100D9" w:rsidRPr="00E025A8" w:rsidTr="00BA6158">
        <w:trPr>
          <w:cantSplit/>
          <w:trHeight w:val="265"/>
        </w:trPr>
        <w:tc>
          <w:tcPr>
            <w:tcW w:w="534"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189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3383" w:type="dxa"/>
            <w:gridSpan w:val="2"/>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Бабушка</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29</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22,7%</w:t>
            </w:r>
          </w:p>
        </w:tc>
      </w:tr>
      <w:tr w:rsidR="008100D9" w:rsidRPr="00E025A8" w:rsidTr="00BA6158">
        <w:trPr>
          <w:cantSplit/>
          <w:trHeight w:val="290"/>
        </w:trPr>
        <w:tc>
          <w:tcPr>
            <w:tcW w:w="534"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189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3383" w:type="dxa"/>
            <w:gridSpan w:val="2"/>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Няня</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0,8%</w:t>
            </w:r>
          </w:p>
        </w:tc>
      </w:tr>
      <w:tr w:rsidR="008100D9" w:rsidRPr="00E025A8" w:rsidTr="00BA6158">
        <w:trPr>
          <w:cantSplit/>
          <w:trHeight w:val="177"/>
        </w:trPr>
        <w:tc>
          <w:tcPr>
            <w:tcW w:w="534"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189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3383" w:type="dxa"/>
            <w:gridSpan w:val="2"/>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Другие члены семьи</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3</w:t>
            </w:r>
          </w:p>
        </w:tc>
        <w:tc>
          <w:tcPr>
            <w:tcW w:w="145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2,3%</w:t>
            </w:r>
          </w:p>
        </w:tc>
      </w:tr>
    </w:tbl>
    <w:p w:rsidR="008100D9" w:rsidRPr="00E025A8" w:rsidRDefault="008100D9" w:rsidP="008100D9">
      <w:pPr>
        <w:spacing w:after="0" w:line="360" w:lineRule="auto"/>
        <w:ind w:right="-99" w:firstLine="1276"/>
        <w:jc w:val="center"/>
        <w:rPr>
          <w:rFonts w:ascii="Times New Roman" w:eastAsia="Times New Roman" w:hAnsi="Times New Roman" w:cs="Times New Roman"/>
          <w:b/>
          <w:sz w:val="28"/>
          <w:szCs w:val="20"/>
          <w:lang w:eastAsia="ru-RU"/>
        </w:rPr>
      </w:pPr>
    </w:p>
    <w:p w:rsidR="008100D9" w:rsidRPr="00E025A8" w:rsidRDefault="008100D9" w:rsidP="008100D9">
      <w:pPr>
        <w:spacing w:after="0" w:line="360" w:lineRule="auto"/>
        <w:ind w:right="-99" w:firstLine="1276"/>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Таблица 2</w:t>
      </w:r>
    </w:p>
    <w:p w:rsidR="008100D9" w:rsidRPr="00E025A8" w:rsidRDefault="008100D9" w:rsidP="008100D9">
      <w:pPr>
        <w:spacing w:after="0" w:line="360" w:lineRule="auto"/>
        <w:ind w:right="-99"/>
        <w:jc w:val="center"/>
        <w:rPr>
          <w:rFonts w:ascii="Times New Roman" w:eastAsia="Times New Roman" w:hAnsi="Times New Roman" w:cs="Times New Roman"/>
          <w:b/>
          <w:sz w:val="28"/>
          <w:szCs w:val="20"/>
          <w:lang w:eastAsia="ru-RU"/>
        </w:rPr>
      </w:pPr>
      <w:r w:rsidRPr="00E025A8">
        <w:rPr>
          <w:rFonts w:ascii="Times New Roman" w:eastAsia="Times New Roman" w:hAnsi="Times New Roman" w:cs="Times New Roman"/>
          <w:b/>
          <w:sz w:val="28"/>
          <w:szCs w:val="20"/>
          <w:lang w:eastAsia="ru-RU"/>
        </w:rPr>
        <w:t>Образовательный и профессиональный статус родителей, дети которых обучаются на дому</w:t>
      </w:r>
    </w:p>
    <w:p w:rsidR="008100D9" w:rsidRPr="00E025A8" w:rsidRDefault="008100D9" w:rsidP="008100D9">
      <w:pPr>
        <w:spacing w:after="0" w:line="360" w:lineRule="auto"/>
        <w:ind w:right="-99"/>
        <w:jc w:val="center"/>
        <w:rPr>
          <w:rFonts w:ascii="Times New Roman" w:eastAsia="Times New Roman" w:hAnsi="Times New Roman" w:cs="Times New Roman"/>
          <w:b/>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1984"/>
        <w:gridCol w:w="1013"/>
        <w:gridCol w:w="1014"/>
        <w:gridCol w:w="1013"/>
        <w:gridCol w:w="1014"/>
        <w:gridCol w:w="1014"/>
      </w:tblGrid>
      <w:tr w:rsidR="008100D9" w:rsidRPr="00E025A8" w:rsidTr="00BA6158">
        <w:trPr>
          <w:cantSplit/>
          <w:trHeight w:val="180"/>
        </w:trPr>
        <w:tc>
          <w:tcPr>
            <w:tcW w:w="675" w:type="dxa"/>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М</w:t>
            </w:r>
          </w:p>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А</w:t>
            </w:r>
          </w:p>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Т</w:t>
            </w:r>
          </w:p>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Е</w:t>
            </w:r>
          </w:p>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roofErr w:type="gramStart"/>
            <w:r w:rsidRPr="00E025A8">
              <w:rPr>
                <w:rFonts w:ascii="Times New Roman" w:eastAsia="Times New Roman" w:hAnsi="Times New Roman" w:cs="Times New Roman"/>
                <w:sz w:val="24"/>
                <w:szCs w:val="20"/>
                <w:lang w:eastAsia="ru-RU"/>
              </w:rPr>
              <w:t>Р</w:t>
            </w:r>
            <w:proofErr w:type="gramEnd"/>
          </w:p>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И</w:t>
            </w:r>
          </w:p>
        </w:tc>
        <w:tc>
          <w:tcPr>
            <w:tcW w:w="993" w:type="dxa"/>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Возрастные данные</w:t>
            </w:r>
          </w:p>
        </w:tc>
        <w:tc>
          <w:tcPr>
            <w:tcW w:w="1984" w:type="dxa"/>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Занятость родителей</w:t>
            </w:r>
          </w:p>
        </w:tc>
        <w:tc>
          <w:tcPr>
            <w:tcW w:w="5068" w:type="dxa"/>
            <w:gridSpan w:val="5"/>
          </w:tcPr>
          <w:p w:rsidR="008100D9" w:rsidRPr="00E025A8" w:rsidRDefault="008100D9" w:rsidP="00BA6158">
            <w:pPr>
              <w:spacing w:after="0" w:line="360" w:lineRule="auto"/>
              <w:ind w:right="-99"/>
              <w:jc w:val="center"/>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Образование</w:t>
            </w:r>
          </w:p>
        </w:tc>
      </w:tr>
      <w:tr w:rsidR="008100D9" w:rsidRPr="00E025A8" w:rsidTr="00BA6158">
        <w:trPr>
          <w:cantSplit/>
          <w:trHeight w:val="280"/>
        </w:trPr>
        <w:tc>
          <w:tcPr>
            <w:tcW w:w="67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993"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1984"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Высшее</w:t>
            </w:r>
          </w:p>
        </w:tc>
        <w:tc>
          <w:tcPr>
            <w:tcW w:w="1014" w:type="dxa"/>
          </w:tcPr>
          <w:p w:rsidR="008100D9" w:rsidRPr="00E025A8" w:rsidRDefault="008100D9" w:rsidP="00BA6158">
            <w:pPr>
              <w:spacing w:after="0" w:line="360" w:lineRule="auto"/>
              <w:ind w:left="-44"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Среднее специальное</w:t>
            </w:r>
          </w:p>
        </w:tc>
        <w:tc>
          <w:tcPr>
            <w:tcW w:w="1013" w:type="dxa"/>
          </w:tcPr>
          <w:p w:rsidR="008100D9" w:rsidRPr="00E025A8" w:rsidRDefault="008100D9" w:rsidP="00BA6158">
            <w:pPr>
              <w:spacing w:after="0" w:line="360" w:lineRule="auto"/>
              <w:ind w:left="-108" w:right="-99" w:firstLine="108"/>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Общее среднее</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Незаконченное среднее</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roofErr w:type="spellStart"/>
            <w:r w:rsidRPr="00E025A8">
              <w:rPr>
                <w:rFonts w:ascii="Times New Roman" w:eastAsia="Times New Roman" w:hAnsi="Times New Roman" w:cs="Times New Roman"/>
                <w:sz w:val="24"/>
                <w:szCs w:val="20"/>
                <w:lang w:eastAsia="ru-RU"/>
              </w:rPr>
              <w:t>Вспомогатель</w:t>
            </w:r>
            <w:proofErr w:type="spellEnd"/>
          </w:p>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roofErr w:type="spellStart"/>
            <w:r w:rsidRPr="00E025A8">
              <w:rPr>
                <w:rFonts w:ascii="Times New Roman" w:eastAsia="Times New Roman" w:hAnsi="Times New Roman" w:cs="Times New Roman"/>
                <w:sz w:val="24"/>
                <w:szCs w:val="20"/>
                <w:lang w:eastAsia="ru-RU"/>
              </w:rPr>
              <w:t>ная</w:t>
            </w:r>
            <w:proofErr w:type="spellEnd"/>
            <w:r w:rsidRPr="00E025A8">
              <w:rPr>
                <w:rFonts w:ascii="Times New Roman" w:eastAsia="Times New Roman" w:hAnsi="Times New Roman" w:cs="Times New Roman"/>
                <w:sz w:val="24"/>
                <w:szCs w:val="20"/>
                <w:lang w:eastAsia="ru-RU"/>
              </w:rPr>
              <w:t xml:space="preserve"> школа</w:t>
            </w:r>
          </w:p>
        </w:tc>
      </w:tr>
      <w:tr w:rsidR="008100D9" w:rsidRPr="00E025A8" w:rsidTr="00BA6158">
        <w:trPr>
          <w:cantSplit/>
          <w:trHeight w:val="240"/>
        </w:trPr>
        <w:tc>
          <w:tcPr>
            <w:tcW w:w="67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993" w:type="dxa"/>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30 - 40</w:t>
            </w:r>
          </w:p>
        </w:tc>
        <w:tc>
          <w:tcPr>
            <w:tcW w:w="198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Работают</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4</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11</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8</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26</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5</w:t>
            </w:r>
          </w:p>
        </w:tc>
      </w:tr>
      <w:tr w:rsidR="008100D9" w:rsidRPr="00E025A8" w:rsidTr="00BA6158">
        <w:trPr>
          <w:cantSplit/>
          <w:trHeight w:val="180"/>
        </w:trPr>
        <w:tc>
          <w:tcPr>
            <w:tcW w:w="67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993"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198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Домохозяйки</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6</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9</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14</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2</w:t>
            </w:r>
          </w:p>
        </w:tc>
      </w:tr>
      <w:tr w:rsidR="008100D9" w:rsidRPr="00E025A8" w:rsidTr="00BA6158">
        <w:trPr>
          <w:cantSplit/>
          <w:trHeight w:val="260"/>
        </w:trPr>
        <w:tc>
          <w:tcPr>
            <w:tcW w:w="67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993" w:type="dxa"/>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40 - 50</w:t>
            </w:r>
          </w:p>
        </w:tc>
        <w:tc>
          <w:tcPr>
            <w:tcW w:w="198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Работают</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4</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11</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7</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r>
      <w:tr w:rsidR="008100D9" w:rsidRPr="00E025A8" w:rsidTr="00BA6158">
        <w:trPr>
          <w:cantSplit/>
          <w:trHeight w:val="280"/>
        </w:trPr>
        <w:tc>
          <w:tcPr>
            <w:tcW w:w="67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993"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198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Домохозяйки</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7</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2</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4</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r>
      <w:tr w:rsidR="008100D9" w:rsidRPr="00E025A8" w:rsidTr="00BA6158">
        <w:trPr>
          <w:cantSplit/>
          <w:trHeight w:val="280"/>
        </w:trPr>
        <w:tc>
          <w:tcPr>
            <w:tcW w:w="67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993" w:type="dxa"/>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50 - 60</w:t>
            </w:r>
          </w:p>
        </w:tc>
        <w:tc>
          <w:tcPr>
            <w:tcW w:w="198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Работают</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2</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r>
      <w:tr w:rsidR="008100D9" w:rsidRPr="00E025A8" w:rsidTr="00BA6158">
        <w:trPr>
          <w:cantSplit/>
          <w:trHeight w:val="180"/>
        </w:trPr>
        <w:tc>
          <w:tcPr>
            <w:tcW w:w="67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993"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198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Домохозяйки</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r>
      <w:tr w:rsidR="008100D9" w:rsidRPr="00E025A8" w:rsidTr="00BA6158">
        <w:trPr>
          <w:cantSplit/>
          <w:trHeight w:val="260"/>
        </w:trPr>
        <w:tc>
          <w:tcPr>
            <w:tcW w:w="675" w:type="dxa"/>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128</w:t>
            </w:r>
          </w:p>
        </w:tc>
        <w:tc>
          <w:tcPr>
            <w:tcW w:w="2977" w:type="dxa"/>
            <w:gridSpan w:val="2"/>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Количественная оценка</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9</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36</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22</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54</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7</w:t>
            </w:r>
          </w:p>
        </w:tc>
      </w:tr>
      <w:tr w:rsidR="008100D9" w:rsidRPr="00E025A8" w:rsidTr="00BA6158">
        <w:trPr>
          <w:cantSplit/>
          <w:trHeight w:val="200"/>
        </w:trPr>
        <w:tc>
          <w:tcPr>
            <w:tcW w:w="67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2977" w:type="dxa"/>
            <w:gridSpan w:val="2"/>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Числовой процент</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7%</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28,1%</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17,2%</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42,2%</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5,5%</w:t>
            </w:r>
          </w:p>
        </w:tc>
      </w:tr>
      <w:tr w:rsidR="008100D9" w:rsidRPr="00E025A8" w:rsidTr="00BA6158">
        <w:trPr>
          <w:cantSplit/>
          <w:trHeight w:val="220"/>
        </w:trPr>
        <w:tc>
          <w:tcPr>
            <w:tcW w:w="675" w:type="dxa"/>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О</w:t>
            </w:r>
          </w:p>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Т</w:t>
            </w:r>
          </w:p>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roofErr w:type="gramStart"/>
            <w:r w:rsidRPr="00E025A8">
              <w:rPr>
                <w:rFonts w:ascii="Times New Roman" w:eastAsia="Times New Roman" w:hAnsi="Times New Roman" w:cs="Times New Roman"/>
                <w:sz w:val="24"/>
                <w:szCs w:val="20"/>
                <w:lang w:eastAsia="ru-RU"/>
              </w:rPr>
              <w:t>Ц</w:t>
            </w:r>
            <w:proofErr w:type="gramEnd"/>
          </w:p>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roofErr w:type="gramStart"/>
            <w:r w:rsidRPr="00E025A8">
              <w:rPr>
                <w:rFonts w:ascii="Times New Roman" w:eastAsia="Times New Roman" w:hAnsi="Times New Roman" w:cs="Times New Roman"/>
                <w:sz w:val="24"/>
                <w:szCs w:val="20"/>
                <w:lang w:eastAsia="ru-RU"/>
              </w:rPr>
              <w:t>Ы</w:t>
            </w:r>
            <w:proofErr w:type="gramEnd"/>
          </w:p>
        </w:tc>
        <w:tc>
          <w:tcPr>
            <w:tcW w:w="993" w:type="dxa"/>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30 - 40</w:t>
            </w:r>
          </w:p>
        </w:tc>
        <w:tc>
          <w:tcPr>
            <w:tcW w:w="198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Работают</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16</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6</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20</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r>
      <w:tr w:rsidR="008100D9" w:rsidRPr="00E025A8" w:rsidTr="00BA6158">
        <w:trPr>
          <w:cantSplit/>
          <w:trHeight w:val="240"/>
        </w:trPr>
        <w:tc>
          <w:tcPr>
            <w:tcW w:w="67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993"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198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Не работают</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w:t>
            </w:r>
          </w:p>
        </w:tc>
      </w:tr>
      <w:tr w:rsidR="008100D9" w:rsidRPr="00E025A8" w:rsidTr="00BA6158">
        <w:trPr>
          <w:cantSplit/>
          <w:trHeight w:val="220"/>
        </w:trPr>
        <w:tc>
          <w:tcPr>
            <w:tcW w:w="67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993" w:type="dxa"/>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40 -50</w:t>
            </w:r>
          </w:p>
        </w:tc>
        <w:tc>
          <w:tcPr>
            <w:tcW w:w="198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Работают</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5</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10</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4</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18</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2</w:t>
            </w:r>
          </w:p>
        </w:tc>
      </w:tr>
      <w:tr w:rsidR="008100D9" w:rsidRPr="00E025A8" w:rsidTr="00BA6158">
        <w:trPr>
          <w:cantSplit/>
          <w:trHeight w:val="240"/>
        </w:trPr>
        <w:tc>
          <w:tcPr>
            <w:tcW w:w="67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993"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198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Не работают</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w:t>
            </w:r>
          </w:p>
        </w:tc>
      </w:tr>
      <w:tr w:rsidR="008100D9" w:rsidRPr="00E025A8" w:rsidTr="00BA6158">
        <w:trPr>
          <w:cantSplit/>
          <w:trHeight w:val="260"/>
        </w:trPr>
        <w:tc>
          <w:tcPr>
            <w:tcW w:w="67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993" w:type="dxa"/>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50 – 60</w:t>
            </w:r>
          </w:p>
        </w:tc>
        <w:tc>
          <w:tcPr>
            <w:tcW w:w="198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Работают</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2</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5</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r>
      <w:tr w:rsidR="008100D9" w:rsidRPr="00E025A8" w:rsidTr="00BA6158">
        <w:trPr>
          <w:cantSplit/>
          <w:trHeight w:val="200"/>
        </w:trPr>
        <w:tc>
          <w:tcPr>
            <w:tcW w:w="67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993"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198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Не работают</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w:t>
            </w:r>
          </w:p>
        </w:tc>
      </w:tr>
      <w:tr w:rsidR="008100D9" w:rsidRPr="00E025A8" w:rsidTr="00BA6158">
        <w:trPr>
          <w:cantSplit/>
          <w:trHeight w:val="260"/>
        </w:trPr>
        <w:tc>
          <w:tcPr>
            <w:tcW w:w="675" w:type="dxa"/>
            <w:vMerge w:val="restart"/>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93</w:t>
            </w:r>
          </w:p>
        </w:tc>
        <w:tc>
          <w:tcPr>
            <w:tcW w:w="2977" w:type="dxa"/>
            <w:gridSpan w:val="2"/>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Количественная оценка</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6</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29</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10</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44</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4</w:t>
            </w:r>
          </w:p>
        </w:tc>
      </w:tr>
      <w:tr w:rsidR="008100D9" w:rsidRPr="00E025A8" w:rsidTr="00BA6158">
        <w:trPr>
          <w:cantSplit/>
          <w:trHeight w:val="200"/>
        </w:trPr>
        <w:tc>
          <w:tcPr>
            <w:tcW w:w="675" w:type="dxa"/>
            <w:vMerge/>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p>
        </w:tc>
        <w:tc>
          <w:tcPr>
            <w:tcW w:w="2977" w:type="dxa"/>
            <w:gridSpan w:val="2"/>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Числовой процент</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6,5%</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31,2%</w:t>
            </w:r>
          </w:p>
        </w:tc>
        <w:tc>
          <w:tcPr>
            <w:tcW w:w="1013"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10,7%</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47,3%</w:t>
            </w:r>
          </w:p>
        </w:tc>
        <w:tc>
          <w:tcPr>
            <w:tcW w:w="1014" w:type="dxa"/>
          </w:tcPr>
          <w:p w:rsidR="008100D9" w:rsidRPr="00E025A8" w:rsidRDefault="008100D9" w:rsidP="00BA6158">
            <w:pPr>
              <w:spacing w:after="0" w:line="360" w:lineRule="auto"/>
              <w:ind w:right="-99"/>
              <w:rPr>
                <w:rFonts w:ascii="Times New Roman" w:eastAsia="Times New Roman" w:hAnsi="Times New Roman" w:cs="Times New Roman"/>
                <w:sz w:val="24"/>
                <w:szCs w:val="20"/>
                <w:lang w:eastAsia="ru-RU"/>
              </w:rPr>
            </w:pPr>
            <w:r w:rsidRPr="00E025A8">
              <w:rPr>
                <w:rFonts w:ascii="Times New Roman" w:eastAsia="Times New Roman" w:hAnsi="Times New Roman" w:cs="Times New Roman"/>
                <w:sz w:val="24"/>
                <w:szCs w:val="20"/>
                <w:lang w:eastAsia="ru-RU"/>
              </w:rPr>
              <w:t>4,3%</w:t>
            </w:r>
          </w:p>
        </w:tc>
      </w:tr>
    </w:tbl>
    <w:p w:rsidR="008100D9" w:rsidRPr="00E025A8" w:rsidRDefault="008100D9" w:rsidP="008100D9">
      <w:pPr>
        <w:spacing w:after="0" w:line="360" w:lineRule="auto"/>
        <w:ind w:right="-99"/>
        <w:rPr>
          <w:rFonts w:ascii="Times New Roman" w:eastAsia="Times New Roman" w:hAnsi="Times New Roman" w:cs="Times New Roman"/>
          <w:sz w:val="28"/>
          <w:szCs w:val="20"/>
          <w:lang w:eastAsia="ru-RU"/>
        </w:rPr>
      </w:pP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sidRPr="00E025A8">
        <w:rPr>
          <w:rFonts w:ascii="Times New Roman" w:eastAsia="Times New Roman" w:hAnsi="Times New Roman" w:cs="Times New Roman"/>
          <w:sz w:val="28"/>
          <w:szCs w:val="20"/>
          <w:lang w:eastAsia="ru-RU"/>
        </w:rPr>
        <w:t xml:space="preserve">Прежде </w:t>
      </w:r>
      <w:proofErr w:type="gramStart"/>
      <w:r w:rsidRPr="00E025A8">
        <w:rPr>
          <w:rFonts w:ascii="Times New Roman" w:eastAsia="Times New Roman" w:hAnsi="Times New Roman" w:cs="Times New Roman"/>
          <w:sz w:val="28"/>
          <w:szCs w:val="20"/>
          <w:lang w:eastAsia="ru-RU"/>
        </w:rPr>
        <w:t>всего</w:t>
      </w:r>
      <w:proofErr w:type="gramEnd"/>
      <w:r w:rsidRPr="00E025A8">
        <w:rPr>
          <w:rFonts w:ascii="Times New Roman" w:eastAsia="Times New Roman" w:hAnsi="Times New Roman" w:cs="Times New Roman"/>
          <w:sz w:val="28"/>
          <w:szCs w:val="20"/>
          <w:lang w:eastAsia="ru-RU"/>
        </w:rPr>
        <w:t xml:space="preserve"> представим характеристику социального статуса семей, дети кото</w:t>
      </w:r>
      <w:r>
        <w:rPr>
          <w:rFonts w:ascii="Times New Roman" w:eastAsia="Times New Roman" w:hAnsi="Times New Roman" w:cs="Times New Roman"/>
          <w:sz w:val="28"/>
          <w:szCs w:val="20"/>
          <w:lang w:eastAsia="ru-RU"/>
        </w:rPr>
        <w:t>рых обучаются на дому (Таблица 1</w:t>
      </w:r>
      <w:r w:rsidRPr="00E025A8">
        <w:rPr>
          <w:rFonts w:ascii="Times New Roman" w:eastAsia="Times New Roman" w:hAnsi="Times New Roman" w:cs="Times New Roman"/>
          <w:sz w:val="28"/>
          <w:szCs w:val="20"/>
          <w:lang w:eastAsia="ru-RU"/>
        </w:rPr>
        <w:t>). Из данных таблицы следует, что большинство семей – полные (72,6%) и только 27,3% составляют неполные семьи (ребенок воспитывается матерью); в 36,1% семей ребенок</w:t>
      </w:r>
      <w:r>
        <w:rPr>
          <w:rFonts w:ascii="Times New Roman" w:eastAsia="Times New Roman" w:hAnsi="Times New Roman" w:cs="Times New Roman"/>
          <w:sz w:val="28"/>
          <w:szCs w:val="20"/>
          <w:lang w:eastAsia="ru-RU"/>
        </w:rPr>
        <w:t xml:space="preserve"> с нарушением интеллекта</w:t>
      </w:r>
      <w:r w:rsidRPr="00E025A8">
        <w:rPr>
          <w:rFonts w:ascii="Times New Roman" w:eastAsia="Times New Roman" w:hAnsi="Times New Roman" w:cs="Times New Roman"/>
          <w:sz w:val="28"/>
          <w:szCs w:val="20"/>
          <w:lang w:eastAsia="ru-RU"/>
        </w:rPr>
        <w:t xml:space="preserve"> – единственный в семье. В 64% семей имеются другие дети.</w:t>
      </w: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Анализ </w:t>
      </w:r>
      <w:r w:rsidRPr="00E025A8">
        <w:rPr>
          <w:rFonts w:ascii="Times New Roman" w:eastAsia="Times New Roman" w:hAnsi="Times New Roman" w:cs="Times New Roman"/>
          <w:sz w:val="28"/>
          <w:szCs w:val="20"/>
          <w:lang w:eastAsia="ru-RU"/>
        </w:rPr>
        <w:t>отноше</w:t>
      </w:r>
      <w:r>
        <w:rPr>
          <w:rFonts w:ascii="Times New Roman" w:eastAsia="Times New Roman" w:hAnsi="Times New Roman" w:cs="Times New Roman"/>
          <w:sz w:val="28"/>
          <w:szCs w:val="20"/>
          <w:lang w:eastAsia="ru-RU"/>
        </w:rPr>
        <w:t>ния родителей к ребенку показал</w:t>
      </w:r>
      <w:r w:rsidRPr="00E025A8">
        <w:rPr>
          <w:rFonts w:ascii="Times New Roman" w:eastAsia="Times New Roman" w:hAnsi="Times New Roman" w:cs="Times New Roman"/>
          <w:sz w:val="28"/>
          <w:szCs w:val="20"/>
          <w:lang w:eastAsia="ru-RU"/>
        </w:rPr>
        <w:t xml:space="preserve">, что 57,9% родителей переоценивают возможности своего ребенка, 32% -  устанавливают </w:t>
      </w:r>
      <w:proofErr w:type="spellStart"/>
      <w:r w:rsidRPr="00E025A8">
        <w:rPr>
          <w:rFonts w:ascii="Times New Roman" w:eastAsia="Times New Roman" w:hAnsi="Times New Roman" w:cs="Times New Roman"/>
          <w:sz w:val="28"/>
          <w:szCs w:val="20"/>
          <w:lang w:eastAsia="ru-RU"/>
        </w:rPr>
        <w:t>гиперопеку</w:t>
      </w:r>
      <w:proofErr w:type="spellEnd"/>
      <w:r w:rsidRPr="00E025A8">
        <w:rPr>
          <w:rFonts w:ascii="Times New Roman" w:eastAsia="Times New Roman" w:hAnsi="Times New Roman" w:cs="Times New Roman"/>
          <w:sz w:val="28"/>
          <w:szCs w:val="20"/>
          <w:lang w:eastAsia="ru-RU"/>
        </w:rPr>
        <w:t>, 10,1% - считают своего ребенка тяжело больным, не могущим преодолеть трудности в обучении и воспитании.</w:t>
      </w: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Полученные данные свидетельствуют</w:t>
      </w:r>
      <w:r w:rsidRPr="00E025A8">
        <w:rPr>
          <w:rFonts w:ascii="Times New Roman" w:eastAsia="Times New Roman" w:hAnsi="Times New Roman" w:cs="Times New Roman"/>
          <w:sz w:val="28"/>
          <w:szCs w:val="20"/>
          <w:lang w:eastAsia="ru-RU"/>
        </w:rPr>
        <w:t>, что чаще всего воспитанием ребенка в семье занимаются мать (65,6%) и бабушка (22,7%), только в 8,6% семей – отцы, в 2,3% случаев воспитанием ребенка занимаются другие члены семьи: тети, дяди и старшие сестры.</w:t>
      </w: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w:t>
      </w:r>
      <w:r w:rsidRPr="00E025A8">
        <w:rPr>
          <w:rFonts w:ascii="Times New Roman" w:eastAsia="Times New Roman" w:hAnsi="Times New Roman" w:cs="Times New Roman"/>
          <w:sz w:val="28"/>
          <w:szCs w:val="20"/>
          <w:lang w:eastAsia="ru-RU"/>
        </w:rPr>
        <w:t xml:space="preserve">сследование социального статуса семей, воспитывающих детей с нарушением интеллекта, обучающихся на дому, показало, что большинство семей – </w:t>
      </w:r>
      <w:proofErr w:type="gramStart"/>
      <w:r w:rsidRPr="00E025A8">
        <w:rPr>
          <w:rFonts w:ascii="Times New Roman" w:eastAsia="Times New Roman" w:hAnsi="Times New Roman" w:cs="Times New Roman"/>
          <w:sz w:val="28"/>
          <w:szCs w:val="20"/>
          <w:lang w:eastAsia="ru-RU"/>
        </w:rPr>
        <w:t>полные</w:t>
      </w:r>
      <w:proofErr w:type="gramEnd"/>
      <w:r w:rsidRPr="00E025A8">
        <w:rPr>
          <w:rFonts w:ascii="Times New Roman" w:eastAsia="Times New Roman" w:hAnsi="Times New Roman" w:cs="Times New Roman"/>
          <w:sz w:val="28"/>
          <w:szCs w:val="20"/>
          <w:lang w:eastAsia="ru-RU"/>
        </w:rPr>
        <w:t>, отношение родителей к ребенку неоднозначно, чаще всего воспитанием ребенка в семье занимаются мать и бабушка.</w:t>
      </w: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sidRPr="00E025A8">
        <w:rPr>
          <w:rFonts w:ascii="Times New Roman" w:eastAsia="Times New Roman" w:hAnsi="Times New Roman" w:cs="Times New Roman"/>
          <w:sz w:val="28"/>
          <w:szCs w:val="20"/>
          <w:lang w:eastAsia="ru-RU"/>
        </w:rPr>
        <w:t>Изучение образовательного статуса родителей</w:t>
      </w:r>
      <w:r>
        <w:rPr>
          <w:rFonts w:ascii="Times New Roman" w:eastAsia="Times New Roman" w:hAnsi="Times New Roman" w:cs="Times New Roman"/>
          <w:sz w:val="28"/>
          <w:szCs w:val="20"/>
          <w:lang w:eastAsia="ru-RU"/>
        </w:rPr>
        <w:t xml:space="preserve"> (таблица 2)</w:t>
      </w:r>
      <w:r w:rsidRPr="00E025A8">
        <w:rPr>
          <w:rFonts w:ascii="Times New Roman" w:eastAsia="Times New Roman" w:hAnsi="Times New Roman" w:cs="Times New Roman"/>
          <w:sz w:val="28"/>
          <w:szCs w:val="20"/>
          <w:lang w:eastAsia="ru-RU"/>
        </w:rPr>
        <w:t xml:space="preserve"> показало, что среди матерей только 7% имеют высшее образование и 28,1% - среднее специальное. Большинство родителей имеют незаконченное среднее образование: матерей – 42,2%, отцов – 47,3%; общее среднее – имеют 17,2% матерей и 10,7% отцов; 31,2% отцов имеют среднее специальное образование, высшее – 6,5%; 5,5% матерей </w:t>
      </w:r>
      <w:proofErr w:type="gramStart"/>
      <w:r w:rsidRPr="00E025A8">
        <w:rPr>
          <w:rFonts w:ascii="Times New Roman" w:eastAsia="Times New Roman" w:hAnsi="Times New Roman" w:cs="Times New Roman"/>
          <w:sz w:val="28"/>
          <w:szCs w:val="20"/>
          <w:lang w:eastAsia="ru-RU"/>
        </w:rPr>
        <w:t>закончили вспомогательную школу</w:t>
      </w:r>
      <w:proofErr w:type="gramEnd"/>
      <w:r w:rsidRPr="00E025A8">
        <w:rPr>
          <w:rFonts w:ascii="Times New Roman" w:eastAsia="Times New Roman" w:hAnsi="Times New Roman" w:cs="Times New Roman"/>
          <w:sz w:val="28"/>
          <w:szCs w:val="20"/>
          <w:lang w:eastAsia="ru-RU"/>
        </w:rPr>
        <w:t>.</w:t>
      </w: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sidRPr="00E025A8">
        <w:rPr>
          <w:rFonts w:ascii="Times New Roman" w:eastAsia="Times New Roman" w:hAnsi="Times New Roman" w:cs="Times New Roman"/>
          <w:sz w:val="28"/>
          <w:szCs w:val="20"/>
          <w:lang w:eastAsia="ru-RU"/>
        </w:rPr>
        <w:t xml:space="preserve"> </w:t>
      </w:r>
      <w:proofErr w:type="gramStart"/>
      <w:r w:rsidRPr="00E025A8">
        <w:rPr>
          <w:rFonts w:ascii="Times New Roman" w:eastAsia="Times New Roman" w:hAnsi="Times New Roman" w:cs="Times New Roman"/>
          <w:sz w:val="28"/>
          <w:szCs w:val="20"/>
          <w:lang w:eastAsia="ru-RU"/>
        </w:rPr>
        <w:t>Нами установлено, что заняты на раб</w:t>
      </w:r>
      <w:r>
        <w:rPr>
          <w:rFonts w:ascii="Times New Roman" w:eastAsia="Times New Roman" w:hAnsi="Times New Roman" w:cs="Times New Roman"/>
          <w:sz w:val="28"/>
          <w:szCs w:val="20"/>
          <w:lang w:eastAsia="ru-RU"/>
        </w:rPr>
        <w:t>оте 95,6% отцов и 63,3% матерей, а</w:t>
      </w:r>
      <w:r w:rsidRPr="00E025A8">
        <w:rPr>
          <w:rFonts w:ascii="Times New Roman" w:eastAsia="Times New Roman" w:hAnsi="Times New Roman" w:cs="Times New Roman"/>
          <w:sz w:val="28"/>
          <w:szCs w:val="20"/>
          <w:lang w:eastAsia="ru-RU"/>
        </w:rPr>
        <w:t xml:space="preserve"> 36,7% матерей не работают, занимаются воспитанием детей и ведением домашнего хозяйства.</w:t>
      </w:r>
      <w:proofErr w:type="gramEnd"/>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sidRPr="00E025A8">
        <w:rPr>
          <w:rFonts w:ascii="Times New Roman" w:eastAsia="Times New Roman" w:hAnsi="Times New Roman" w:cs="Times New Roman"/>
          <w:sz w:val="28"/>
          <w:szCs w:val="20"/>
          <w:lang w:eastAsia="ru-RU"/>
        </w:rPr>
        <w:t>Возраст родителей от 30 до 60 лет. Возраст неработающих матерей от 30 до 50 лет.</w:t>
      </w: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sidRPr="00E025A8">
        <w:rPr>
          <w:rFonts w:ascii="Times New Roman" w:eastAsia="Times New Roman" w:hAnsi="Times New Roman" w:cs="Times New Roman"/>
          <w:sz w:val="28"/>
          <w:szCs w:val="20"/>
          <w:lang w:eastAsia="ru-RU"/>
        </w:rPr>
        <w:t xml:space="preserve">Из анализа образовательного статуса родителей, дети которых обучаются на дому, следует, что большинство из них имеет низкий образовательный уровень и не обладает необходимыми опытом и знаниями. Социологические исследования семей, воспитывающих детей с нарушением интеллекта, обучающихся на дому, показали их сложное положение в обществе. Низкий культурный уровень родителей не позволяет уделять </w:t>
      </w:r>
      <w:r w:rsidRPr="00E025A8">
        <w:rPr>
          <w:rFonts w:ascii="Times New Roman" w:eastAsia="Times New Roman" w:hAnsi="Times New Roman" w:cs="Times New Roman"/>
          <w:sz w:val="28"/>
          <w:szCs w:val="20"/>
          <w:lang w:eastAsia="ru-RU"/>
        </w:rPr>
        <w:lastRenderedPageBreak/>
        <w:t>достаточно внимания воспитанию ребенка с нарушением интеллекта, активно участвовать в процессе обучения ребенка на дому.</w:t>
      </w:r>
    </w:p>
    <w:p w:rsidR="008100D9" w:rsidRPr="00E025A8" w:rsidRDefault="008100D9" w:rsidP="008100D9">
      <w:pPr>
        <w:spacing w:after="0" w:line="360" w:lineRule="auto"/>
        <w:ind w:right="-99" w:firstLine="851"/>
        <w:jc w:val="both"/>
        <w:rPr>
          <w:rFonts w:ascii="Times New Roman" w:eastAsia="Times New Roman" w:hAnsi="Times New Roman" w:cs="Times New Roman"/>
          <w:b/>
          <w:sz w:val="16"/>
          <w:szCs w:val="20"/>
          <w:lang w:eastAsia="ru-RU"/>
        </w:rPr>
      </w:pPr>
      <w:r>
        <w:rPr>
          <w:rFonts w:ascii="Times New Roman" w:eastAsia="Times New Roman" w:hAnsi="Times New Roman" w:cs="Times New Roman"/>
          <w:sz w:val="28"/>
          <w:szCs w:val="20"/>
          <w:lang w:eastAsia="ru-RU"/>
        </w:rPr>
        <w:t>Для выявления особенностей</w:t>
      </w:r>
      <w:r w:rsidRPr="00E025A8">
        <w:rPr>
          <w:rFonts w:ascii="Times New Roman" w:eastAsia="Times New Roman" w:hAnsi="Times New Roman" w:cs="Times New Roman"/>
          <w:sz w:val="28"/>
          <w:szCs w:val="20"/>
          <w:lang w:eastAsia="ru-RU"/>
        </w:rPr>
        <w:t xml:space="preserve"> психологического климата в семьях с умственно отсталы</w:t>
      </w:r>
      <w:r w:rsidR="00AA77AE">
        <w:rPr>
          <w:rFonts w:ascii="Times New Roman" w:eastAsia="Times New Roman" w:hAnsi="Times New Roman" w:cs="Times New Roman"/>
          <w:sz w:val="28"/>
          <w:szCs w:val="20"/>
          <w:lang w:eastAsia="ru-RU"/>
        </w:rPr>
        <w:t>ми детьми, обучающимися на дому, д</w:t>
      </w:r>
      <w:r w:rsidRPr="00E025A8">
        <w:rPr>
          <w:rFonts w:ascii="Times New Roman" w:eastAsia="Times New Roman" w:hAnsi="Times New Roman" w:cs="Times New Roman"/>
          <w:sz w:val="28"/>
          <w:szCs w:val="20"/>
          <w:lang w:eastAsia="ru-RU"/>
        </w:rPr>
        <w:t>ля более объективной картины нами был разработан опросник, с помощью которого нам удалось определить морально-психологический климат в семье умственно отсталого ребенка, находящегося на надомном обучении; ее реакцию на поведение ребенка,  участие матери или других членов семьи в воспитании ребенка, установление контакта родителей с педагогом, ученика с у</w:t>
      </w:r>
      <w:r>
        <w:rPr>
          <w:rFonts w:ascii="Times New Roman" w:eastAsia="Times New Roman" w:hAnsi="Times New Roman" w:cs="Times New Roman"/>
          <w:sz w:val="28"/>
          <w:szCs w:val="20"/>
          <w:lang w:eastAsia="ru-RU"/>
        </w:rPr>
        <w:t>чителем (таблица 3</w:t>
      </w:r>
      <w:r w:rsidRPr="00E025A8">
        <w:rPr>
          <w:rFonts w:ascii="Times New Roman" w:eastAsia="Times New Roman" w:hAnsi="Times New Roman" w:cs="Times New Roman"/>
          <w:sz w:val="28"/>
          <w:szCs w:val="20"/>
          <w:lang w:eastAsia="ru-RU"/>
        </w:rPr>
        <w:t xml:space="preserve">). </w:t>
      </w:r>
    </w:p>
    <w:p w:rsidR="008100D9" w:rsidRPr="00E025A8" w:rsidRDefault="008100D9" w:rsidP="008100D9">
      <w:pPr>
        <w:spacing w:after="0" w:line="360" w:lineRule="auto"/>
        <w:ind w:right="-99"/>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Таблица 3</w:t>
      </w:r>
    </w:p>
    <w:p w:rsidR="008100D9" w:rsidRPr="00E025A8" w:rsidRDefault="008100D9" w:rsidP="008100D9">
      <w:pPr>
        <w:keepNext/>
        <w:spacing w:after="0" w:line="360" w:lineRule="auto"/>
        <w:ind w:right="-1050"/>
        <w:jc w:val="center"/>
        <w:outlineLvl w:val="0"/>
        <w:rPr>
          <w:rFonts w:ascii="Times New Roman" w:eastAsia="Times New Roman" w:hAnsi="Times New Roman" w:cs="Times New Roman"/>
          <w:b/>
          <w:sz w:val="28"/>
          <w:szCs w:val="20"/>
          <w:lang w:eastAsia="ru-RU"/>
        </w:rPr>
      </w:pPr>
      <w:r w:rsidRPr="00E025A8">
        <w:rPr>
          <w:rFonts w:ascii="Times New Roman" w:eastAsia="Times New Roman" w:hAnsi="Times New Roman" w:cs="Times New Roman"/>
          <w:b/>
          <w:sz w:val="28"/>
          <w:szCs w:val="20"/>
          <w:lang w:eastAsia="ru-RU"/>
        </w:rPr>
        <w:t>Морально-психологический климат в семье</w:t>
      </w:r>
    </w:p>
    <w:p w:rsidR="008100D9" w:rsidRPr="00E025A8" w:rsidRDefault="008100D9" w:rsidP="008100D9">
      <w:pPr>
        <w:spacing w:after="0" w:line="240" w:lineRule="auto"/>
        <w:rPr>
          <w:rFonts w:ascii="Times New Roman" w:eastAsia="Times New Roman" w:hAnsi="Times New Roman" w:cs="Times New Roman"/>
          <w:caps/>
          <w:sz w:val="28"/>
          <w:szCs w:val="20"/>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425"/>
        <w:gridCol w:w="567"/>
        <w:gridCol w:w="567"/>
        <w:gridCol w:w="425"/>
        <w:gridCol w:w="567"/>
        <w:gridCol w:w="567"/>
        <w:gridCol w:w="709"/>
        <w:gridCol w:w="709"/>
        <w:gridCol w:w="850"/>
        <w:gridCol w:w="992"/>
        <w:gridCol w:w="693"/>
        <w:gridCol w:w="540"/>
        <w:gridCol w:w="585"/>
      </w:tblGrid>
      <w:tr w:rsidR="008100D9" w:rsidRPr="00E025A8" w:rsidTr="00BA6158">
        <w:trPr>
          <w:cantSplit/>
          <w:trHeight w:val="345"/>
        </w:trPr>
        <w:tc>
          <w:tcPr>
            <w:tcW w:w="924" w:type="dxa"/>
          </w:tcPr>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 xml:space="preserve">Кол-во </w:t>
            </w:r>
            <w:proofErr w:type="spellStart"/>
            <w:r w:rsidRPr="00E025A8">
              <w:rPr>
                <w:rFonts w:ascii="Times New Roman" w:eastAsia="Times New Roman" w:hAnsi="Times New Roman" w:cs="Times New Roman"/>
                <w:sz w:val="20"/>
                <w:szCs w:val="20"/>
                <w:lang w:eastAsia="ru-RU"/>
              </w:rPr>
              <w:t>оро</w:t>
            </w:r>
            <w:proofErr w:type="spellEnd"/>
            <w:r w:rsidRPr="00E025A8">
              <w:rPr>
                <w:rFonts w:ascii="Times New Roman" w:eastAsia="Times New Roman" w:hAnsi="Times New Roman" w:cs="Times New Roman"/>
                <w:sz w:val="20"/>
                <w:szCs w:val="20"/>
                <w:lang w:eastAsia="ru-RU"/>
              </w:rPr>
              <w:t>-опрошен-</w:t>
            </w:r>
          </w:p>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proofErr w:type="spellStart"/>
            <w:r w:rsidRPr="00E025A8">
              <w:rPr>
                <w:rFonts w:ascii="Times New Roman" w:eastAsia="Times New Roman" w:hAnsi="Times New Roman" w:cs="Times New Roman"/>
                <w:sz w:val="20"/>
                <w:szCs w:val="20"/>
                <w:lang w:eastAsia="ru-RU"/>
              </w:rPr>
              <w:t>ных</w:t>
            </w:r>
            <w:proofErr w:type="spellEnd"/>
          </w:p>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 xml:space="preserve"> семей</w:t>
            </w:r>
          </w:p>
        </w:tc>
        <w:tc>
          <w:tcPr>
            <w:tcW w:w="992" w:type="dxa"/>
            <w:gridSpan w:val="2"/>
          </w:tcPr>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proofErr w:type="spellStart"/>
            <w:r w:rsidRPr="00E025A8">
              <w:rPr>
                <w:rFonts w:ascii="Times New Roman" w:eastAsia="Times New Roman" w:hAnsi="Times New Roman" w:cs="Times New Roman"/>
                <w:sz w:val="20"/>
                <w:szCs w:val="20"/>
                <w:lang w:eastAsia="ru-RU"/>
              </w:rPr>
              <w:t>Невро</w:t>
            </w:r>
            <w:proofErr w:type="spellEnd"/>
            <w:r w:rsidRPr="00E025A8">
              <w:rPr>
                <w:rFonts w:ascii="Times New Roman" w:eastAsia="Times New Roman" w:hAnsi="Times New Roman" w:cs="Times New Roman"/>
                <w:sz w:val="20"/>
                <w:szCs w:val="20"/>
                <w:lang w:eastAsia="ru-RU"/>
              </w:rPr>
              <w:t>-</w:t>
            </w:r>
          </w:p>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proofErr w:type="spellStart"/>
            <w:r w:rsidRPr="00E025A8">
              <w:rPr>
                <w:rFonts w:ascii="Times New Roman" w:eastAsia="Times New Roman" w:hAnsi="Times New Roman" w:cs="Times New Roman"/>
                <w:sz w:val="20"/>
                <w:szCs w:val="20"/>
                <w:lang w:eastAsia="ru-RU"/>
              </w:rPr>
              <w:t>тизм</w:t>
            </w:r>
            <w:proofErr w:type="spellEnd"/>
          </w:p>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матери</w:t>
            </w:r>
          </w:p>
        </w:tc>
        <w:tc>
          <w:tcPr>
            <w:tcW w:w="1559" w:type="dxa"/>
            <w:gridSpan w:val="3"/>
          </w:tcPr>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 xml:space="preserve">Приобщение </w:t>
            </w:r>
          </w:p>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 xml:space="preserve">матери </w:t>
            </w:r>
          </w:p>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к учебной и тру</w:t>
            </w:r>
          </w:p>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proofErr w:type="spellStart"/>
            <w:r w:rsidRPr="00E025A8">
              <w:rPr>
                <w:rFonts w:ascii="Times New Roman" w:eastAsia="Times New Roman" w:hAnsi="Times New Roman" w:cs="Times New Roman"/>
                <w:sz w:val="20"/>
                <w:szCs w:val="20"/>
                <w:lang w:eastAsia="ru-RU"/>
              </w:rPr>
              <w:t>довой</w:t>
            </w:r>
            <w:proofErr w:type="spellEnd"/>
            <w:r w:rsidRPr="00E025A8">
              <w:rPr>
                <w:rFonts w:ascii="Times New Roman" w:eastAsia="Times New Roman" w:hAnsi="Times New Roman" w:cs="Times New Roman"/>
                <w:sz w:val="20"/>
                <w:szCs w:val="20"/>
                <w:lang w:eastAsia="ru-RU"/>
              </w:rPr>
              <w:t xml:space="preserve"> деятель</w:t>
            </w:r>
          </w:p>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proofErr w:type="spellStart"/>
            <w:r w:rsidRPr="00E025A8">
              <w:rPr>
                <w:rFonts w:ascii="Times New Roman" w:eastAsia="Times New Roman" w:hAnsi="Times New Roman" w:cs="Times New Roman"/>
                <w:sz w:val="20"/>
                <w:szCs w:val="20"/>
                <w:lang w:eastAsia="ru-RU"/>
              </w:rPr>
              <w:t>ности</w:t>
            </w:r>
            <w:proofErr w:type="spellEnd"/>
            <w:r w:rsidRPr="00E025A8">
              <w:rPr>
                <w:rFonts w:ascii="Times New Roman" w:eastAsia="Times New Roman" w:hAnsi="Times New Roman" w:cs="Times New Roman"/>
                <w:sz w:val="20"/>
                <w:szCs w:val="20"/>
                <w:lang w:eastAsia="ru-RU"/>
              </w:rPr>
              <w:t xml:space="preserve"> ребенка</w:t>
            </w:r>
          </w:p>
        </w:tc>
        <w:tc>
          <w:tcPr>
            <w:tcW w:w="1985" w:type="dxa"/>
            <w:gridSpan w:val="3"/>
          </w:tcPr>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 xml:space="preserve">Материнская </w:t>
            </w:r>
          </w:p>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 xml:space="preserve">реакция </w:t>
            </w:r>
            <w:proofErr w:type="gramStart"/>
            <w:r w:rsidRPr="00E025A8">
              <w:rPr>
                <w:rFonts w:ascii="Times New Roman" w:eastAsia="Times New Roman" w:hAnsi="Times New Roman" w:cs="Times New Roman"/>
                <w:sz w:val="20"/>
                <w:szCs w:val="20"/>
                <w:lang w:eastAsia="ru-RU"/>
              </w:rPr>
              <w:t>на</w:t>
            </w:r>
            <w:proofErr w:type="gramEnd"/>
            <w:r w:rsidRPr="00E025A8">
              <w:rPr>
                <w:rFonts w:ascii="Times New Roman" w:eastAsia="Times New Roman" w:hAnsi="Times New Roman" w:cs="Times New Roman"/>
                <w:sz w:val="20"/>
                <w:szCs w:val="20"/>
                <w:lang w:eastAsia="ru-RU"/>
              </w:rPr>
              <w:t xml:space="preserve"> </w:t>
            </w:r>
          </w:p>
          <w:p w:rsidR="008100D9" w:rsidRPr="00E025A8" w:rsidRDefault="008100D9" w:rsidP="00BA6158">
            <w:pPr>
              <w:keepNext/>
              <w:spacing w:after="0" w:line="360" w:lineRule="auto"/>
              <w:ind w:right="-1050"/>
              <w:jc w:val="both"/>
              <w:outlineLvl w:val="7"/>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 xml:space="preserve">поведение </w:t>
            </w:r>
          </w:p>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ребенка</w:t>
            </w:r>
          </w:p>
        </w:tc>
        <w:tc>
          <w:tcPr>
            <w:tcW w:w="1842" w:type="dxa"/>
            <w:gridSpan w:val="2"/>
          </w:tcPr>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 xml:space="preserve">Наличие </w:t>
            </w:r>
          </w:p>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Эмоционального</w:t>
            </w:r>
          </w:p>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 xml:space="preserve"> контакта</w:t>
            </w:r>
          </w:p>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 xml:space="preserve"> ученик-учитель</w:t>
            </w:r>
          </w:p>
        </w:tc>
        <w:tc>
          <w:tcPr>
            <w:tcW w:w="1818" w:type="dxa"/>
            <w:gridSpan w:val="3"/>
          </w:tcPr>
          <w:p w:rsidR="008100D9" w:rsidRPr="00E025A8" w:rsidRDefault="008100D9" w:rsidP="00BA6158">
            <w:pPr>
              <w:keepNext/>
              <w:spacing w:after="0" w:line="360" w:lineRule="auto"/>
              <w:ind w:right="-133"/>
              <w:jc w:val="both"/>
              <w:outlineLvl w:val="6"/>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 xml:space="preserve">Наличие </w:t>
            </w:r>
          </w:p>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эмоционального</w:t>
            </w:r>
          </w:p>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 xml:space="preserve"> контакта</w:t>
            </w:r>
          </w:p>
          <w:p w:rsidR="008100D9" w:rsidRPr="00E025A8" w:rsidRDefault="008100D9" w:rsidP="00BA6158">
            <w:pPr>
              <w:spacing w:after="0" w:line="360" w:lineRule="auto"/>
              <w:ind w:right="-1050"/>
              <w:jc w:val="both"/>
              <w:rPr>
                <w:rFonts w:ascii="Times New Roman" w:eastAsia="Times New Roman" w:hAnsi="Times New Roman" w:cs="Times New Roman"/>
                <w:sz w:val="20"/>
                <w:szCs w:val="20"/>
                <w:lang w:eastAsia="ru-RU"/>
              </w:rPr>
            </w:pPr>
            <w:r w:rsidRPr="00E025A8">
              <w:rPr>
                <w:rFonts w:ascii="Times New Roman" w:eastAsia="Times New Roman" w:hAnsi="Times New Roman" w:cs="Times New Roman"/>
                <w:sz w:val="20"/>
                <w:szCs w:val="20"/>
                <w:lang w:eastAsia="ru-RU"/>
              </w:rPr>
              <w:t xml:space="preserve"> учитель-родитель</w:t>
            </w:r>
          </w:p>
        </w:tc>
      </w:tr>
      <w:tr w:rsidR="008100D9" w:rsidRPr="00E025A8" w:rsidTr="00BA6158">
        <w:trPr>
          <w:cantSplit/>
          <w:trHeight w:val="2613"/>
        </w:trPr>
        <w:tc>
          <w:tcPr>
            <w:tcW w:w="924"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p>
        </w:tc>
        <w:tc>
          <w:tcPr>
            <w:tcW w:w="425" w:type="dxa"/>
            <w:textDirection w:val="btLr"/>
          </w:tcPr>
          <w:p w:rsidR="008100D9" w:rsidRPr="00E025A8" w:rsidRDefault="008100D9" w:rsidP="00BA6158">
            <w:pPr>
              <w:spacing w:after="0" w:line="360" w:lineRule="auto"/>
              <w:ind w:left="113" w:right="-1050"/>
              <w:jc w:val="both"/>
              <w:rPr>
                <w:rFonts w:ascii="Times New Roman" w:eastAsia="Times New Roman" w:hAnsi="Times New Roman" w:cs="Times New Roman"/>
                <w:sz w:val="16"/>
                <w:szCs w:val="20"/>
                <w:lang w:eastAsia="ru-RU"/>
              </w:rPr>
            </w:pPr>
            <w:r w:rsidRPr="00E025A8">
              <w:rPr>
                <w:rFonts w:ascii="Times New Roman" w:eastAsia="Times New Roman" w:hAnsi="Times New Roman" w:cs="Times New Roman"/>
                <w:sz w:val="16"/>
                <w:szCs w:val="20"/>
                <w:lang w:eastAsia="ru-RU"/>
              </w:rPr>
              <w:t>Устойчивый</w:t>
            </w:r>
          </w:p>
          <w:p w:rsidR="008100D9" w:rsidRPr="00E025A8" w:rsidRDefault="008100D9" w:rsidP="00BA6158">
            <w:pPr>
              <w:spacing w:after="0" w:line="360" w:lineRule="auto"/>
              <w:ind w:left="113" w:right="-1050"/>
              <w:jc w:val="both"/>
              <w:rPr>
                <w:rFonts w:ascii="Times New Roman" w:eastAsia="Times New Roman" w:hAnsi="Times New Roman" w:cs="Times New Roman"/>
                <w:sz w:val="16"/>
                <w:szCs w:val="20"/>
                <w:lang w:eastAsia="ru-RU"/>
              </w:rPr>
            </w:pPr>
            <w:proofErr w:type="gramStart"/>
            <w:r w:rsidRPr="00E025A8">
              <w:rPr>
                <w:rFonts w:ascii="Times New Roman" w:eastAsia="Times New Roman" w:hAnsi="Times New Roman" w:cs="Times New Roman"/>
                <w:sz w:val="16"/>
                <w:szCs w:val="20"/>
                <w:lang w:eastAsia="ru-RU"/>
              </w:rPr>
              <w:t>ч</w:t>
            </w:r>
            <w:proofErr w:type="gramEnd"/>
            <w:r w:rsidRPr="00E025A8">
              <w:rPr>
                <w:rFonts w:ascii="Times New Roman" w:eastAsia="Times New Roman" w:hAnsi="Times New Roman" w:cs="Times New Roman"/>
                <w:sz w:val="16"/>
                <w:szCs w:val="20"/>
                <w:lang w:eastAsia="ru-RU"/>
              </w:rPr>
              <w:t>.</w:t>
            </w:r>
          </w:p>
          <w:p w:rsidR="008100D9" w:rsidRPr="00E025A8" w:rsidRDefault="008100D9" w:rsidP="00BA6158">
            <w:pPr>
              <w:spacing w:after="0" w:line="360" w:lineRule="auto"/>
              <w:ind w:left="113" w:right="-1050"/>
              <w:jc w:val="both"/>
              <w:rPr>
                <w:rFonts w:ascii="Times New Roman" w:eastAsia="Times New Roman" w:hAnsi="Times New Roman" w:cs="Times New Roman"/>
                <w:sz w:val="16"/>
                <w:szCs w:val="20"/>
                <w:lang w:eastAsia="ru-RU"/>
              </w:rPr>
            </w:pPr>
          </w:p>
        </w:tc>
        <w:tc>
          <w:tcPr>
            <w:tcW w:w="567" w:type="dxa"/>
            <w:textDirection w:val="btLr"/>
          </w:tcPr>
          <w:p w:rsidR="008100D9" w:rsidRPr="00E025A8" w:rsidRDefault="008100D9" w:rsidP="00BA6158">
            <w:pPr>
              <w:spacing w:after="0" w:line="360" w:lineRule="auto"/>
              <w:ind w:left="113" w:right="-1050"/>
              <w:jc w:val="both"/>
              <w:rPr>
                <w:rFonts w:ascii="Times New Roman" w:eastAsia="Times New Roman" w:hAnsi="Times New Roman" w:cs="Times New Roman"/>
                <w:sz w:val="16"/>
                <w:szCs w:val="20"/>
                <w:lang w:eastAsia="ru-RU"/>
              </w:rPr>
            </w:pPr>
            <w:r w:rsidRPr="00E025A8">
              <w:rPr>
                <w:rFonts w:ascii="Times New Roman" w:eastAsia="Times New Roman" w:hAnsi="Times New Roman" w:cs="Times New Roman"/>
                <w:sz w:val="16"/>
                <w:szCs w:val="20"/>
                <w:lang w:eastAsia="ru-RU"/>
              </w:rPr>
              <w:t>Неустойчивый</w:t>
            </w:r>
          </w:p>
        </w:tc>
        <w:tc>
          <w:tcPr>
            <w:tcW w:w="567" w:type="dxa"/>
            <w:textDirection w:val="btLr"/>
          </w:tcPr>
          <w:p w:rsidR="008100D9" w:rsidRPr="00E025A8" w:rsidRDefault="008100D9" w:rsidP="00BA6158">
            <w:pPr>
              <w:spacing w:after="0" w:line="360" w:lineRule="auto"/>
              <w:ind w:left="113" w:right="-1050"/>
              <w:jc w:val="both"/>
              <w:rPr>
                <w:rFonts w:ascii="Times New Roman" w:eastAsia="Times New Roman" w:hAnsi="Times New Roman" w:cs="Times New Roman"/>
                <w:sz w:val="16"/>
                <w:szCs w:val="20"/>
                <w:lang w:eastAsia="ru-RU"/>
              </w:rPr>
            </w:pPr>
            <w:r w:rsidRPr="00E025A8">
              <w:rPr>
                <w:rFonts w:ascii="Times New Roman" w:eastAsia="Times New Roman" w:hAnsi="Times New Roman" w:cs="Times New Roman"/>
                <w:sz w:val="16"/>
                <w:szCs w:val="20"/>
                <w:lang w:eastAsia="ru-RU"/>
              </w:rPr>
              <w:t>Занимается всегда</w:t>
            </w:r>
          </w:p>
          <w:p w:rsidR="008100D9" w:rsidRPr="00E025A8" w:rsidRDefault="008100D9" w:rsidP="00BA6158">
            <w:pPr>
              <w:spacing w:after="0" w:line="360" w:lineRule="auto"/>
              <w:ind w:left="113" w:right="-1050"/>
              <w:jc w:val="both"/>
              <w:rPr>
                <w:rFonts w:ascii="Times New Roman" w:eastAsia="Times New Roman" w:hAnsi="Times New Roman" w:cs="Times New Roman"/>
                <w:sz w:val="16"/>
                <w:szCs w:val="20"/>
                <w:lang w:eastAsia="ru-RU"/>
              </w:rPr>
            </w:pPr>
          </w:p>
        </w:tc>
        <w:tc>
          <w:tcPr>
            <w:tcW w:w="425" w:type="dxa"/>
            <w:textDirection w:val="btLr"/>
          </w:tcPr>
          <w:p w:rsidR="008100D9" w:rsidRPr="00E025A8" w:rsidRDefault="008100D9" w:rsidP="00BA6158">
            <w:pPr>
              <w:spacing w:after="0" w:line="360" w:lineRule="auto"/>
              <w:ind w:left="113" w:right="-1050"/>
              <w:jc w:val="both"/>
              <w:rPr>
                <w:rFonts w:ascii="Times New Roman" w:eastAsia="Times New Roman" w:hAnsi="Times New Roman" w:cs="Times New Roman"/>
                <w:sz w:val="16"/>
                <w:szCs w:val="20"/>
                <w:lang w:eastAsia="ru-RU"/>
              </w:rPr>
            </w:pPr>
            <w:r w:rsidRPr="00E025A8">
              <w:rPr>
                <w:rFonts w:ascii="Times New Roman" w:eastAsia="Times New Roman" w:hAnsi="Times New Roman" w:cs="Times New Roman"/>
                <w:sz w:val="16"/>
                <w:szCs w:val="20"/>
                <w:lang w:eastAsia="ru-RU"/>
              </w:rPr>
              <w:t>Занимается частично</w:t>
            </w:r>
          </w:p>
        </w:tc>
        <w:tc>
          <w:tcPr>
            <w:tcW w:w="567" w:type="dxa"/>
            <w:textDirection w:val="btLr"/>
          </w:tcPr>
          <w:p w:rsidR="008100D9" w:rsidRPr="00E025A8" w:rsidRDefault="008100D9" w:rsidP="00BA6158">
            <w:pPr>
              <w:spacing w:after="0" w:line="360" w:lineRule="auto"/>
              <w:ind w:left="113" w:right="-1050"/>
              <w:jc w:val="both"/>
              <w:rPr>
                <w:rFonts w:ascii="Times New Roman" w:eastAsia="Times New Roman" w:hAnsi="Times New Roman" w:cs="Times New Roman"/>
                <w:sz w:val="16"/>
                <w:szCs w:val="20"/>
                <w:lang w:eastAsia="ru-RU"/>
              </w:rPr>
            </w:pPr>
            <w:r w:rsidRPr="00E025A8">
              <w:rPr>
                <w:rFonts w:ascii="Times New Roman" w:eastAsia="Times New Roman" w:hAnsi="Times New Roman" w:cs="Times New Roman"/>
                <w:sz w:val="16"/>
                <w:szCs w:val="20"/>
                <w:lang w:eastAsia="ru-RU"/>
              </w:rPr>
              <w:t>Не занимается</w:t>
            </w:r>
          </w:p>
          <w:p w:rsidR="008100D9" w:rsidRPr="00E025A8" w:rsidRDefault="008100D9" w:rsidP="00BA6158">
            <w:pPr>
              <w:spacing w:after="0" w:line="360" w:lineRule="auto"/>
              <w:ind w:left="113" w:right="-1050"/>
              <w:jc w:val="both"/>
              <w:rPr>
                <w:rFonts w:ascii="Times New Roman" w:eastAsia="Times New Roman" w:hAnsi="Times New Roman" w:cs="Times New Roman"/>
                <w:sz w:val="16"/>
                <w:szCs w:val="20"/>
                <w:lang w:eastAsia="ru-RU"/>
              </w:rPr>
            </w:pPr>
          </w:p>
        </w:tc>
        <w:tc>
          <w:tcPr>
            <w:tcW w:w="567" w:type="dxa"/>
            <w:textDirection w:val="btLr"/>
          </w:tcPr>
          <w:p w:rsidR="008100D9" w:rsidRPr="00E025A8" w:rsidRDefault="008100D9" w:rsidP="00BA6158">
            <w:pPr>
              <w:spacing w:after="0" w:line="360" w:lineRule="auto"/>
              <w:ind w:left="113" w:right="-1050"/>
              <w:jc w:val="both"/>
              <w:rPr>
                <w:rFonts w:ascii="Times New Roman" w:eastAsia="Times New Roman" w:hAnsi="Times New Roman" w:cs="Times New Roman"/>
                <w:sz w:val="16"/>
                <w:szCs w:val="20"/>
                <w:lang w:eastAsia="ru-RU"/>
              </w:rPr>
            </w:pPr>
            <w:r w:rsidRPr="00E025A8">
              <w:rPr>
                <w:rFonts w:ascii="Times New Roman" w:eastAsia="Times New Roman" w:hAnsi="Times New Roman" w:cs="Times New Roman"/>
                <w:sz w:val="16"/>
                <w:szCs w:val="20"/>
                <w:lang w:eastAsia="ru-RU"/>
              </w:rPr>
              <w:t>Жалость</w:t>
            </w:r>
          </w:p>
        </w:tc>
        <w:tc>
          <w:tcPr>
            <w:tcW w:w="709" w:type="dxa"/>
            <w:textDirection w:val="btLr"/>
          </w:tcPr>
          <w:p w:rsidR="008100D9" w:rsidRPr="00E025A8" w:rsidRDefault="008100D9" w:rsidP="00BA6158">
            <w:pPr>
              <w:spacing w:after="0" w:line="360" w:lineRule="auto"/>
              <w:ind w:left="113" w:right="-1050"/>
              <w:jc w:val="both"/>
              <w:rPr>
                <w:rFonts w:ascii="Times New Roman" w:eastAsia="Times New Roman" w:hAnsi="Times New Roman" w:cs="Times New Roman"/>
                <w:sz w:val="16"/>
                <w:szCs w:val="20"/>
                <w:lang w:eastAsia="ru-RU"/>
              </w:rPr>
            </w:pPr>
            <w:r w:rsidRPr="00E025A8">
              <w:rPr>
                <w:rFonts w:ascii="Times New Roman" w:eastAsia="Times New Roman" w:hAnsi="Times New Roman" w:cs="Times New Roman"/>
                <w:sz w:val="16"/>
                <w:szCs w:val="20"/>
                <w:lang w:eastAsia="ru-RU"/>
              </w:rPr>
              <w:t>Раздражительность</w:t>
            </w:r>
          </w:p>
        </w:tc>
        <w:tc>
          <w:tcPr>
            <w:tcW w:w="709" w:type="dxa"/>
            <w:textDirection w:val="btLr"/>
          </w:tcPr>
          <w:p w:rsidR="008100D9" w:rsidRPr="00E025A8" w:rsidRDefault="008100D9" w:rsidP="00BA6158">
            <w:pPr>
              <w:spacing w:after="0" w:line="360" w:lineRule="auto"/>
              <w:ind w:left="113" w:right="-1050"/>
              <w:jc w:val="both"/>
              <w:rPr>
                <w:rFonts w:ascii="Times New Roman" w:eastAsia="Times New Roman" w:hAnsi="Times New Roman" w:cs="Times New Roman"/>
                <w:sz w:val="16"/>
                <w:szCs w:val="20"/>
                <w:lang w:eastAsia="ru-RU"/>
              </w:rPr>
            </w:pPr>
            <w:proofErr w:type="spellStart"/>
            <w:r w:rsidRPr="00E025A8">
              <w:rPr>
                <w:rFonts w:ascii="Times New Roman" w:eastAsia="Times New Roman" w:hAnsi="Times New Roman" w:cs="Times New Roman"/>
                <w:sz w:val="16"/>
                <w:szCs w:val="20"/>
                <w:lang w:eastAsia="ru-RU"/>
              </w:rPr>
              <w:t>Гипер</w:t>
            </w:r>
            <w:proofErr w:type="spellEnd"/>
            <w:r w:rsidRPr="00E025A8">
              <w:rPr>
                <w:rFonts w:ascii="Times New Roman" w:eastAsia="Times New Roman" w:hAnsi="Times New Roman" w:cs="Times New Roman"/>
                <w:sz w:val="16"/>
                <w:szCs w:val="20"/>
                <w:lang w:eastAsia="ru-RU"/>
              </w:rPr>
              <w:t xml:space="preserve"> опека</w:t>
            </w:r>
          </w:p>
        </w:tc>
        <w:tc>
          <w:tcPr>
            <w:tcW w:w="850" w:type="dxa"/>
            <w:textDirection w:val="btLr"/>
          </w:tcPr>
          <w:p w:rsidR="008100D9" w:rsidRPr="00E025A8" w:rsidRDefault="008100D9" w:rsidP="00BA6158">
            <w:pPr>
              <w:spacing w:after="0" w:line="360" w:lineRule="auto"/>
              <w:ind w:left="113" w:right="-1050"/>
              <w:jc w:val="both"/>
              <w:rPr>
                <w:rFonts w:ascii="Times New Roman" w:eastAsia="Times New Roman" w:hAnsi="Times New Roman" w:cs="Times New Roman"/>
                <w:sz w:val="16"/>
                <w:szCs w:val="20"/>
                <w:lang w:eastAsia="ru-RU"/>
              </w:rPr>
            </w:pPr>
            <w:r w:rsidRPr="00E025A8">
              <w:rPr>
                <w:rFonts w:ascii="Times New Roman" w:eastAsia="Times New Roman" w:hAnsi="Times New Roman" w:cs="Times New Roman"/>
                <w:sz w:val="16"/>
                <w:szCs w:val="20"/>
                <w:lang w:eastAsia="ru-RU"/>
              </w:rPr>
              <w:t>Норм</w:t>
            </w:r>
            <w:proofErr w:type="gramStart"/>
            <w:r w:rsidRPr="00E025A8">
              <w:rPr>
                <w:rFonts w:ascii="Times New Roman" w:eastAsia="Times New Roman" w:hAnsi="Times New Roman" w:cs="Times New Roman"/>
                <w:sz w:val="16"/>
                <w:szCs w:val="20"/>
                <w:lang w:eastAsia="ru-RU"/>
              </w:rPr>
              <w:t>.</w:t>
            </w:r>
            <w:proofErr w:type="gramEnd"/>
            <w:r w:rsidRPr="00E025A8">
              <w:rPr>
                <w:rFonts w:ascii="Times New Roman" w:eastAsia="Times New Roman" w:hAnsi="Times New Roman" w:cs="Times New Roman"/>
                <w:sz w:val="16"/>
                <w:szCs w:val="20"/>
                <w:lang w:eastAsia="ru-RU"/>
              </w:rPr>
              <w:t xml:space="preserve"> </w:t>
            </w:r>
            <w:proofErr w:type="gramStart"/>
            <w:r w:rsidRPr="00E025A8">
              <w:rPr>
                <w:rFonts w:ascii="Times New Roman" w:eastAsia="Times New Roman" w:hAnsi="Times New Roman" w:cs="Times New Roman"/>
                <w:sz w:val="16"/>
                <w:szCs w:val="20"/>
                <w:lang w:eastAsia="ru-RU"/>
              </w:rPr>
              <w:t>к</w:t>
            </w:r>
            <w:proofErr w:type="gramEnd"/>
            <w:r w:rsidRPr="00E025A8">
              <w:rPr>
                <w:rFonts w:ascii="Times New Roman" w:eastAsia="Times New Roman" w:hAnsi="Times New Roman" w:cs="Times New Roman"/>
                <w:sz w:val="16"/>
                <w:szCs w:val="20"/>
                <w:lang w:eastAsia="ru-RU"/>
              </w:rPr>
              <w:t>онтакт</w:t>
            </w:r>
          </w:p>
        </w:tc>
        <w:tc>
          <w:tcPr>
            <w:tcW w:w="992" w:type="dxa"/>
            <w:textDirection w:val="btLr"/>
          </w:tcPr>
          <w:p w:rsidR="008100D9" w:rsidRPr="00E025A8" w:rsidRDefault="008100D9" w:rsidP="00BA6158">
            <w:pPr>
              <w:spacing w:after="0" w:line="360" w:lineRule="auto"/>
              <w:ind w:left="113" w:right="-1050"/>
              <w:jc w:val="both"/>
              <w:rPr>
                <w:rFonts w:ascii="Times New Roman" w:eastAsia="Times New Roman" w:hAnsi="Times New Roman" w:cs="Times New Roman"/>
                <w:sz w:val="16"/>
                <w:szCs w:val="20"/>
                <w:lang w:eastAsia="ru-RU"/>
              </w:rPr>
            </w:pPr>
            <w:r w:rsidRPr="00E025A8">
              <w:rPr>
                <w:rFonts w:ascii="Times New Roman" w:eastAsia="Times New Roman" w:hAnsi="Times New Roman" w:cs="Times New Roman"/>
                <w:sz w:val="16"/>
                <w:szCs w:val="20"/>
                <w:lang w:eastAsia="ru-RU"/>
              </w:rPr>
              <w:t>Конта</w:t>
            </w:r>
            <w:proofErr w:type="gramStart"/>
            <w:r w:rsidRPr="00E025A8">
              <w:rPr>
                <w:rFonts w:ascii="Times New Roman" w:eastAsia="Times New Roman" w:hAnsi="Times New Roman" w:cs="Times New Roman"/>
                <w:sz w:val="16"/>
                <w:szCs w:val="20"/>
                <w:lang w:eastAsia="ru-RU"/>
              </w:rPr>
              <w:t>кт с тр</w:t>
            </w:r>
            <w:proofErr w:type="gramEnd"/>
            <w:r w:rsidRPr="00E025A8">
              <w:rPr>
                <w:rFonts w:ascii="Times New Roman" w:eastAsia="Times New Roman" w:hAnsi="Times New Roman" w:cs="Times New Roman"/>
                <w:sz w:val="16"/>
                <w:szCs w:val="20"/>
                <w:lang w:eastAsia="ru-RU"/>
              </w:rPr>
              <w:t>удом, не всегда</w:t>
            </w:r>
          </w:p>
        </w:tc>
        <w:tc>
          <w:tcPr>
            <w:tcW w:w="693" w:type="dxa"/>
            <w:textDirection w:val="btLr"/>
          </w:tcPr>
          <w:p w:rsidR="008100D9" w:rsidRPr="00E025A8" w:rsidRDefault="008100D9" w:rsidP="00BA6158">
            <w:pPr>
              <w:spacing w:after="0" w:line="360" w:lineRule="auto"/>
              <w:ind w:left="113" w:right="-1050"/>
              <w:jc w:val="both"/>
              <w:rPr>
                <w:rFonts w:ascii="Times New Roman" w:eastAsia="Times New Roman" w:hAnsi="Times New Roman" w:cs="Times New Roman"/>
                <w:sz w:val="16"/>
                <w:szCs w:val="20"/>
                <w:lang w:eastAsia="ru-RU"/>
              </w:rPr>
            </w:pPr>
            <w:r w:rsidRPr="00E025A8">
              <w:rPr>
                <w:rFonts w:ascii="Times New Roman" w:eastAsia="Times New Roman" w:hAnsi="Times New Roman" w:cs="Times New Roman"/>
                <w:sz w:val="16"/>
                <w:szCs w:val="20"/>
                <w:lang w:eastAsia="ru-RU"/>
              </w:rPr>
              <w:t>Норм</w:t>
            </w:r>
            <w:proofErr w:type="gramStart"/>
            <w:r w:rsidRPr="00E025A8">
              <w:rPr>
                <w:rFonts w:ascii="Times New Roman" w:eastAsia="Times New Roman" w:hAnsi="Times New Roman" w:cs="Times New Roman"/>
                <w:sz w:val="16"/>
                <w:szCs w:val="20"/>
                <w:lang w:eastAsia="ru-RU"/>
              </w:rPr>
              <w:t>.</w:t>
            </w:r>
            <w:proofErr w:type="gramEnd"/>
            <w:r w:rsidRPr="00E025A8">
              <w:rPr>
                <w:rFonts w:ascii="Times New Roman" w:eastAsia="Times New Roman" w:hAnsi="Times New Roman" w:cs="Times New Roman"/>
                <w:sz w:val="16"/>
                <w:szCs w:val="20"/>
                <w:lang w:eastAsia="ru-RU"/>
              </w:rPr>
              <w:t xml:space="preserve"> </w:t>
            </w:r>
            <w:proofErr w:type="gramStart"/>
            <w:r w:rsidRPr="00E025A8">
              <w:rPr>
                <w:rFonts w:ascii="Times New Roman" w:eastAsia="Times New Roman" w:hAnsi="Times New Roman" w:cs="Times New Roman"/>
                <w:sz w:val="16"/>
                <w:szCs w:val="20"/>
                <w:lang w:eastAsia="ru-RU"/>
              </w:rPr>
              <w:t>к</w:t>
            </w:r>
            <w:proofErr w:type="gramEnd"/>
            <w:r w:rsidRPr="00E025A8">
              <w:rPr>
                <w:rFonts w:ascii="Times New Roman" w:eastAsia="Times New Roman" w:hAnsi="Times New Roman" w:cs="Times New Roman"/>
                <w:sz w:val="16"/>
                <w:szCs w:val="20"/>
                <w:lang w:eastAsia="ru-RU"/>
              </w:rPr>
              <w:t>онтакт</w:t>
            </w:r>
          </w:p>
        </w:tc>
        <w:tc>
          <w:tcPr>
            <w:tcW w:w="540" w:type="dxa"/>
            <w:textDirection w:val="btLr"/>
          </w:tcPr>
          <w:p w:rsidR="008100D9" w:rsidRPr="00E025A8" w:rsidRDefault="008100D9" w:rsidP="00BA6158">
            <w:pPr>
              <w:spacing w:after="0" w:line="360" w:lineRule="auto"/>
              <w:ind w:left="113" w:right="-1050"/>
              <w:jc w:val="both"/>
              <w:rPr>
                <w:rFonts w:ascii="Times New Roman" w:eastAsia="Times New Roman" w:hAnsi="Times New Roman" w:cs="Times New Roman"/>
                <w:sz w:val="16"/>
                <w:szCs w:val="20"/>
                <w:lang w:eastAsia="ru-RU"/>
              </w:rPr>
            </w:pPr>
            <w:r w:rsidRPr="00E025A8">
              <w:rPr>
                <w:rFonts w:ascii="Times New Roman" w:eastAsia="Times New Roman" w:hAnsi="Times New Roman" w:cs="Times New Roman"/>
                <w:sz w:val="16"/>
                <w:szCs w:val="20"/>
                <w:lang w:eastAsia="ru-RU"/>
              </w:rPr>
              <w:t>Не всегда</w:t>
            </w:r>
          </w:p>
        </w:tc>
        <w:tc>
          <w:tcPr>
            <w:tcW w:w="585" w:type="dxa"/>
            <w:textDirection w:val="btLr"/>
          </w:tcPr>
          <w:p w:rsidR="008100D9" w:rsidRPr="00E025A8" w:rsidRDefault="008100D9" w:rsidP="00BA6158">
            <w:pPr>
              <w:spacing w:after="0" w:line="360" w:lineRule="auto"/>
              <w:ind w:left="113" w:right="-1050"/>
              <w:jc w:val="both"/>
              <w:rPr>
                <w:rFonts w:ascii="Times New Roman" w:eastAsia="Times New Roman" w:hAnsi="Times New Roman" w:cs="Times New Roman"/>
                <w:sz w:val="16"/>
                <w:szCs w:val="20"/>
                <w:lang w:eastAsia="ru-RU"/>
              </w:rPr>
            </w:pPr>
            <w:r w:rsidRPr="00E025A8">
              <w:rPr>
                <w:rFonts w:ascii="Times New Roman" w:eastAsia="Times New Roman" w:hAnsi="Times New Roman" w:cs="Times New Roman"/>
                <w:sz w:val="16"/>
                <w:szCs w:val="20"/>
                <w:lang w:eastAsia="ru-RU"/>
              </w:rPr>
              <w:t>Нет контакта</w:t>
            </w:r>
          </w:p>
        </w:tc>
      </w:tr>
      <w:tr w:rsidR="008100D9" w:rsidRPr="00E025A8" w:rsidTr="00BA6158">
        <w:trPr>
          <w:cantSplit/>
          <w:trHeight w:val="240"/>
        </w:trPr>
        <w:tc>
          <w:tcPr>
            <w:tcW w:w="924"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128</w:t>
            </w:r>
          </w:p>
        </w:tc>
        <w:tc>
          <w:tcPr>
            <w:tcW w:w="425"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112</w:t>
            </w:r>
          </w:p>
        </w:tc>
        <w:tc>
          <w:tcPr>
            <w:tcW w:w="567"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16</w:t>
            </w:r>
          </w:p>
        </w:tc>
        <w:tc>
          <w:tcPr>
            <w:tcW w:w="567"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78</w:t>
            </w:r>
          </w:p>
        </w:tc>
        <w:tc>
          <w:tcPr>
            <w:tcW w:w="425"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34</w:t>
            </w:r>
          </w:p>
        </w:tc>
        <w:tc>
          <w:tcPr>
            <w:tcW w:w="567"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16</w:t>
            </w:r>
          </w:p>
        </w:tc>
        <w:tc>
          <w:tcPr>
            <w:tcW w:w="567"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87</w:t>
            </w:r>
          </w:p>
        </w:tc>
        <w:tc>
          <w:tcPr>
            <w:tcW w:w="709"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16</w:t>
            </w:r>
          </w:p>
        </w:tc>
        <w:tc>
          <w:tcPr>
            <w:tcW w:w="709"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25</w:t>
            </w:r>
          </w:p>
        </w:tc>
        <w:tc>
          <w:tcPr>
            <w:tcW w:w="850"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96</w:t>
            </w:r>
          </w:p>
        </w:tc>
        <w:tc>
          <w:tcPr>
            <w:tcW w:w="992"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32</w:t>
            </w:r>
          </w:p>
        </w:tc>
        <w:tc>
          <w:tcPr>
            <w:tcW w:w="693"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99</w:t>
            </w:r>
          </w:p>
        </w:tc>
        <w:tc>
          <w:tcPr>
            <w:tcW w:w="540"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15</w:t>
            </w:r>
          </w:p>
        </w:tc>
        <w:tc>
          <w:tcPr>
            <w:tcW w:w="585"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14</w:t>
            </w:r>
          </w:p>
        </w:tc>
      </w:tr>
      <w:tr w:rsidR="008100D9" w:rsidRPr="00E025A8" w:rsidTr="00BA6158">
        <w:trPr>
          <w:cantSplit/>
          <w:trHeight w:val="225"/>
        </w:trPr>
        <w:tc>
          <w:tcPr>
            <w:tcW w:w="924"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p>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w:t>
            </w:r>
          </w:p>
        </w:tc>
        <w:tc>
          <w:tcPr>
            <w:tcW w:w="425"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88</w:t>
            </w:r>
          </w:p>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w:t>
            </w:r>
          </w:p>
        </w:tc>
        <w:tc>
          <w:tcPr>
            <w:tcW w:w="567"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12</w:t>
            </w:r>
          </w:p>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w:t>
            </w:r>
          </w:p>
        </w:tc>
        <w:tc>
          <w:tcPr>
            <w:tcW w:w="567"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61</w:t>
            </w:r>
          </w:p>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w:t>
            </w:r>
          </w:p>
        </w:tc>
        <w:tc>
          <w:tcPr>
            <w:tcW w:w="425"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27</w:t>
            </w:r>
          </w:p>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w:t>
            </w:r>
          </w:p>
        </w:tc>
        <w:tc>
          <w:tcPr>
            <w:tcW w:w="567"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12</w:t>
            </w:r>
          </w:p>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w:t>
            </w:r>
          </w:p>
        </w:tc>
        <w:tc>
          <w:tcPr>
            <w:tcW w:w="567"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68</w:t>
            </w:r>
          </w:p>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w:t>
            </w:r>
          </w:p>
        </w:tc>
        <w:tc>
          <w:tcPr>
            <w:tcW w:w="709"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12</w:t>
            </w:r>
          </w:p>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w:t>
            </w:r>
          </w:p>
        </w:tc>
        <w:tc>
          <w:tcPr>
            <w:tcW w:w="709"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20</w:t>
            </w:r>
          </w:p>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w:t>
            </w:r>
          </w:p>
        </w:tc>
        <w:tc>
          <w:tcPr>
            <w:tcW w:w="850"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75</w:t>
            </w:r>
          </w:p>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w:t>
            </w:r>
          </w:p>
        </w:tc>
        <w:tc>
          <w:tcPr>
            <w:tcW w:w="992"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25</w:t>
            </w:r>
          </w:p>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w:t>
            </w:r>
          </w:p>
        </w:tc>
        <w:tc>
          <w:tcPr>
            <w:tcW w:w="693"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77</w:t>
            </w:r>
          </w:p>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w:t>
            </w:r>
          </w:p>
        </w:tc>
        <w:tc>
          <w:tcPr>
            <w:tcW w:w="540"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12</w:t>
            </w:r>
          </w:p>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w:t>
            </w:r>
          </w:p>
        </w:tc>
        <w:tc>
          <w:tcPr>
            <w:tcW w:w="585" w:type="dxa"/>
          </w:tcPr>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11</w:t>
            </w:r>
          </w:p>
          <w:p w:rsidR="008100D9" w:rsidRPr="00E025A8" w:rsidRDefault="008100D9" w:rsidP="00BA6158">
            <w:pPr>
              <w:spacing w:after="0" w:line="360" w:lineRule="auto"/>
              <w:ind w:right="-1050"/>
              <w:jc w:val="both"/>
              <w:rPr>
                <w:rFonts w:ascii="Times New Roman" w:eastAsia="Times New Roman" w:hAnsi="Times New Roman" w:cs="Times New Roman"/>
                <w:szCs w:val="20"/>
                <w:lang w:eastAsia="ru-RU"/>
              </w:rPr>
            </w:pPr>
            <w:r w:rsidRPr="00E025A8">
              <w:rPr>
                <w:rFonts w:ascii="Times New Roman" w:eastAsia="Times New Roman" w:hAnsi="Times New Roman" w:cs="Times New Roman"/>
                <w:szCs w:val="20"/>
                <w:lang w:eastAsia="ru-RU"/>
              </w:rPr>
              <w:t>%</w:t>
            </w:r>
          </w:p>
        </w:tc>
      </w:tr>
    </w:tbl>
    <w:p w:rsidR="008100D9" w:rsidRPr="00E025A8" w:rsidRDefault="008100D9" w:rsidP="008100D9">
      <w:pPr>
        <w:spacing w:after="0" w:line="360" w:lineRule="auto"/>
        <w:ind w:right="-1050"/>
        <w:jc w:val="both"/>
        <w:rPr>
          <w:rFonts w:ascii="Times New Roman" w:eastAsia="Times New Roman" w:hAnsi="Times New Roman" w:cs="Times New Roman"/>
          <w:b/>
          <w:sz w:val="16"/>
          <w:szCs w:val="20"/>
          <w:lang w:eastAsia="ru-RU"/>
        </w:rPr>
      </w:pPr>
    </w:p>
    <w:p w:rsidR="008100D9" w:rsidRPr="00E025A8" w:rsidRDefault="008100D9" w:rsidP="008100D9">
      <w:pPr>
        <w:spacing w:after="0" w:line="360" w:lineRule="auto"/>
        <w:ind w:right="-1050"/>
        <w:jc w:val="both"/>
        <w:rPr>
          <w:rFonts w:ascii="Times New Roman" w:eastAsia="Times New Roman" w:hAnsi="Times New Roman" w:cs="Times New Roman"/>
          <w:sz w:val="28"/>
          <w:szCs w:val="20"/>
          <w:lang w:eastAsia="ru-RU"/>
        </w:rPr>
      </w:pP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sidRPr="00E025A8">
        <w:rPr>
          <w:rFonts w:ascii="Times New Roman" w:eastAsia="Times New Roman" w:hAnsi="Times New Roman" w:cs="Times New Roman"/>
          <w:sz w:val="28"/>
          <w:szCs w:val="20"/>
          <w:lang w:eastAsia="ru-RU"/>
        </w:rPr>
        <w:t xml:space="preserve">Из данных проведенного исследования можно сделать вывод о том, что в большинстве случаев (88%) мать умственно отсталого ребенка, обучающегося на дому, испытывает стойкое невротическое состояние, граничащее со стрессом. Некоторые родители перестают общаться с </w:t>
      </w:r>
      <w:r w:rsidRPr="00E025A8">
        <w:rPr>
          <w:rFonts w:ascii="Times New Roman" w:eastAsia="Times New Roman" w:hAnsi="Times New Roman" w:cs="Times New Roman"/>
          <w:sz w:val="28"/>
          <w:szCs w:val="20"/>
          <w:lang w:eastAsia="ru-RU"/>
        </w:rPr>
        <w:lastRenderedPageBreak/>
        <w:t>соседями, друзьями, родственниками, замыкаются в собственной семье, некоторые отцы покидают семью, и мать остается один на один со сложным ребенком. Это положение усиливает ее стрессовое состояние. Но как показали наши исследования, в большинстве случаев (61%) мать активно участвует в учебной деятельности ребенка, приобщает его к домашнему труду по самообслуживанию, уборке помещения, стирке, в 27% случаев это участие не систематическое и только в 12% оно отсутствует.</w:t>
      </w:r>
    </w:p>
    <w:p w:rsidR="008100D9" w:rsidRPr="00E025A8" w:rsidRDefault="008100D9" w:rsidP="008100D9">
      <w:pPr>
        <w:spacing w:after="0" w:line="360" w:lineRule="auto"/>
        <w:ind w:right="-99" w:firstLine="851"/>
        <w:jc w:val="both"/>
        <w:rPr>
          <w:rFonts w:ascii="Times New Roman" w:eastAsia="Times New Roman" w:hAnsi="Times New Roman" w:cs="Times New Roman"/>
          <w:sz w:val="28"/>
          <w:szCs w:val="20"/>
          <w:lang w:eastAsia="ru-RU"/>
        </w:rPr>
      </w:pPr>
      <w:r w:rsidRPr="00E025A8">
        <w:rPr>
          <w:rFonts w:ascii="Times New Roman" w:eastAsia="Times New Roman" w:hAnsi="Times New Roman" w:cs="Times New Roman"/>
          <w:sz w:val="28"/>
          <w:szCs w:val="20"/>
          <w:lang w:eastAsia="ru-RU"/>
        </w:rPr>
        <w:t xml:space="preserve">Исследование материнской реакции на поведение ребенка показало, что в большинстве случаев мать испытывает чувство жалости к ребенку (68%), 20% матерей проявляют </w:t>
      </w:r>
      <w:proofErr w:type="spellStart"/>
      <w:r w:rsidRPr="00E025A8">
        <w:rPr>
          <w:rFonts w:ascii="Times New Roman" w:eastAsia="Times New Roman" w:hAnsi="Times New Roman" w:cs="Times New Roman"/>
          <w:sz w:val="28"/>
          <w:szCs w:val="20"/>
          <w:lang w:eastAsia="ru-RU"/>
        </w:rPr>
        <w:t>гиперопеку</w:t>
      </w:r>
      <w:proofErr w:type="spellEnd"/>
      <w:r w:rsidRPr="00E025A8">
        <w:rPr>
          <w:rFonts w:ascii="Times New Roman" w:eastAsia="Times New Roman" w:hAnsi="Times New Roman" w:cs="Times New Roman"/>
          <w:sz w:val="28"/>
          <w:szCs w:val="20"/>
          <w:lang w:eastAsia="ru-RU"/>
        </w:rPr>
        <w:t xml:space="preserve"> и только 12% - раздражительность по поводу неадекватного поведения ребенка. Выявлено, что у большинства учеников, обучающихся на дому, складываются нормальные эмоциональные отношения с учителем (75%), у 25% детей эти контакты устанавливаются с трудом. Нормальные контакты у учителя и родителей складываются в большинстве семей (77%), складываются с трудом в 12% случаев, не складываются – 11%. Наши наблюдения показывают, что   именно наличие эмоционального контакта и взаимопонимания «ученик-родитель-учитель» – залог дальнейшей </w:t>
      </w:r>
      <w:proofErr w:type="spellStart"/>
      <w:r w:rsidRPr="00E025A8">
        <w:rPr>
          <w:rFonts w:ascii="Times New Roman" w:eastAsia="Times New Roman" w:hAnsi="Times New Roman" w:cs="Times New Roman"/>
          <w:sz w:val="28"/>
          <w:szCs w:val="20"/>
          <w:lang w:eastAsia="ru-RU"/>
        </w:rPr>
        <w:t>психокоррекционной</w:t>
      </w:r>
      <w:proofErr w:type="spellEnd"/>
      <w:r w:rsidRPr="00E025A8">
        <w:rPr>
          <w:rFonts w:ascii="Times New Roman" w:eastAsia="Times New Roman" w:hAnsi="Times New Roman" w:cs="Times New Roman"/>
          <w:sz w:val="28"/>
          <w:szCs w:val="20"/>
          <w:lang w:eastAsia="ru-RU"/>
        </w:rPr>
        <w:t xml:space="preserve"> работы. Учителя постоянно работают над тем, чтобы нормализовать психологический климат, создать в семье атмосферу общего семейного доверия, признания и взаимопонимания. Это, в свою очередь, требует от них большого педагогического терпения, выдержки, душевного тепла и умения сострадать. </w:t>
      </w:r>
    </w:p>
    <w:p w:rsidR="008100D9" w:rsidRPr="00E025A8" w:rsidRDefault="008100D9" w:rsidP="008100D9">
      <w:pPr>
        <w:spacing w:after="0" w:line="360" w:lineRule="auto"/>
        <w:ind w:firstLine="851"/>
        <w:jc w:val="both"/>
        <w:rPr>
          <w:rFonts w:ascii="Times New Roman" w:eastAsia="Times New Roman" w:hAnsi="Times New Roman" w:cs="Times New Roman"/>
          <w:sz w:val="28"/>
          <w:szCs w:val="20"/>
          <w:lang w:eastAsia="ru-RU"/>
        </w:rPr>
      </w:pPr>
      <w:r w:rsidRPr="00E025A8">
        <w:rPr>
          <w:rFonts w:ascii="Times New Roman" w:eastAsia="Times New Roman" w:hAnsi="Times New Roman" w:cs="Times New Roman"/>
          <w:sz w:val="28"/>
          <w:szCs w:val="20"/>
          <w:lang w:eastAsia="ru-RU"/>
        </w:rPr>
        <w:t>Исследователи, учителя-практики отмечают в своих публикациях, что первая встреча, позволяющая установить контакты с родителями и членами семьи, играет важную роль для обеих сторон, от нее во многом будет зависеть дальнейшее сот</w:t>
      </w:r>
      <w:r>
        <w:rPr>
          <w:rFonts w:ascii="Times New Roman" w:eastAsia="Times New Roman" w:hAnsi="Times New Roman" w:cs="Times New Roman"/>
          <w:sz w:val="28"/>
          <w:szCs w:val="20"/>
          <w:lang w:eastAsia="ru-RU"/>
        </w:rPr>
        <w:t xml:space="preserve">рудничество с семьей и учащимся. </w:t>
      </w:r>
      <w:r w:rsidRPr="00E025A8">
        <w:rPr>
          <w:rFonts w:ascii="Times New Roman" w:eastAsia="Times New Roman" w:hAnsi="Times New Roman" w:cs="Times New Roman"/>
          <w:sz w:val="28"/>
          <w:szCs w:val="20"/>
          <w:lang w:eastAsia="ru-RU"/>
        </w:rPr>
        <w:t>В связи с этим педагоги всегда помнят об этике общения с детьми и их родителями. Они учитывают при общении с ними любую мелочь: тон, взгляд, манеру разговора. Родители должны знать о своем ребенке правду в настоящее время и перспек</w:t>
      </w:r>
      <w:r>
        <w:rPr>
          <w:rFonts w:ascii="Times New Roman" w:eastAsia="Times New Roman" w:hAnsi="Times New Roman" w:cs="Times New Roman"/>
          <w:sz w:val="28"/>
          <w:szCs w:val="20"/>
          <w:lang w:eastAsia="ru-RU"/>
        </w:rPr>
        <w:t>тивы его развития</w:t>
      </w:r>
      <w:r w:rsidRPr="00E025A8">
        <w:rPr>
          <w:rFonts w:ascii="Times New Roman" w:eastAsia="Times New Roman" w:hAnsi="Times New Roman" w:cs="Times New Roman"/>
          <w:sz w:val="28"/>
          <w:szCs w:val="20"/>
          <w:lang w:eastAsia="ru-RU"/>
        </w:rPr>
        <w:t xml:space="preserve">. Грубая откровенность в этом разговоре, </w:t>
      </w:r>
      <w:r w:rsidRPr="00E025A8">
        <w:rPr>
          <w:rFonts w:ascii="Times New Roman" w:eastAsia="Times New Roman" w:hAnsi="Times New Roman" w:cs="Times New Roman"/>
          <w:sz w:val="28"/>
          <w:szCs w:val="20"/>
          <w:lang w:eastAsia="ru-RU"/>
        </w:rPr>
        <w:lastRenderedPageBreak/>
        <w:t xml:space="preserve">безусловно, недопустима. В беседе с родителями педагоги выслушивают их вопросы, пытаются отвечать им настолько ясно, насколько это возможно. При встрече с родителями учителя пользуются советами М. </w:t>
      </w:r>
      <w:proofErr w:type="spellStart"/>
      <w:r w:rsidRPr="00E025A8">
        <w:rPr>
          <w:rFonts w:ascii="Times New Roman" w:eastAsia="Times New Roman" w:hAnsi="Times New Roman" w:cs="Times New Roman"/>
          <w:sz w:val="28"/>
          <w:szCs w:val="20"/>
          <w:lang w:eastAsia="ru-RU"/>
        </w:rPr>
        <w:t>Эгг</w:t>
      </w:r>
      <w:proofErr w:type="spellEnd"/>
      <w:r w:rsidRPr="00E025A8">
        <w:rPr>
          <w:rFonts w:ascii="Times New Roman" w:eastAsia="Times New Roman" w:hAnsi="Times New Roman" w:cs="Times New Roman"/>
          <w:sz w:val="28"/>
          <w:szCs w:val="20"/>
          <w:lang w:eastAsia="ru-RU"/>
        </w:rPr>
        <w:t xml:space="preserve">, </w:t>
      </w:r>
      <w:proofErr w:type="gramStart"/>
      <w:r w:rsidRPr="00E025A8">
        <w:rPr>
          <w:rFonts w:ascii="Times New Roman" w:eastAsia="Times New Roman" w:hAnsi="Times New Roman" w:cs="Times New Roman"/>
          <w:sz w:val="28"/>
          <w:szCs w:val="20"/>
          <w:lang w:eastAsia="ru-RU"/>
        </w:rPr>
        <w:t>которая</w:t>
      </w:r>
      <w:proofErr w:type="gramEnd"/>
      <w:r w:rsidRPr="00E025A8">
        <w:rPr>
          <w:rFonts w:ascii="Times New Roman" w:eastAsia="Times New Roman" w:hAnsi="Times New Roman" w:cs="Times New Roman"/>
          <w:sz w:val="28"/>
          <w:szCs w:val="20"/>
          <w:lang w:eastAsia="ru-RU"/>
        </w:rPr>
        <w:t xml:space="preserve"> в своей книге «Мой ребенок не такой, как все…» пишет: «Вас ждет благородная задача по воспитанию своего ребенка. Вы одни должны вести его к добру, от вас зависит его будущее. Никто не сделает это за вас. Достаточно вашего терпения, вашего понимания, вашей любви к ребенку и горячего стремления помочь ему». Порой первичные попытки педагогов объяснить психофизическое состояние ребенка встречало со стороны матери устойчивое сопротивление и даже агрессию, что приводило к осложнению контакта учителя с родителями. Кроме того, в последнее время у родителей появилась тенденция к эмоциональному неприятию факта нарушения ра</w:t>
      </w:r>
      <w:r>
        <w:rPr>
          <w:rFonts w:ascii="Times New Roman" w:eastAsia="Times New Roman" w:hAnsi="Times New Roman" w:cs="Times New Roman"/>
          <w:sz w:val="28"/>
          <w:szCs w:val="20"/>
          <w:lang w:eastAsia="ru-RU"/>
        </w:rPr>
        <w:t>звития ребенка</w:t>
      </w:r>
      <w:r w:rsidRPr="00E025A8">
        <w:rPr>
          <w:rFonts w:ascii="Times New Roman" w:eastAsia="Times New Roman" w:hAnsi="Times New Roman" w:cs="Times New Roman"/>
          <w:sz w:val="28"/>
          <w:szCs w:val="20"/>
          <w:lang w:eastAsia="ru-RU"/>
        </w:rPr>
        <w:t>. Часто родители, желая добра своему ребенку, слишком активно помогают ему, опекают, ожидая сиюминутного положительного результата, эффекта при обучении, подавляя своей авторитарностью волю ребенка. Обучение такого ученика представляет определенные трудности, так как ребенок не уверен в своих ответах, не принимает самостоятельного решения в различных ситуациях, не получив одобрения авторитарной матери или педагога.   Несостоятельность матери, стремление оградить ребенка от всех проблем, даже от тех, которые он может решить собственными силами, способствует формированию у него невротических черт характера. Очень часто родители считают своего ребенка не способным выполнить даже самую элементарную домашнюю работу, тем самым ставя его в полную зависимость от окружающих, приу</w:t>
      </w:r>
      <w:r>
        <w:rPr>
          <w:rFonts w:ascii="Times New Roman" w:eastAsia="Times New Roman" w:hAnsi="Times New Roman" w:cs="Times New Roman"/>
          <w:sz w:val="28"/>
          <w:szCs w:val="20"/>
          <w:lang w:eastAsia="ru-RU"/>
        </w:rPr>
        <w:t>чая его к иждивенчеству</w:t>
      </w:r>
      <w:r w:rsidRPr="00E025A8">
        <w:rPr>
          <w:rFonts w:ascii="Times New Roman" w:eastAsia="Times New Roman" w:hAnsi="Times New Roman" w:cs="Times New Roman"/>
          <w:sz w:val="28"/>
          <w:szCs w:val="20"/>
          <w:lang w:eastAsia="ru-RU"/>
        </w:rPr>
        <w:t xml:space="preserve">. </w:t>
      </w:r>
      <w:proofErr w:type="gramStart"/>
      <w:r w:rsidRPr="00E025A8">
        <w:rPr>
          <w:rFonts w:ascii="Times New Roman" w:eastAsia="Times New Roman" w:hAnsi="Times New Roman" w:cs="Times New Roman"/>
          <w:sz w:val="28"/>
          <w:szCs w:val="20"/>
          <w:lang w:eastAsia="ru-RU"/>
        </w:rPr>
        <w:t>Большинство же родителей искренне заинтересованы в помощи своему ребенку и в активном участии в учебно-воспитательном процессе.</w:t>
      </w:r>
      <w:proofErr w:type="gramEnd"/>
      <w:r w:rsidRPr="00E025A8">
        <w:rPr>
          <w:rFonts w:ascii="Times New Roman" w:eastAsia="Times New Roman" w:hAnsi="Times New Roman" w:cs="Times New Roman"/>
          <w:sz w:val="28"/>
          <w:szCs w:val="20"/>
          <w:lang w:eastAsia="ru-RU"/>
        </w:rPr>
        <w:t xml:space="preserve">  Они стремятся знать как можно больше о своем ребенке и сделать все для его полноценного обучения и воспитания. Наши наблюдения показали, что семьи, которые не могут помочь ребенку в его адаптации, как правило, имеют низкий уровень образования и материально мало обеспечены. Таких родителей чрезвычайно </w:t>
      </w:r>
      <w:r w:rsidRPr="00E025A8">
        <w:rPr>
          <w:rFonts w:ascii="Times New Roman" w:eastAsia="Times New Roman" w:hAnsi="Times New Roman" w:cs="Times New Roman"/>
          <w:sz w:val="28"/>
          <w:szCs w:val="20"/>
          <w:lang w:eastAsia="ru-RU"/>
        </w:rPr>
        <w:lastRenderedPageBreak/>
        <w:t xml:space="preserve">трудно привлечь к совместному обучению и воспитанию, потому что их нравственные ценности носят упрощенный или извращенный характер. К сожалению, запутанность, а то и просто </w:t>
      </w:r>
      <w:proofErr w:type="gramStart"/>
      <w:r w:rsidRPr="00E025A8">
        <w:rPr>
          <w:rFonts w:ascii="Times New Roman" w:eastAsia="Times New Roman" w:hAnsi="Times New Roman" w:cs="Times New Roman"/>
          <w:sz w:val="28"/>
          <w:szCs w:val="20"/>
          <w:lang w:eastAsia="ru-RU"/>
        </w:rPr>
        <w:t>бестолковость</w:t>
      </w:r>
      <w:proofErr w:type="gramEnd"/>
      <w:r w:rsidRPr="00E025A8">
        <w:rPr>
          <w:rFonts w:ascii="Times New Roman" w:eastAsia="Times New Roman" w:hAnsi="Times New Roman" w:cs="Times New Roman"/>
          <w:sz w:val="28"/>
          <w:szCs w:val="20"/>
          <w:lang w:eastAsia="ru-RU"/>
        </w:rPr>
        <w:t xml:space="preserve"> противоречивых родительских требований часто порождает у детей, обучающихся на дому, очень низкую самооценку. Первейшая задача родителей, как свидетельствует опыт, помочь ребенку увидеть свои возможности, создать условия, в которых он поверит в себя, понять духовный мир ребенка, хрупкость и ранимость его психики, вселить в него оптимизм и веру в собственные силы. Поэтому педагогам приходится в первую очередь работать с родителями, привлекать их к совместной воспитательной деятельности и обучать доступным методам и приемам воспитания и обучения ребенка в семье.</w:t>
      </w:r>
    </w:p>
    <w:p w:rsidR="008100D9" w:rsidRDefault="008100D9" w:rsidP="008100D9">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Учителя знакомят</w:t>
      </w:r>
      <w:r w:rsidRPr="00E025A8">
        <w:rPr>
          <w:rFonts w:ascii="Times New Roman" w:eastAsia="Times New Roman" w:hAnsi="Times New Roman" w:cs="Times New Roman"/>
          <w:sz w:val="28"/>
          <w:szCs w:val="20"/>
          <w:lang w:eastAsia="ru-RU"/>
        </w:rPr>
        <w:t xml:space="preserve"> родителей с программой по предметам, методикой преподавания и св</w:t>
      </w:r>
      <w:r w:rsidR="00FF5CE7">
        <w:rPr>
          <w:rFonts w:ascii="Times New Roman" w:eastAsia="Times New Roman" w:hAnsi="Times New Roman" w:cs="Times New Roman"/>
          <w:sz w:val="28"/>
          <w:szCs w:val="20"/>
          <w:lang w:eastAsia="ru-RU"/>
        </w:rPr>
        <w:t>оими требованиями. Это позволяет</w:t>
      </w:r>
      <w:r w:rsidRPr="00E025A8">
        <w:rPr>
          <w:rFonts w:ascii="Times New Roman" w:eastAsia="Times New Roman" w:hAnsi="Times New Roman" w:cs="Times New Roman"/>
          <w:sz w:val="28"/>
          <w:szCs w:val="20"/>
          <w:lang w:eastAsia="ru-RU"/>
        </w:rPr>
        <w:t xml:space="preserve"> избежать многих конфликтов, вызванных непониманием и незнанием родителями всей сложности и специфики учебной деятельности учащ</w:t>
      </w:r>
      <w:r w:rsidR="00FF5CE7">
        <w:rPr>
          <w:rFonts w:ascii="Times New Roman" w:eastAsia="Times New Roman" w:hAnsi="Times New Roman" w:cs="Times New Roman"/>
          <w:sz w:val="28"/>
          <w:szCs w:val="20"/>
          <w:lang w:eastAsia="ru-RU"/>
        </w:rPr>
        <w:t>ихся на дому. Родители наблюдают</w:t>
      </w:r>
      <w:r w:rsidRPr="00E025A8">
        <w:rPr>
          <w:rFonts w:ascii="Times New Roman" w:eastAsia="Times New Roman" w:hAnsi="Times New Roman" w:cs="Times New Roman"/>
          <w:sz w:val="28"/>
          <w:szCs w:val="20"/>
          <w:lang w:eastAsia="ru-RU"/>
        </w:rPr>
        <w:t xml:space="preserve"> методы общения и организацию коррекционного обучения </w:t>
      </w:r>
      <w:r w:rsidR="00FF5CE7">
        <w:rPr>
          <w:rFonts w:ascii="Times New Roman" w:eastAsia="Times New Roman" w:hAnsi="Times New Roman" w:cs="Times New Roman"/>
          <w:sz w:val="28"/>
          <w:szCs w:val="20"/>
          <w:lang w:eastAsia="ru-RU"/>
        </w:rPr>
        <w:t>и воспитания: педагоги стараются</w:t>
      </w:r>
      <w:r w:rsidRPr="00E025A8">
        <w:rPr>
          <w:rFonts w:ascii="Times New Roman" w:eastAsia="Times New Roman" w:hAnsi="Times New Roman" w:cs="Times New Roman"/>
          <w:sz w:val="28"/>
          <w:szCs w:val="20"/>
          <w:lang w:eastAsia="ru-RU"/>
        </w:rPr>
        <w:t xml:space="preserve"> обеспечить родителей необходимыми дидактическими материалами для более целенаправленного общения с детьми. Задача улучшения социально-бытовой ориентировки и социальной адаптации учащихся вызывает необходимость повышения общей культуры и педагогического просвещения родителей, так как она оказывает прямое влияние на формирование социальных качеств личности учащегося. </w:t>
      </w:r>
    </w:p>
    <w:p w:rsidR="00FF5CE7" w:rsidRPr="00E025A8" w:rsidRDefault="00FF5CE7" w:rsidP="008100D9">
      <w:pPr>
        <w:spacing w:after="0" w:line="36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Взаимодействие олигофренопедагога и семьи, воспитывающей ребенка с отклонениями в развитии, базирующиеся на включении родителей в коррекционно-воспитательный процесс, способствует повышению уровня обучения, социальной адаптации и реабилитации.</w:t>
      </w:r>
    </w:p>
    <w:p w:rsidR="000B5347" w:rsidRDefault="000B5347"/>
    <w:sectPr w:rsidR="000B5347" w:rsidSect="000B5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8100D9"/>
    <w:rsid w:val="000B5347"/>
    <w:rsid w:val="003E4FF6"/>
    <w:rsid w:val="008100D9"/>
    <w:rsid w:val="00AA77AE"/>
    <w:rsid w:val="00C24F71"/>
    <w:rsid w:val="00FF5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D9"/>
    <w:pPr>
      <w:spacing w:after="160" w:line="259" w:lineRule="auto"/>
    </w:pPr>
  </w:style>
  <w:style w:type="paragraph" w:styleId="1">
    <w:name w:val="heading 1"/>
    <w:basedOn w:val="a"/>
    <w:link w:val="10"/>
    <w:uiPriority w:val="9"/>
    <w:qFormat/>
    <w:rsid w:val="00C24F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F71"/>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FC872-9121-44FE-BF41-00EC2443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2217</Words>
  <Characters>12640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Школа</cp:lastModifiedBy>
  <cp:revision>2</cp:revision>
  <dcterms:created xsi:type="dcterms:W3CDTF">2015-02-22T08:15:00Z</dcterms:created>
  <dcterms:modified xsi:type="dcterms:W3CDTF">2015-03-02T04:51:00Z</dcterms:modified>
</cp:coreProperties>
</file>