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29" w:rsidRPr="008B756F" w:rsidRDefault="008B756F" w:rsidP="008B7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112395</wp:posOffset>
            </wp:positionV>
            <wp:extent cx="1221740" cy="815975"/>
            <wp:effectExtent l="19050" t="0" r="0" b="0"/>
            <wp:wrapTight wrapText="bothSides">
              <wp:wrapPolygon edited="0">
                <wp:start x="-337" y="0"/>
                <wp:lineTo x="-337" y="21180"/>
                <wp:lineTo x="21555" y="21180"/>
                <wp:lineTo x="21555" y="0"/>
                <wp:lineTo x="-3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729" w:rsidRPr="008B756F">
        <w:rPr>
          <w:rFonts w:ascii="Times New Roman" w:hAnsi="Times New Roman" w:cs="Times New Roman"/>
          <w:b/>
          <w:sz w:val="28"/>
          <w:szCs w:val="28"/>
        </w:rPr>
        <w:t>Сфинкс из древних Фив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История этих замечательных изваяний, созданных руками египтян, начинается три с половиной тысячи лет назад.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В древние времена фараоны, правящие Египтом, любили изображать себя в виде сфинксов. Сильный, как лев, и умный, как человек, сфинкс — одно из популярных творений египетской мифологии. Каменным львам с лицом фараона приписывалась способность охранять гробницы и храмы от враждебных всевозможных сил.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Полторы тысячи лет назад до нашей эры Египтом правил честолюбивый и гордый царь Аменхотеп III. Он построил для себя - роскошный храм, в котором должны были, потом его похоронить.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>Близ входа поставили два каменных стража-сфинкса с лицом Аменхотепа. Но усыпальница фараона, часто затапливаемая водами Нила, стала разрушаться, потом ее и вовсе разобрали. А оставшиеся «каменные стражи» с годами занесло толстым слоем ила.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В 1820 году во время археологических раскопок на месте древней столицы Египта — Фив были обнаружены погребенные сфинксы. Вскоре их доставили в Александрию в надежде найти там выгодных покупателей.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В это время в устье Нила находился русский путешественник А.Н.Муравьев. Великолепное творение безымянных ваятелей </w:t>
      </w:r>
      <w:r w:rsidR="008B756F" w:rsidRPr="008B756F">
        <w:rPr>
          <w:rFonts w:ascii="Times New Roman" w:hAnsi="Times New Roman" w:cs="Times New Roman"/>
          <w:sz w:val="28"/>
          <w:szCs w:val="28"/>
        </w:rPr>
        <w:t xml:space="preserve">(скульпторов) </w:t>
      </w:r>
      <w:r w:rsidRPr="008B756F">
        <w:rPr>
          <w:rFonts w:ascii="Times New Roman" w:hAnsi="Times New Roman" w:cs="Times New Roman"/>
          <w:sz w:val="28"/>
          <w:szCs w:val="28"/>
        </w:rPr>
        <w:t xml:space="preserve">настолько поразило его, что он немедленно обратился к русскому посланнику в Константинополе с письмом, в котором убедительно настаивал на приобретении этих ценнейших произведений древнего искусства.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 xml:space="preserve">Но пока бумага, составленная Академией художеств, с курьерами проделывала длинный путь, чтобы получить «высочайшее разрешение» Николая I, находившегося в это время в поездке, сфинксов уже купила Франция. </w:t>
      </w:r>
    </w:p>
    <w:p w:rsidR="008B756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>Казалось, петербуржцы навсегда потеряли надежду увидеть у себя эти уникальные скульптуры. Но вот в июле 1830 года во Франции разразилась революция. Новому правительству в Париже теперь было не до древностей, и оно уступило изваяния России за 64 тысячи рублей.</w:t>
      </w:r>
      <w:r w:rsidR="008B756F" w:rsidRPr="008B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2F" w:rsidRPr="008B756F" w:rsidRDefault="00081729" w:rsidP="008B7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6F">
        <w:rPr>
          <w:rFonts w:ascii="Times New Roman" w:hAnsi="Times New Roman" w:cs="Times New Roman"/>
          <w:sz w:val="28"/>
          <w:szCs w:val="28"/>
        </w:rPr>
        <w:t>Сфи</w:t>
      </w:r>
      <w:r w:rsidR="008B756F" w:rsidRPr="008B756F">
        <w:rPr>
          <w:rFonts w:ascii="Times New Roman" w:hAnsi="Times New Roman" w:cs="Times New Roman"/>
          <w:sz w:val="28"/>
          <w:szCs w:val="28"/>
        </w:rPr>
        <w:t xml:space="preserve">нксы, каждый весом в 1400 пудов (1 пуд = 16 кг), </w:t>
      </w:r>
      <w:r w:rsidRPr="008B756F">
        <w:rPr>
          <w:rFonts w:ascii="Times New Roman" w:hAnsi="Times New Roman" w:cs="Times New Roman"/>
          <w:sz w:val="28"/>
          <w:szCs w:val="28"/>
        </w:rPr>
        <w:t xml:space="preserve"> были погружены на корабль «</w:t>
      </w:r>
      <w:proofErr w:type="spellStart"/>
      <w:r w:rsidRPr="008B756F">
        <w:rPr>
          <w:rFonts w:ascii="Times New Roman" w:hAnsi="Times New Roman" w:cs="Times New Roman"/>
          <w:sz w:val="28"/>
          <w:szCs w:val="28"/>
        </w:rPr>
        <w:t>Буэна</w:t>
      </w:r>
      <w:proofErr w:type="spellEnd"/>
      <w:r w:rsidRPr="008B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56F">
        <w:rPr>
          <w:rFonts w:ascii="Times New Roman" w:hAnsi="Times New Roman" w:cs="Times New Roman"/>
          <w:sz w:val="28"/>
          <w:szCs w:val="28"/>
        </w:rPr>
        <w:t>Сперанца</w:t>
      </w:r>
      <w:proofErr w:type="spellEnd"/>
      <w:r w:rsidRPr="008B756F">
        <w:rPr>
          <w:rFonts w:ascii="Times New Roman" w:hAnsi="Times New Roman" w:cs="Times New Roman"/>
          <w:sz w:val="28"/>
          <w:szCs w:val="28"/>
        </w:rPr>
        <w:t>». Путешествие от берегов Нила до берегов Невы длилось целый год.</w:t>
      </w:r>
    </w:p>
    <w:sectPr w:rsidR="00EF102F" w:rsidRPr="008B756F" w:rsidSect="008B75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81729"/>
    <w:rsid w:val="00081729"/>
    <w:rsid w:val="006877CE"/>
    <w:rsid w:val="008B756F"/>
    <w:rsid w:val="00D6652A"/>
    <w:rsid w:val="00EF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school89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2013-01-21T07:51:00Z</cp:lastPrinted>
  <dcterms:created xsi:type="dcterms:W3CDTF">2013-01-21T07:52:00Z</dcterms:created>
  <dcterms:modified xsi:type="dcterms:W3CDTF">2013-01-21T07:52:00Z</dcterms:modified>
</cp:coreProperties>
</file>