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20" w:rsidRDefault="00382E20" w:rsidP="00382E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СИСТЕМА ОСНОВНЫХ ЭЛЕМЕНТОВ НАУЧНОГО ЗНАНИЯ В СРЕДНЕЙ ШКОЛЕ</w:t>
      </w:r>
    </w:p>
    <w:p w:rsidR="00382E20" w:rsidRDefault="00382E20" w:rsidP="00382E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Фундаментальное ядро содержания общего образования (с.21-24)</w:t>
      </w:r>
    </w:p>
    <w:p w:rsidR="00382E20" w:rsidRPr="00382E20" w:rsidRDefault="00382E20" w:rsidP="00382E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382E20" w:rsidRPr="00382E20" w:rsidRDefault="00382E20" w:rsidP="00382E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382E20" w:rsidRDefault="00382E20" w:rsidP="00382E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Ге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o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>графия</w:t>
      </w:r>
      <w:proofErr w:type="spellEnd"/>
    </w:p>
    <w:p w:rsidR="00382E20" w:rsidRDefault="00382E20" w:rsidP="00382E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Пояснительная записка</w:t>
      </w:r>
    </w:p>
    <w:p w:rsidR="00382E20" w:rsidRDefault="00382E20" w:rsidP="00382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Изучение географии в школе позволяет сформировать комплексное, системное и социально ориентированное представление о Земле как планете людей, являющееся одной из основ практической повседневной жизни. География —</w:t>
      </w:r>
      <w:r w:rsidRPr="00382E2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единственная наука, изучающая природные и общественные явления, структуру, функционирование и эволюцию географической оболочки в целом, отдельных ее частей, природных и природно-общественных </w:t>
      </w:r>
      <w:proofErr w:type="spellStart"/>
      <w:r>
        <w:rPr>
          <w:rFonts w:ascii="Calibri" w:hAnsi="Calibri" w:cs="Calibri"/>
          <w:sz w:val="28"/>
          <w:szCs w:val="28"/>
        </w:rPr>
        <w:t>геосистем</w:t>
      </w:r>
      <w:proofErr w:type="spellEnd"/>
      <w:r>
        <w:rPr>
          <w:rFonts w:ascii="Calibri" w:hAnsi="Calibri" w:cs="Calibri"/>
          <w:sz w:val="28"/>
          <w:szCs w:val="28"/>
        </w:rPr>
        <w:t xml:space="preserve"> и их компонентов в целях научного обоснования территориальной организации общества. Кроме того, география —</w:t>
      </w:r>
      <w:r w:rsidRPr="00382E2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единственная наука, которая знакомит учащихся с территориальным (региональным) подходом как особым методом научного познания и инструментом воздействия на природные и социально-экономические процессы.</w:t>
      </w:r>
    </w:p>
    <w:p w:rsidR="00382E20" w:rsidRDefault="00382E20" w:rsidP="00382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Изучение курса географии в школе обеспечивает удовлетворение интеллектуальных потребностей индивида в знании природы, населения и хозяйства Земли (повышение уровня культуры в обществе), ознакомление с сущностью природных и техногенных процессов в целях личной безопасности.</w:t>
      </w:r>
    </w:p>
    <w:p w:rsidR="00382E20" w:rsidRDefault="00382E20" w:rsidP="00382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Основные цели изучения географии в школе:</w:t>
      </w:r>
    </w:p>
    <w:p w:rsidR="00382E20" w:rsidRDefault="00382E20" w:rsidP="00382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  <w:proofErr w:type="gramStart"/>
      <w:r w:rsidRPr="00382E20">
        <w:rPr>
          <w:rFonts w:ascii="Calibri" w:hAnsi="Calibri" w:cs="Calibri"/>
          <w:sz w:val="28"/>
          <w:szCs w:val="28"/>
        </w:rPr>
        <w:t xml:space="preserve">· </w:t>
      </w:r>
      <w:r>
        <w:rPr>
          <w:rFonts w:ascii="Calibri" w:hAnsi="Calibri" w:cs="Calibri"/>
          <w:sz w:val="28"/>
          <w:szCs w:val="28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формировать географическую картину мира;</w:t>
      </w:r>
      <w:proofErr w:type="gramEnd"/>
    </w:p>
    <w:p w:rsidR="00382E20" w:rsidRDefault="00382E20" w:rsidP="00382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  <w:r w:rsidRPr="00382E20">
        <w:rPr>
          <w:rFonts w:ascii="Calibri" w:hAnsi="Calibri" w:cs="Calibri"/>
          <w:sz w:val="28"/>
          <w:szCs w:val="28"/>
        </w:rPr>
        <w:t xml:space="preserve">· </w:t>
      </w:r>
      <w:r>
        <w:rPr>
          <w:rFonts w:ascii="Calibri" w:hAnsi="Calibri" w:cs="Calibri"/>
          <w:sz w:val="28"/>
          <w:szCs w:val="28"/>
        </w:rPr>
        <w:t>познание характера, сущности и динамики главных природных, экологических, социально-экономических, социальных, геополитических и иных процессов, происходящих в географическом пространстве России и мира;</w:t>
      </w:r>
    </w:p>
    <w:p w:rsidR="00382E20" w:rsidRDefault="00382E20" w:rsidP="00382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  <w:r w:rsidRPr="00382E20">
        <w:rPr>
          <w:rFonts w:ascii="Calibri" w:hAnsi="Calibri" w:cs="Calibri"/>
          <w:sz w:val="28"/>
          <w:szCs w:val="28"/>
        </w:rPr>
        <w:t xml:space="preserve">· </w:t>
      </w:r>
      <w:r>
        <w:rPr>
          <w:rFonts w:ascii="Calibri" w:hAnsi="Calibri" w:cs="Calibri"/>
          <w:sz w:val="28"/>
          <w:szCs w:val="28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382E20" w:rsidRDefault="00382E20" w:rsidP="00382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  <w:r w:rsidRPr="00382E20">
        <w:rPr>
          <w:rFonts w:ascii="Calibri" w:hAnsi="Calibri" w:cs="Calibri"/>
          <w:sz w:val="28"/>
          <w:szCs w:val="28"/>
        </w:rPr>
        <w:t xml:space="preserve">· </w:t>
      </w:r>
      <w:r>
        <w:rPr>
          <w:rFonts w:ascii="Calibri" w:hAnsi="Calibri" w:cs="Calibri"/>
          <w:sz w:val="28"/>
          <w:szCs w:val="28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382E20" w:rsidRDefault="00382E20" w:rsidP="00382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  <w:r w:rsidRPr="00382E20">
        <w:rPr>
          <w:rFonts w:ascii="Calibri" w:hAnsi="Calibri" w:cs="Calibri"/>
          <w:sz w:val="28"/>
          <w:szCs w:val="28"/>
        </w:rPr>
        <w:t xml:space="preserve">· </w:t>
      </w:r>
      <w:r>
        <w:rPr>
          <w:rFonts w:ascii="Calibri" w:hAnsi="Calibri" w:cs="Calibri"/>
          <w:sz w:val="28"/>
          <w:szCs w:val="28"/>
        </w:rPr>
        <w:t>глубокое и всестороннее изучение географии России, включая ее геополитическое положение, природу, население, хозяйство, регионы, особенности природопользования в их взаимозависимости.</w:t>
      </w:r>
    </w:p>
    <w:p w:rsidR="00382E20" w:rsidRPr="00382E20" w:rsidRDefault="00382E20" w:rsidP="00382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</w:p>
    <w:p w:rsidR="00382E20" w:rsidRDefault="00382E20" w:rsidP="00382E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Содержание</w:t>
      </w:r>
    </w:p>
    <w:p w:rsidR="00382E20" w:rsidRDefault="00382E20" w:rsidP="00382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Методы научного географического познания</w:t>
      </w:r>
    </w:p>
    <w:p w:rsidR="00382E20" w:rsidRDefault="00382E20" w:rsidP="00382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Система географических наук. История изучения Земли и развитие географии. Выдающиеся географические открытия. Знаменитые путешественники и исследователи. Глобус, географическая карта и план местности: различия по содержанию и масштабу, способам картографического изображения. Географические координаты. Аэрофотоснимки и космические снимки. Ориентирование на местности. </w:t>
      </w:r>
      <w:proofErr w:type="spellStart"/>
      <w:r>
        <w:rPr>
          <w:rFonts w:ascii="Calibri" w:hAnsi="Calibri" w:cs="Calibri"/>
          <w:sz w:val="28"/>
          <w:szCs w:val="28"/>
        </w:rPr>
        <w:t>Геоинформационные</w:t>
      </w:r>
      <w:proofErr w:type="spellEnd"/>
      <w:r>
        <w:rPr>
          <w:rFonts w:ascii="Calibri" w:hAnsi="Calibri" w:cs="Calibri"/>
          <w:sz w:val="28"/>
          <w:szCs w:val="28"/>
        </w:rPr>
        <w:t xml:space="preserve"> системы.</w:t>
      </w:r>
    </w:p>
    <w:p w:rsidR="00382E20" w:rsidRDefault="00382E20" w:rsidP="00382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Географические методы изучения окружающей среды. Наблюдение, описание, измерение, эксперимент, моделирование.</w:t>
      </w:r>
    </w:p>
    <w:p w:rsidR="00382E20" w:rsidRDefault="00382E20" w:rsidP="00382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Земля и Вселенная</w:t>
      </w:r>
    </w:p>
    <w:p w:rsidR="00382E20" w:rsidRDefault="00382E20" w:rsidP="00382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Земля —</w:t>
      </w:r>
      <w:r w:rsidRPr="00382E2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часть Солнечной системы. Форма и размеры Земли. Причины смены дня и ночи, времен года. Пояса освещенности. Часовые пояса.</w:t>
      </w:r>
    </w:p>
    <w:p w:rsidR="00382E20" w:rsidRDefault="00382E20" w:rsidP="00382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Литосфера</w:t>
      </w:r>
    </w:p>
    <w:p w:rsidR="00382E20" w:rsidRDefault="00382E20" w:rsidP="00382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Внутреннее строение Земли и литосферы. Минералы, горные породы, полезные ископаемые. Геологическая история Земли. Зависимость рельефа от строения земной коры. Внутренние и внешние процессы, изменяющие поверхность Земли. Неблагоприятные и опасные явления в литосфере, меры предупреждения и борьбы с ними. Человек и литосфера.</w:t>
      </w:r>
    </w:p>
    <w:p w:rsidR="00382E20" w:rsidRDefault="00382E20" w:rsidP="00382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Атмосфера</w:t>
      </w:r>
    </w:p>
    <w:p w:rsidR="00382E20" w:rsidRDefault="00382E20" w:rsidP="00382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Состав и строение атмосферы. Радиационный баланс Земли. Атмосферное давление, ветры, осадки. Метеорологические приборы. Воздушные массы, погода и климат. Распределение тепла и влаги на поверхности Земли. Климатообразующие факторы, климатические пояса. Неблагоприятные и опасные климатические явления. Прогноз погоды. Человек и климат.</w:t>
      </w:r>
    </w:p>
    <w:p w:rsidR="00382E20" w:rsidRDefault="00382E20" w:rsidP="00382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Гидросфера</w:t>
      </w:r>
    </w:p>
    <w:p w:rsidR="00382E20" w:rsidRDefault="00382E20" w:rsidP="00382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Состав и строение гидросферы. Круговорот воды в природе. Мировой океан. Воды суши. Неблагоприятные и опасные явления в гидросфере, меры предупреждения и борьбы с ними. Мировой океан и его роль в формировании климатов Земли. Человек и гидросфера.</w:t>
      </w:r>
    </w:p>
    <w:p w:rsidR="00382E20" w:rsidRDefault="00382E20" w:rsidP="00382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Биосфера</w:t>
      </w:r>
    </w:p>
    <w:p w:rsidR="00382E20" w:rsidRDefault="00382E20" w:rsidP="00382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Определение и границы биосферы. Возникновение жизни. Биологический круговорот веществ. Широтная и высотная зональность растительного, почвенного покрова и животного мира, хозяйственной деятельности людей.</w:t>
      </w:r>
    </w:p>
    <w:p w:rsidR="00382E20" w:rsidRDefault="00382E20" w:rsidP="00382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Человек и биосфера</w:t>
      </w:r>
    </w:p>
    <w:p w:rsidR="00382E20" w:rsidRDefault="00382E20" w:rsidP="00382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Почвенный покров (</w:t>
      </w:r>
      <w:proofErr w:type="spellStart"/>
      <w:r>
        <w:rPr>
          <w:rFonts w:ascii="Calibri" w:hAnsi="Calibri" w:cs="Calibri"/>
          <w:sz w:val="28"/>
          <w:szCs w:val="28"/>
        </w:rPr>
        <w:t>педосфера</w:t>
      </w:r>
      <w:proofErr w:type="spellEnd"/>
      <w:r>
        <w:rPr>
          <w:rFonts w:ascii="Calibri" w:hAnsi="Calibri" w:cs="Calibri"/>
          <w:sz w:val="28"/>
          <w:szCs w:val="28"/>
        </w:rPr>
        <w:t>). Почва как естественноисторическое образование. Строение и плодородие почвы. Главные факторы почвообразования, основные зональные типы почв. Человек и почвенный покров.</w:t>
      </w:r>
    </w:p>
    <w:p w:rsidR="00382E20" w:rsidRDefault="00382E20" w:rsidP="00382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Географическая оболочка, географическая среда и территориальные комплексы</w:t>
      </w:r>
    </w:p>
    <w:p w:rsidR="00382E20" w:rsidRDefault="00382E20" w:rsidP="00382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Строение, основные свойства и закономерности географической оболочки. Географическая зональность и </w:t>
      </w:r>
      <w:proofErr w:type="spellStart"/>
      <w:r>
        <w:rPr>
          <w:rFonts w:ascii="Calibri" w:hAnsi="Calibri" w:cs="Calibri"/>
          <w:sz w:val="28"/>
          <w:szCs w:val="28"/>
        </w:rPr>
        <w:t>секторность</w:t>
      </w:r>
      <w:proofErr w:type="spellEnd"/>
      <w:r>
        <w:rPr>
          <w:rFonts w:ascii="Calibri" w:hAnsi="Calibri" w:cs="Calibri"/>
          <w:sz w:val="28"/>
          <w:szCs w:val="28"/>
        </w:rPr>
        <w:t xml:space="preserve"> природы материков. Территориальные комплексы: природные, природно-антропогенные, антропогенные. Состав, строение и свойства природных комплексов суши и океана. Человек и географическая среда: взаимовлияние и взаимозависимость.</w:t>
      </w:r>
    </w:p>
    <w:p w:rsidR="00382E20" w:rsidRDefault="00382E20" w:rsidP="00382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Природа и человеческое общество</w:t>
      </w:r>
    </w:p>
    <w:p w:rsidR="00382E20" w:rsidRDefault="00382E20" w:rsidP="00382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Роль географической среды в жизни человека и развитии общества. Адаптация человека к окружающей среде.</w:t>
      </w:r>
    </w:p>
    <w:p w:rsidR="00382E20" w:rsidRDefault="00382E20" w:rsidP="00382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Природные условия и природные ресурсы. Виды природных ресурсов, их классификации. Рациональное и нерациональное природопользование. Взаимовлияние хозяйственной деятельности человека и природы. Геоэкология. Ландшафтное планирование. Проблема сохранения ландшафтного и культурного разнообразия на Земле. Особо охраняемые природные территории и объекты Всемирного природного и культурного наследия. Стратегия устойчивого развития. Ноосфера. Географическая экспертиза и мониторинг.</w:t>
      </w:r>
    </w:p>
    <w:p w:rsidR="00382E20" w:rsidRDefault="00382E20" w:rsidP="00382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Население</w:t>
      </w:r>
    </w:p>
    <w:p w:rsidR="00382E20" w:rsidRDefault="00382E20" w:rsidP="00382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Динамика населения Земли, отдельных регионов и стран. Размещение населения. География рас, народов и религий. Миграции населения. Города и сельская местность. Урбанизация. Условия и образ жизни людей в различных типах поселений. География рынка труда и занятости. География качества жизни населения.</w:t>
      </w:r>
    </w:p>
    <w:p w:rsidR="00382E20" w:rsidRDefault="00382E20" w:rsidP="00382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География мирового хозяйства</w:t>
      </w:r>
    </w:p>
    <w:p w:rsidR="00382E20" w:rsidRDefault="00382E20" w:rsidP="00382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Географическая модель глобальной экономики, ее отраслевая и территориальная структура. Основные отрасли и регионы. Взаимообусловленность особенностей природы, размещения населения и хозяйства. Географические следствия глобализации.</w:t>
      </w:r>
    </w:p>
    <w:p w:rsidR="00382E20" w:rsidRDefault="00382E20" w:rsidP="00382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Регионы и страны мира</w:t>
      </w:r>
    </w:p>
    <w:p w:rsidR="00382E20" w:rsidRDefault="00382E20" w:rsidP="00382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Политическая карта мира, этапы формирования. Типологии современных государств. Геополитика. Комплексная географическая характеристика и различия крупнейших регионов и стран мира, в том числе своей Родины. Россия в мире.</w:t>
      </w:r>
    </w:p>
    <w:p w:rsidR="00382E20" w:rsidRDefault="00382E20" w:rsidP="00382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Глобальные проблемы человечества</w:t>
      </w:r>
    </w:p>
    <w:p w:rsidR="00382E20" w:rsidRDefault="00382E20" w:rsidP="00382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Сущность глобальных проблем, их взаимосвязь и географические аспекты.</w:t>
      </w:r>
    </w:p>
    <w:p w:rsidR="00382E20" w:rsidRPr="00382E20" w:rsidRDefault="00382E20" w:rsidP="00382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</w:p>
    <w:p w:rsidR="005570CC" w:rsidRDefault="00382E20"/>
    <w:sectPr w:rsidR="005570CC" w:rsidSect="00F2432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E20"/>
    <w:rsid w:val="00382E20"/>
    <w:rsid w:val="00AD3354"/>
    <w:rsid w:val="00D70BA3"/>
    <w:rsid w:val="00E7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2013-10-02T14:06:00Z</dcterms:created>
  <dcterms:modified xsi:type="dcterms:W3CDTF">2013-10-02T14:06:00Z</dcterms:modified>
</cp:coreProperties>
</file>