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FA" w:rsidRDefault="00DE27FA" w:rsidP="00DE27FA">
      <w:pPr>
        <w:ind w:left="360"/>
        <w:jc w:val="both"/>
      </w:pPr>
    </w:p>
    <w:p w:rsidR="00DE27FA" w:rsidRDefault="00DE27FA" w:rsidP="00DE27FA">
      <w:pPr>
        <w:ind w:left="360"/>
        <w:jc w:val="both"/>
      </w:pPr>
    </w:p>
    <w:p w:rsidR="00DE27FA" w:rsidRDefault="00DE27FA" w:rsidP="00DE27FA">
      <w:pPr>
        <w:ind w:left="360"/>
        <w:jc w:val="both"/>
      </w:pPr>
    </w:p>
    <w:p w:rsidR="00DE27FA" w:rsidRPr="00DE27FA" w:rsidRDefault="00DE27FA" w:rsidP="00DE27FA">
      <w:pPr>
        <w:ind w:left="360"/>
        <w:jc w:val="both"/>
      </w:pPr>
      <w:r w:rsidRPr="00DE27FA">
        <w:rPr>
          <w:bCs/>
          <w:sz w:val="28"/>
        </w:rPr>
        <w:t xml:space="preserve"> </w:t>
      </w:r>
    </w:p>
    <w:p w:rsidR="00DE27FA" w:rsidRPr="007D2054" w:rsidRDefault="00DE27FA" w:rsidP="00DE27FA">
      <w:pPr>
        <w:pStyle w:val="a5"/>
        <w:ind w:left="10065"/>
        <w:jc w:val="left"/>
        <w:rPr>
          <w:sz w:val="22"/>
          <w:szCs w:val="22"/>
          <w:highlight w:val="yellow"/>
        </w:rPr>
      </w:pPr>
      <w:r>
        <w:rPr>
          <w:b w:val="0"/>
        </w:rPr>
        <w:t xml:space="preserve">                 </w:t>
      </w:r>
      <w:r w:rsidRPr="007D2054">
        <w:rPr>
          <w:b w:val="0"/>
          <w:highlight w:val="yellow"/>
        </w:rPr>
        <w:t>П</w:t>
      </w:r>
      <w:r w:rsidRPr="007D2054">
        <w:rPr>
          <w:sz w:val="22"/>
          <w:szCs w:val="22"/>
          <w:highlight w:val="yellow"/>
        </w:rPr>
        <w:t>риложение № 8    к приказу</w:t>
      </w:r>
    </w:p>
    <w:p w:rsidR="00DE27FA" w:rsidRPr="007D2054" w:rsidRDefault="00DE27FA" w:rsidP="00DE27FA">
      <w:pPr>
        <w:ind w:left="10065"/>
        <w:rPr>
          <w:b/>
          <w:sz w:val="22"/>
          <w:szCs w:val="22"/>
          <w:highlight w:val="yellow"/>
        </w:rPr>
      </w:pPr>
      <w:r w:rsidRPr="007D2054">
        <w:rPr>
          <w:b/>
          <w:sz w:val="22"/>
          <w:szCs w:val="22"/>
          <w:highlight w:val="yellow"/>
        </w:rPr>
        <w:t xml:space="preserve">                      департамента  образования         </w:t>
      </w:r>
    </w:p>
    <w:p w:rsidR="00DE27FA" w:rsidRPr="007D2054" w:rsidRDefault="00DE27FA" w:rsidP="00DE27FA">
      <w:pPr>
        <w:ind w:left="10065"/>
        <w:rPr>
          <w:b/>
          <w:sz w:val="22"/>
          <w:szCs w:val="22"/>
          <w:highlight w:val="yellow"/>
        </w:rPr>
      </w:pPr>
      <w:r w:rsidRPr="007D2054">
        <w:rPr>
          <w:b/>
          <w:sz w:val="22"/>
          <w:szCs w:val="22"/>
          <w:highlight w:val="yellow"/>
        </w:rPr>
        <w:t xml:space="preserve">                      администрации</w:t>
      </w:r>
    </w:p>
    <w:p w:rsidR="00DE27FA" w:rsidRPr="007D2054" w:rsidRDefault="00DE27FA" w:rsidP="00DE27FA">
      <w:pPr>
        <w:ind w:left="10065"/>
        <w:rPr>
          <w:b/>
          <w:sz w:val="22"/>
          <w:szCs w:val="22"/>
          <w:highlight w:val="yellow"/>
        </w:rPr>
      </w:pPr>
      <w:r w:rsidRPr="007D2054">
        <w:rPr>
          <w:b/>
          <w:sz w:val="22"/>
          <w:szCs w:val="22"/>
          <w:highlight w:val="yellow"/>
        </w:rPr>
        <w:t xml:space="preserve">                      Владимирской области      </w:t>
      </w:r>
    </w:p>
    <w:p w:rsidR="00DE27FA" w:rsidRPr="007D2054" w:rsidRDefault="00DE27FA" w:rsidP="00DE27FA">
      <w:pPr>
        <w:ind w:left="10065"/>
        <w:rPr>
          <w:b/>
          <w:i/>
          <w:sz w:val="22"/>
          <w:szCs w:val="22"/>
          <w:highlight w:val="yellow"/>
        </w:rPr>
      </w:pPr>
      <w:r w:rsidRPr="007D2054">
        <w:rPr>
          <w:b/>
          <w:sz w:val="22"/>
          <w:szCs w:val="22"/>
          <w:highlight w:val="yellow"/>
        </w:rPr>
        <w:t xml:space="preserve">                      </w:t>
      </w:r>
      <w:r w:rsidRPr="007D2054">
        <w:rPr>
          <w:b/>
          <w:i/>
          <w:sz w:val="22"/>
          <w:szCs w:val="22"/>
          <w:highlight w:val="yellow"/>
        </w:rPr>
        <w:t xml:space="preserve"> от « 21 » января 2011г. № 40</w:t>
      </w:r>
    </w:p>
    <w:p w:rsidR="00DE27FA" w:rsidRPr="007D2054" w:rsidRDefault="00DE27FA" w:rsidP="00DE27FA">
      <w:pPr>
        <w:jc w:val="center"/>
        <w:rPr>
          <w:b/>
          <w:highlight w:val="yellow"/>
        </w:rPr>
      </w:pPr>
      <w:r w:rsidRPr="007D2054">
        <w:rPr>
          <w:b/>
          <w:highlight w:val="yellow"/>
        </w:rPr>
        <w:t xml:space="preserve">             </w:t>
      </w:r>
    </w:p>
    <w:p w:rsidR="00DE27FA" w:rsidRPr="007D2054" w:rsidRDefault="00DE27FA" w:rsidP="00DE27FA">
      <w:pPr>
        <w:jc w:val="center"/>
        <w:rPr>
          <w:b/>
          <w:highlight w:val="yellow"/>
        </w:rPr>
      </w:pPr>
      <w:r w:rsidRPr="007D2054">
        <w:rPr>
          <w:b/>
          <w:highlight w:val="yellow"/>
        </w:rPr>
        <w:t>Критерии и показатели при аттестации на квалификационные категории и подтверждение соответствия занимаемой должности</w:t>
      </w:r>
    </w:p>
    <w:p w:rsidR="00DE27FA" w:rsidRPr="007D2054" w:rsidRDefault="00DE27FA" w:rsidP="00DE27FA">
      <w:pPr>
        <w:jc w:val="center"/>
        <w:rPr>
          <w:b/>
          <w:highlight w:val="yellow"/>
        </w:rPr>
      </w:pPr>
      <w:r w:rsidRPr="007D2054">
        <w:rPr>
          <w:b/>
          <w:highlight w:val="yellow"/>
        </w:rPr>
        <w:t>педагогических работников общеобразовательных учреждений Владимирской области по должности</w:t>
      </w:r>
    </w:p>
    <w:p w:rsidR="00DE27FA" w:rsidRPr="007D2054" w:rsidRDefault="00DE27FA" w:rsidP="00DE27FA">
      <w:pPr>
        <w:jc w:val="center"/>
        <w:rPr>
          <w:b/>
          <w:i/>
          <w:highlight w:val="yellow"/>
        </w:rPr>
      </w:pPr>
      <w:r w:rsidRPr="007D2054">
        <w:rPr>
          <w:b/>
          <w:highlight w:val="yellow"/>
        </w:rPr>
        <w:t xml:space="preserve"> «Педагогический работник общеобразовательного учреждения».</w:t>
      </w:r>
    </w:p>
    <w:p w:rsidR="00DE27FA" w:rsidRPr="007D2054" w:rsidRDefault="00DE27FA" w:rsidP="00DE27FA">
      <w:pPr>
        <w:jc w:val="center"/>
        <w:rPr>
          <w:b/>
          <w:i/>
          <w:highlight w:val="yellow"/>
        </w:rPr>
      </w:pPr>
      <w:r w:rsidRPr="007D2054">
        <w:rPr>
          <w:b/>
          <w:i/>
          <w:highlight w:val="yellow"/>
        </w:rPr>
        <w:t xml:space="preserve">Карточка </w:t>
      </w:r>
      <w:proofErr w:type="gramStart"/>
      <w:r w:rsidRPr="007D2054">
        <w:rPr>
          <w:b/>
          <w:i/>
          <w:highlight w:val="yellow"/>
        </w:rPr>
        <w:t>аттестуемого</w:t>
      </w:r>
      <w:proofErr w:type="gramEnd"/>
    </w:p>
    <w:p w:rsidR="00DE27FA" w:rsidRPr="007D2054" w:rsidRDefault="00DE27FA" w:rsidP="00DE27FA">
      <w:pPr>
        <w:jc w:val="center"/>
        <w:rPr>
          <w:b/>
          <w:i/>
          <w:sz w:val="20"/>
          <w:szCs w:val="20"/>
          <w:highlight w:val="yellow"/>
        </w:rPr>
      </w:pPr>
    </w:p>
    <w:tbl>
      <w:tblPr>
        <w:tblW w:w="0" w:type="auto"/>
        <w:tblLook w:val="01E0"/>
      </w:tblPr>
      <w:tblGrid>
        <w:gridCol w:w="727"/>
        <w:gridCol w:w="12027"/>
      </w:tblGrid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  <w:highlight w:val="yellow"/>
              </w:rPr>
            </w:pPr>
            <w:r w:rsidRPr="001D13CA">
              <w:rPr>
                <w:sz w:val="20"/>
                <w:szCs w:val="20"/>
                <w:highlight w:val="yellow"/>
              </w:rPr>
              <w:t xml:space="preserve">№ </w:t>
            </w:r>
            <w:proofErr w:type="spellStart"/>
            <w:proofErr w:type="gramStart"/>
            <w:r w:rsidRPr="001D13CA">
              <w:rPr>
                <w:sz w:val="20"/>
                <w:szCs w:val="20"/>
                <w:highlight w:val="yellow"/>
              </w:rPr>
              <w:t>п</w:t>
            </w:r>
            <w:proofErr w:type="spellEnd"/>
            <w:proofErr w:type="gramEnd"/>
            <w:r w:rsidRPr="001D13CA">
              <w:rPr>
                <w:sz w:val="20"/>
                <w:szCs w:val="20"/>
                <w:highlight w:val="yellow"/>
              </w:rPr>
              <w:t>/</w:t>
            </w:r>
            <w:proofErr w:type="spellStart"/>
            <w:r w:rsidRPr="001D13CA">
              <w:rPr>
                <w:sz w:val="20"/>
                <w:szCs w:val="20"/>
                <w:highlight w:val="yellow"/>
              </w:rPr>
              <w:t>п</w:t>
            </w:r>
            <w:proofErr w:type="spellEnd"/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  <w:highlight w:val="yellow"/>
              </w:rPr>
              <w:t>Наименование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Фамилия Имя Отчество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2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Дата рождения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3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Образование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4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Наименование учреждения, выдавшего диплом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5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Год окончания обучения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6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Должность (преподаваемый предмет)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7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Педагогическая нагрузка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8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Стаж педагогической работы</w:t>
            </w:r>
          </w:p>
        </w:tc>
      </w:tr>
      <w:tr w:rsidR="00DE27FA" w:rsidRPr="001D13CA" w:rsidTr="000A1F58">
        <w:trPr>
          <w:trHeight w:val="179"/>
        </w:trPr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9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Стаж в данной должности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10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Квалификационная категория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11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Дата присвоения квалификационной категории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12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Государственные награды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Отраслевые награды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14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Благодарности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15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Грамоты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16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Место последнего курсового обучения</w:t>
            </w:r>
          </w:p>
        </w:tc>
      </w:tr>
      <w:tr w:rsidR="00DE27FA" w:rsidRPr="001D13CA" w:rsidTr="000A1F58"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17</w:t>
            </w:r>
          </w:p>
        </w:tc>
        <w:tc>
          <w:tcPr>
            <w:tcW w:w="12027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Дата последнего курсового обучения</w:t>
            </w:r>
          </w:p>
        </w:tc>
      </w:tr>
    </w:tbl>
    <w:p w:rsidR="00DE27FA" w:rsidRPr="00905E90" w:rsidRDefault="00DE27FA" w:rsidP="00DE27FA">
      <w:pPr>
        <w:jc w:val="center"/>
        <w:rPr>
          <w:sz w:val="20"/>
          <w:szCs w:val="20"/>
        </w:rPr>
      </w:pPr>
    </w:p>
    <w:tbl>
      <w:tblPr>
        <w:tblW w:w="16020" w:type="dxa"/>
        <w:tblInd w:w="-612" w:type="dxa"/>
        <w:tblLook w:val="01E0"/>
      </w:tblPr>
      <w:tblGrid>
        <w:gridCol w:w="501"/>
        <w:gridCol w:w="2704"/>
        <w:gridCol w:w="2522"/>
        <w:gridCol w:w="1628"/>
        <w:gridCol w:w="1833"/>
        <w:gridCol w:w="2060"/>
        <w:gridCol w:w="1984"/>
        <w:gridCol w:w="2788"/>
      </w:tblGrid>
      <w:tr w:rsidR="00DE27FA" w:rsidRPr="001D13CA" w:rsidTr="000A1F58">
        <w:tc>
          <w:tcPr>
            <w:tcW w:w="500" w:type="dxa"/>
            <w:vMerge w:val="restart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3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13CA">
              <w:rPr>
                <w:sz w:val="20"/>
                <w:szCs w:val="20"/>
              </w:rPr>
              <w:t>/</w:t>
            </w:r>
            <w:proofErr w:type="spellStart"/>
            <w:r w:rsidRPr="001D13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0" w:type="auto"/>
            <w:vMerge w:val="restart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0175" w:type="dxa"/>
            <w:gridSpan w:val="5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Количество баллов по каждому показателю</w:t>
            </w:r>
          </w:p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E27FA" w:rsidRPr="001D13CA" w:rsidTr="000A1F58">
        <w:tc>
          <w:tcPr>
            <w:tcW w:w="500" w:type="dxa"/>
            <w:vMerge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1D13CA">
              <w:rPr>
                <w:b/>
                <w:sz w:val="20"/>
                <w:szCs w:val="20"/>
              </w:rPr>
              <w:t>5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Повышение квалификации, профессиональная переподготовка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Удостоверения, дипломы, сертификаты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 о заочном обучении (указать ВУЗ, факультет, специальность)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 об обучении в аспирантуре  (указать ВУЗ, факультет, специальность)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Курсы повышения квалификации просрочены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Заочное обучение в ВУЗЕ по профилю или </w:t>
            </w:r>
            <w:r w:rsidRPr="001D13CA">
              <w:rPr>
                <w:sz w:val="22"/>
                <w:szCs w:val="22"/>
                <w:highlight w:val="yellow"/>
              </w:rPr>
              <w:t>проблемные, или тематические курсы, или заочные дистанционные курсы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системные курсы</w:t>
            </w:r>
            <w:r w:rsidRPr="001D1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системные курсы и стажировка или обучение в аспирантуре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2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Знание нормативно-правовой базы, теоретических и практических о</w:t>
            </w:r>
            <w:r w:rsidRPr="001D13CA">
              <w:rPr>
                <w:sz w:val="22"/>
                <w:szCs w:val="22"/>
              </w:rPr>
              <w:t>с</w:t>
            </w:r>
            <w:r w:rsidRPr="001D13CA">
              <w:rPr>
                <w:sz w:val="22"/>
                <w:szCs w:val="22"/>
              </w:rPr>
              <w:t xml:space="preserve">нов  профессиональной деятельности 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тестирование с использованием комплексной автоматизированной технологии объективного аттестационного оценивания профессионального потенциала и продуктивности деятельности </w:t>
            </w:r>
            <w:r w:rsidRPr="001D13CA">
              <w:rPr>
                <w:sz w:val="22"/>
                <w:szCs w:val="22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lastRenderedPageBreak/>
              <w:t>3 и менее 3 ба</w:t>
            </w:r>
            <w:r w:rsidRPr="001D13CA">
              <w:rPr>
                <w:sz w:val="22"/>
                <w:szCs w:val="22"/>
              </w:rPr>
              <w:t>л</w:t>
            </w:r>
            <w:r w:rsidRPr="001D13CA">
              <w:rPr>
                <w:sz w:val="22"/>
                <w:szCs w:val="22"/>
              </w:rPr>
              <w:t>лов из 9 по технологии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4 балла из 9 по технол</w:t>
            </w:r>
            <w:r w:rsidRPr="001D13CA">
              <w:rPr>
                <w:sz w:val="22"/>
                <w:szCs w:val="22"/>
              </w:rPr>
              <w:t>о</w:t>
            </w:r>
            <w:r w:rsidRPr="001D13CA">
              <w:rPr>
                <w:sz w:val="22"/>
                <w:szCs w:val="22"/>
              </w:rPr>
              <w:t>гии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5 баллов из 9 по технологии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6-7 баллов из 9 по технологии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8-9 баллов из 9 по те</w:t>
            </w:r>
            <w:r w:rsidRPr="001D13CA">
              <w:rPr>
                <w:sz w:val="22"/>
                <w:szCs w:val="22"/>
              </w:rPr>
              <w:t>х</w:t>
            </w:r>
            <w:r w:rsidRPr="001D13CA">
              <w:rPr>
                <w:sz w:val="22"/>
                <w:szCs w:val="22"/>
              </w:rPr>
              <w:t>нологии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Результаты предметного тестирования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Протокол экспертной группы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0-30%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31-50%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51-80%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81-90%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91-100%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4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Знание и использование информационно-коммуникационных технологий по предмету, и в процессе профессионального обучения и в воспитательной раб</w:t>
            </w:r>
            <w:r w:rsidRPr="001D13CA">
              <w:rPr>
                <w:sz w:val="22"/>
                <w:szCs w:val="22"/>
              </w:rPr>
              <w:t>о</w:t>
            </w:r>
            <w:r w:rsidRPr="001D13CA">
              <w:rPr>
                <w:sz w:val="22"/>
                <w:szCs w:val="22"/>
              </w:rPr>
              <w:t>те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справка, заверенная руководителем учреждения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испол</w:t>
            </w:r>
            <w:r w:rsidRPr="001D13CA">
              <w:rPr>
                <w:sz w:val="22"/>
                <w:szCs w:val="22"/>
              </w:rPr>
              <w:t>ь</w:t>
            </w:r>
            <w:r w:rsidRPr="001D13CA">
              <w:rPr>
                <w:sz w:val="22"/>
                <w:szCs w:val="22"/>
              </w:rPr>
              <w:t>зует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знание и использование компьютера на уровне пользоват</w:t>
            </w:r>
            <w:r w:rsidRPr="001D13CA">
              <w:rPr>
                <w:sz w:val="22"/>
                <w:szCs w:val="22"/>
              </w:rPr>
              <w:t>е</w:t>
            </w:r>
            <w:r w:rsidRPr="001D13CA">
              <w:rPr>
                <w:sz w:val="22"/>
                <w:szCs w:val="22"/>
              </w:rPr>
              <w:t>ля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Владеет ИКТ, использует интернет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владеет ИКТ, использует: интернет, электронные учебники, интерактивные до</w:t>
            </w:r>
            <w:r w:rsidRPr="001D13CA">
              <w:rPr>
                <w:sz w:val="22"/>
                <w:szCs w:val="22"/>
              </w:rPr>
              <w:t>с</w:t>
            </w:r>
            <w:r w:rsidRPr="001D13CA">
              <w:rPr>
                <w:sz w:val="22"/>
                <w:szCs w:val="22"/>
              </w:rPr>
              <w:t>ки, программы, работает в локальной сети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владеет ИКТ, использует: интернет, электронные учебники, интерактивные до</w:t>
            </w:r>
            <w:r w:rsidRPr="001D13CA">
              <w:rPr>
                <w:sz w:val="22"/>
                <w:szCs w:val="22"/>
              </w:rPr>
              <w:t>с</w:t>
            </w:r>
            <w:r w:rsidRPr="001D13CA">
              <w:rPr>
                <w:sz w:val="22"/>
                <w:szCs w:val="22"/>
              </w:rPr>
              <w:t xml:space="preserve">ки, программы, а также </w:t>
            </w:r>
            <w:r w:rsidRPr="001D13CA">
              <w:rPr>
                <w:sz w:val="22"/>
                <w:szCs w:val="22"/>
                <w:highlight w:val="yellow"/>
              </w:rPr>
              <w:t>активно размещает материал на сайте ОУ или имеет свой сайт с методически богатым содержанием и постоянным обновлением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5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Реализация: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- программ углубленного изучения предмета</w:t>
            </w:r>
            <w:r w:rsidRPr="001D13CA">
              <w:rPr>
                <w:sz w:val="22"/>
                <w:szCs w:val="22"/>
              </w:rPr>
              <w:t>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профильного обучения </w:t>
            </w:r>
            <w:r w:rsidRPr="001D13CA">
              <w:rPr>
                <w:sz w:val="22"/>
                <w:szCs w:val="22"/>
                <w:highlight w:val="yellow"/>
              </w:rPr>
              <w:t>(в т.ч. элективные курсы);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развивающего обучения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справка, заверенная руководителем учреждения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реализует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 xml:space="preserve">Реализует в условиях </w:t>
            </w:r>
            <w:proofErr w:type="spellStart"/>
            <w:r w:rsidRPr="001D13CA">
              <w:rPr>
                <w:sz w:val="22"/>
                <w:szCs w:val="22"/>
                <w:highlight w:val="yellow"/>
              </w:rPr>
              <w:t>безоценочной</w:t>
            </w:r>
            <w:proofErr w:type="spellEnd"/>
            <w:r w:rsidRPr="001D13CA">
              <w:rPr>
                <w:sz w:val="22"/>
                <w:szCs w:val="22"/>
                <w:highlight w:val="yellow"/>
              </w:rPr>
              <w:t xml:space="preserve"> системы</w:t>
            </w:r>
            <w:r w:rsidRPr="001D1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Реализует, качество знаний учащихся от 21 до 40%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Реализует, качество знаний учащихся от 41 до 60%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Реализует и добивается позитивной динамики качества знаний свыше 60%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6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Участие в проектно-исследовательской</w:t>
            </w:r>
            <w:r w:rsidRPr="001D13CA">
              <w:rPr>
                <w:sz w:val="22"/>
                <w:szCs w:val="22"/>
              </w:rPr>
              <w:t xml:space="preserve"> или опытно-экспериментальной деятельности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Приказ об участии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На уровне ОУ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На муниципальном уровне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региональном, республиканском уровнях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7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Качество знаний обучающихся по результатам итоговой аттестации в форме ЕГЭ (количество детей, показавших результаты на уровне или выше </w:t>
            </w:r>
            <w:proofErr w:type="spellStart"/>
            <w:r w:rsidRPr="001D13CA">
              <w:rPr>
                <w:sz w:val="22"/>
                <w:szCs w:val="22"/>
              </w:rPr>
              <w:t>среднеобластных</w:t>
            </w:r>
            <w:proofErr w:type="spellEnd"/>
            <w:r w:rsidRPr="001D13CA">
              <w:rPr>
                <w:sz w:val="22"/>
                <w:szCs w:val="22"/>
              </w:rPr>
              <w:t xml:space="preserve"> </w:t>
            </w:r>
            <w:r w:rsidRPr="001D13CA">
              <w:rPr>
                <w:sz w:val="22"/>
                <w:szCs w:val="22"/>
              </w:rPr>
              <w:lastRenderedPageBreak/>
              <w:t>результатов)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lastRenderedPageBreak/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20-39% от числа участвующих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40-59% от числа участвующих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60% и более от числа участвующих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Качество знаний обучающихся по результатам итоговой аттестации в форме ГИА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Ниже 20%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20 до 39%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40 до 59%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60% и выше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Качество знаний обучающихся по результатам независимого регионального и муниципального 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тестирования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Ниже 20%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20 до 39%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40 до 59%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60% и выше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10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Качество знаний обучающихся по итогам школьного мониторинга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Ниже 20%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20 до 39%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От 40 до 59%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60% и выше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11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Результаты участия обучающихся в мероприятиях различных уровней: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а) очные предметные олимпиады;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б) официальные конкурсы и соревнования</w:t>
            </w:r>
            <w:r w:rsidRPr="001D13CA">
              <w:rPr>
                <w:sz w:val="22"/>
                <w:szCs w:val="22"/>
              </w:rPr>
              <w:t xml:space="preserve"> </w:t>
            </w:r>
            <w:r w:rsidRPr="001D13CA">
              <w:rPr>
                <w:color w:val="FF0000"/>
                <w:sz w:val="22"/>
                <w:szCs w:val="22"/>
              </w:rPr>
              <w:t>(именно по предмету)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Грамоты, дипломы или другие документы, подтверждающие победы и призовые места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Победы и призовые места в школьных мероприятиях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Победы и призовые места в</w:t>
            </w:r>
            <w:r w:rsidRPr="001D13CA">
              <w:rPr>
                <w:sz w:val="22"/>
                <w:szCs w:val="22"/>
              </w:rPr>
              <w:t xml:space="preserve"> муниципальных мероприятиях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Победы и призовые места в региональных, республиканских   мероприятиях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12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Позитивные результаты </w:t>
            </w:r>
            <w:r w:rsidRPr="001D13CA">
              <w:rPr>
                <w:sz w:val="22"/>
                <w:szCs w:val="22"/>
                <w:highlight w:val="yellow"/>
              </w:rPr>
              <w:t>внеурочной деятельности</w:t>
            </w:r>
            <w:r w:rsidRPr="001D13CA">
              <w:rPr>
                <w:sz w:val="22"/>
                <w:szCs w:val="22"/>
              </w:rPr>
              <w:t xml:space="preserve"> </w:t>
            </w:r>
            <w:proofErr w:type="gramStart"/>
            <w:r w:rsidRPr="001D13CA">
              <w:rPr>
                <w:sz w:val="22"/>
                <w:szCs w:val="22"/>
              </w:rPr>
              <w:t>обучающихся</w:t>
            </w:r>
            <w:proofErr w:type="gramEnd"/>
            <w:r w:rsidRPr="001D13CA">
              <w:rPr>
                <w:sz w:val="22"/>
                <w:szCs w:val="22"/>
              </w:rPr>
              <w:t xml:space="preserve"> </w:t>
            </w:r>
            <w:r w:rsidRPr="001D13CA">
              <w:rPr>
                <w:sz w:val="22"/>
                <w:szCs w:val="22"/>
                <w:highlight w:val="yellow"/>
              </w:rPr>
              <w:t>по учебным предметам: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а) заочные олимпиады;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lastRenderedPageBreak/>
              <w:t>б</w:t>
            </w:r>
            <w:r w:rsidRPr="001D13CA">
              <w:rPr>
                <w:sz w:val="22"/>
                <w:szCs w:val="22"/>
                <w:highlight w:val="yellow"/>
              </w:rPr>
              <w:t>) открытые конкурсы;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в) </w:t>
            </w:r>
            <w:r w:rsidRPr="001D13CA">
              <w:rPr>
                <w:sz w:val="22"/>
                <w:szCs w:val="22"/>
                <w:highlight w:val="yellow"/>
              </w:rPr>
              <w:t>конференции научных сообществ;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г) выставки;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1D13CA">
              <w:rPr>
                <w:sz w:val="22"/>
                <w:szCs w:val="22"/>
              </w:rPr>
              <w:t>д</w:t>
            </w:r>
            <w:proofErr w:type="spellEnd"/>
            <w:r w:rsidRPr="001D13CA">
              <w:rPr>
                <w:sz w:val="22"/>
                <w:szCs w:val="22"/>
              </w:rPr>
              <w:t>) турниры;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е</w:t>
            </w:r>
            <w:proofErr w:type="gramStart"/>
            <w:r w:rsidRPr="001D13CA">
              <w:rPr>
                <w:sz w:val="22"/>
                <w:szCs w:val="22"/>
              </w:rPr>
              <w:t>)</w:t>
            </w:r>
            <w:r w:rsidRPr="001D13CA">
              <w:rPr>
                <w:sz w:val="22"/>
                <w:szCs w:val="22"/>
                <w:highlight w:val="yellow"/>
              </w:rPr>
              <w:t>н</w:t>
            </w:r>
            <w:proofErr w:type="gramEnd"/>
            <w:r w:rsidRPr="001D13CA">
              <w:rPr>
                <w:sz w:val="22"/>
                <w:szCs w:val="22"/>
                <w:highlight w:val="yellow"/>
              </w:rPr>
              <w:t>еофициальные соревнования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lastRenderedPageBreak/>
              <w:t>Грамоты или  документы, подтверждающие победы и призовые места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участвуют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Победы и призовые места в школьных мероприятиях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Победы и призовые места в муниципальных мероприятиях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Победы и призовые места в региональных, республиканских   мероприятиях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Наличие </w:t>
            </w:r>
            <w:r w:rsidRPr="001D13CA">
              <w:rPr>
                <w:sz w:val="22"/>
                <w:szCs w:val="22"/>
                <w:highlight w:val="yellow"/>
              </w:rPr>
              <w:t>целостного</w:t>
            </w:r>
            <w:r w:rsidRPr="001D13CA">
              <w:rPr>
                <w:sz w:val="22"/>
                <w:szCs w:val="22"/>
              </w:rPr>
              <w:t xml:space="preserve"> обобщенного педагогического опыта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Справка ОУ, методического центра, ВИПКРО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Опыт не обо</w:t>
            </w:r>
            <w:r w:rsidRPr="001D13CA">
              <w:rPr>
                <w:sz w:val="22"/>
                <w:szCs w:val="22"/>
              </w:rPr>
              <w:t>б</w:t>
            </w:r>
            <w:r w:rsidRPr="001D13CA">
              <w:rPr>
                <w:sz w:val="22"/>
                <w:szCs w:val="22"/>
              </w:rPr>
              <w:t>щён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На уровне ОУ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На региональном уровне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14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Наличие </w:t>
            </w:r>
            <w:r w:rsidRPr="001D13CA">
              <w:rPr>
                <w:sz w:val="22"/>
                <w:szCs w:val="22"/>
                <w:highlight w:val="yellow"/>
              </w:rPr>
              <w:t>авторских</w:t>
            </w:r>
            <w:r w:rsidRPr="001D13CA">
              <w:rPr>
                <w:sz w:val="22"/>
                <w:szCs w:val="22"/>
              </w:rPr>
              <w:t xml:space="preserve"> матери</w:t>
            </w:r>
            <w:r w:rsidRPr="001D13CA">
              <w:rPr>
                <w:sz w:val="22"/>
                <w:szCs w:val="22"/>
              </w:rPr>
              <w:t>а</w:t>
            </w:r>
            <w:r w:rsidRPr="001D13CA">
              <w:rPr>
                <w:sz w:val="22"/>
                <w:szCs w:val="22"/>
              </w:rPr>
              <w:t>лов: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-  пр</w:t>
            </w:r>
            <w:r w:rsidRPr="001D13CA">
              <w:rPr>
                <w:sz w:val="22"/>
                <w:szCs w:val="22"/>
                <w:highlight w:val="yellow"/>
              </w:rPr>
              <w:t>о</w:t>
            </w:r>
            <w:r w:rsidRPr="001D13CA">
              <w:rPr>
                <w:sz w:val="22"/>
                <w:szCs w:val="22"/>
                <w:highlight w:val="yellow"/>
              </w:rPr>
              <w:t>грамм;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- методических ра</w:t>
            </w:r>
            <w:r w:rsidRPr="001D13CA">
              <w:rPr>
                <w:sz w:val="22"/>
                <w:szCs w:val="22"/>
                <w:highlight w:val="yellow"/>
              </w:rPr>
              <w:t>з</w:t>
            </w:r>
            <w:r w:rsidRPr="001D13CA">
              <w:rPr>
                <w:sz w:val="22"/>
                <w:szCs w:val="22"/>
                <w:highlight w:val="yellow"/>
              </w:rPr>
              <w:t>работок;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-  публик</w:t>
            </w:r>
            <w:r w:rsidRPr="001D13CA">
              <w:rPr>
                <w:sz w:val="22"/>
                <w:szCs w:val="22"/>
                <w:highlight w:val="yellow"/>
              </w:rPr>
              <w:t>а</w:t>
            </w:r>
            <w:r w:rsidRPr="001D13CA">
              <w:rPr>
                <w:sz w:val="22"/>
                <w:szCs w:val="22"/>
                <w:highlight w:val="yellow"/>
              </w:rPr>
              <w:t>ций;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-  печатных изданий;</w:t>
            </w:r>
          </w:p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- электронных ресурсов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Ксерокопии титульного листа, листа с содержанием сборника и т.п.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Отсутствуют </w:t>
            </w:r>
          </w:p>
        </w:tc>
        <w:tc>
          <w:tcPr>
            <w:tcW w:w="8622" w:type="dxa"/>
            <w:gridSpan w:val="4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1 балл за каждый показатель, но не больше 10 баллов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15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Участие в научно-практических конференциях, </w:t>
            </w:r>
            <w:proofErr w:type="spellStart"/>
            <w:r w:rsidRPr="001D13CA">
              <w:rPr>
                <w:sz w:val="22"/>
                <w:szCs w:val="22"/>
              </w:rPr>
              <w:t>педчтениях</w:t>
            </w:r>
            <w:proofErr w:type="spellEnd"/>
            <w:r w:rsidRPr="001D13CA">
              <w:rPr>
                <w:sz w:val="22"/>
                <w:szCs w:val="22"/>
              </w:rPr>
              <w:t xml:space="preserve">, в работе ГМО, РМО, МО, секций, педсоветов; проведение </w:t>
            </w:r>
            <w:r w:rsidRPr="001D13CA">
              <w:rPr>
                <w:sz w:val="22"/>
                <w:szCs w:val="22"/>
                <w:highlight w:val="yellow"/>
              </w:rPr>
              <w:t>открытых уроков, мастер-классов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Список выступлений, мастер-классов, заверенный руководителем по форме: дата, тема выступления, мероприятие, в рамках которого имело место данное выступление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Пассивное участие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уровне ОУ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На муниципальном уровне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региональном, республиканском уровнях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Общественная активность педагога: участие в экспертных комиссиях, предметных комиссиях по проверке ГИА и ЕГЭ, в </w:t>
            </w:r>
            <w:r w:rsidRPr="001D13CA">
              <w:rPr>
                <w:sz w:val="22"/>
                <w:szCs w:val="22"/>
                <w:highlight w:val="yellow"/>
              </w:rPr>
              <w:t>жюри конкурсов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Копии приказов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Пассивное участие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уровне ОУ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На региональном, республиканском уровнях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17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Заведование предметным кабинетом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Частично соответствует требованиям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Соответствует требованиям</w:t>
            </w:r>
          </w:p>
        </w:tc>
      </w:tr>
      <w:tr w:rsidR="00DE27FA" w:rsidRPr="001D13CA" w:rsidTr="000A1F58">
        <w:trPr>
          <w:trHeight w:val="2121"/>
        </w:trPr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18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Позитивные результаты работы в качестве </w:t>
            </w:r>
            <w:r w:rsidRPr="001D13CA">
              <w:rPr>
                <w:sz w:val="22"/>
                <w:szCs w:val="22"/>
                <w:highlight w:val="yellow"/>
              </w:rPr>
              <w:t>классного руководителя: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наличие системы воспитательной работы;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наличие системы самоуправления в классе;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высокий уровень воспитанности </w:t>
            </w:r>
            <w:proofErr w:type="gramStart"/>
            <w:r w:rsidRPr="001D13CA">
              <w:rPr>
                <w:sz w:val="22"/>
                <w:szCs w:val="22"/>
              </w:rPr>
              <w:t>обучающихся</w:t>
            </w:r>
            <w:proofErr w:type="gramEnd"/>
            <w:r w:rsidRPr="001D13CA">
              <w:rPr>
                <w:sz w:val="22"/>
                <w:szCs w:val="22"/>
              </w:rPr>
              <w:t>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динамика межличностных отношений;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высокий уровень групповой сплоченности;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отсутствие или </w:t>
            </w:r>
            <w:r w:rsidRPr="001D13CA">
              <w:rPr>
                <w:sz w:val="22"/>
                <w:szCs w:val="22"/>
              </w:rPr>
              <w:lastRenderedPageBreak/>
              <w:t>уменьшение количества правонарушений и нарушений общественного порядка учащимися класса;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отсутствие или уменьшение количества пропусков занятий </w:t>
            </w:r>
            <w:proofErr w:type="gramStart"/>
            <w:r w:rsidRPr="001D13CA">
              <w:rPr>
                <w:sz w:val="22"/>
                <w:szCs w:val="22"/>
              </w:rPr>
              <w:t>обучающимися</w:t>
            </w:r>
            <w:proofErr w:type="gramEnd"/>
            <w:r w:rsidRPr="001D13CA">
              <w:rPr>
                <w:sz w:val="22"/>
                <w:szCs w:val="22"/>
              </w:rPr>
              <w:t xml:space="preserve"> без уважительных причин;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участие класса в жизни местного социума;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отлаженная система взаимодействия с родителями;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- отсутствие жалоб и обращений родителей на неправомерные действия классного руководителя;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реализация </w:t>
            </w:r>
            <w:proofErr w:type="spellStart"/>
            <w:r w:rsidRPr="001D13CA">
              <w:rPr>
                <w:sz w:val="22"/>
                <w:szCs w:val="22"/>
              </w:rPr>
              <w:t>здоровьесберегающих</w:t>
            </w:r>
            <w:proofErr w:type="spellEnd"/>
            <w:r w:rsidRPr="001D13CA">
              <w:rPr>
                <w:sz w:val="22"/>
                <w:szCs w:val="22"/>
              </w:rPr>
              <w:t xml:space="preserve"> технологий в воспитательном процессе;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- духовно-нравственное воспитание и народные </w:t>
            </w:r>
            <w:r w:rsidRPr="001D13CA">
              <w:rPr>
                <w:sz w:val="22"/>
                <w:szCs w:val="22"/>
              </w:rPr>
              <w:lastRenderedPageBreak/>
              <w:t>традиции</w:t>
            </w:r>
          </w:p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lastRenderedPageBreak/>
              <w:t>Справка, заверенная руководителем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Показатели не реализуются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Реализуются 5 показателей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Реализуются 8 показателей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Реализуются 10 и более  показателей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pStyle w:val="a3"/>
              <w:spacing w:after="160" w:line="240" w:lineRule="exact"/>
              <w:jc w:val="lef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 xml:space="preserve">Участие педагога в профессиональных конкурсах: «Учитель года», «Сердце отдаю детям», «Самый классный </w:t>
            </w:r>
            <w:proofErr w:type="spellStart"/>
            <w:proofErr w:type="gramStart"/>
            <w:r w:rsidRPr="001D13CA">
              <w:rPr>
                <w:sz w:val="22"/>
                <w:szCs w:val="22"/>
                <w:highlight w:val="yellow"/>
              </w:rPr>
              <w:t>классный</w:t>
            </w:r>
            <w:proofErr w:type="spellEnd"/>
            <w:proofErr w:type="gramEnd"/>
            <w:r w:rsidRPr="001D13CA">
              <w:rPr>
                <w:sz w:val="22"/>
                <w:szCs w:val="22"/>
                <w:highlight w:val="yellow"/>
              </w:rPr>
              <w:t>».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  <w:highlight w:val="yellow"/>
              </w:rPr>
              <w:t>Грамоты, благодарности, выписки из приказов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участвует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Победы в конкурсах школьного уровня и участие </w:t>
            </w:r>
            <w:proofErr w:type="gramStart"/>
            <w:r w:rsidRPr="001D13CA">
              <w:rPr>
                <w:sz w:val="22"/>
                <w:szCs w:val="22"/>
              </w:rPr>
              <w:t>в</w:t>
            </w:r>
            <w:proofErr w:type="gramEnd"/>
            <w:r w:rsidRPr="001D13CA">
              <w:rPr>
                <w:sz w:val="22"/>
                <w:szCs w:val="22"/>
              </w:rPr>
              <w:t xml:space="preserve"> муниципальных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Победы в конкурсах муниципального уровня и участие </w:t>
            </w:r>
            <w:proofErr w:type="gramStart"/>
            <w:r w:rsidRPr="001D13CA">
              <w:rPr>
                <w:sz w:val="22"/>
                <w:szCs w:val="22"/>
              </w:rPr>
              <w:t>в</w:t>
            </w:r>
            <w:proofErr w:type="gramEnd"/>
            <w:r w:rsidRPr="001D13CA">
              <w:rPr>
                <w:sz w:val="22"/>
                <w:szCs w:val="22"/>
              </w:rPr>
              <w:t xml:space="preserve"> региональных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 xml:space="preserve">Победы в конкурсах регионального уровня и участие </w:t>
            </w:r>
            <w:proofErr w:type="gramStart"/>
            <w:r w:rsidRPr="001D13CA">
              <w:rPr>
                <w:sz w:val="22"/>
                <w:szCs w:val="22"/>
              </w:rPr>
              <w:t>в</w:t>
            </w:r>
            <w:proofErr w:type="gramEnd"/>
            <w:r w:rsidRPr="001D13CA">
              <w:rPr>
                <w:sz w:val="22"/>
                <w:szCs w:val="22"/>
              </w:rPr>
              <w:t xml:space="preserve"> республиканских</w:t>
            </w:r>
          </w:p>
        </w:tc>
      </w:tr>
      <w:tr w:rsidR="00DE27FA" w:rsidRPr="001D13CA" w:rsidTr="000A1F58">
        <w:tc>
          <w:tcPr>
            <w:tcW w:w="500" w:type="dxa"/>
          </w:tcPr>
          <w:p w:rsidR="00DE27FA" w:rsidRPr="001D13CA" w:rsidRDefault="00DE27FA" w:rsidP="000A1F58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1D13CA">
              <w:rPr>
                <w:sz w:val="20"/>
                <w:szCs w:val="20"/>
              </w:rPr>
              <w:t>20</w:t>
            </w:r>
          </w:p>
        </w:tc>
        <w:tc>
          <w:tcPr>
            <w:tcW w:w="2704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 xml:space="preserve">Поощрения педагога в </w:t>
            </w:r>
            <w:proofErr w:type="spellStart"/>
            <w:r w:rsidRPr="001D13CA">
              <w:rPr>
                <w:sz w:val="22"/>
                <w:szCs w:val="22"/>
                <w:highlight w:val="yellow"/>
              </w:rPr>
              <w:t>межаттестационный</w:t>
            </w:r>
            <w:proofErr w:type="spellEnd"/>
            <w:r w:rsidRPr="001D13CA">
              <w:rPr>
                <w:sz w:val="22"/>
                <w:szCs w:val="22"/>
                <w:highlight w:val="yellow"/>
              </w:rPr>
              <w:t xml:space="preserve"> период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Грамоты, благодарности, выписки из приказов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не имеет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имеет поощрения на уровне образовательного учрежд</w:t>
            </w:r>
            <w:r w:rsidRPr="001D13CA">
              <w:rPr>
                <w:sz w:val="22"/>
                <w:szCs w:val="22"/>
              </w:rPr>
              <w:t>е</w:t>
            </w:r>
            <w:r w:rsidRPr="001D13CA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</w:rPr>
            </w:pPr>
            <w:r w:rsidRPr="001D13CA">
              <w:rPr>
                <w:sz w:val="22"/>
                <w:szCs w:val="22"/>
              </w:rPr>
              <w:t>имеет п</w:t>
            </w:r>
            <w:r w:rsidRPr="001D13CA">
              <w:rPr>
                <w:sz w:val="22"/>
                <w:szCs w:val="22"/>
              </w:rPr>
              <w:t>о</w:t>
            </w:r>
            <w:r w:rsidRPr="001D13CA">
              <w:rPr>
                <w:sz w:val="22"/>
                <w:szCs w:val="22"/>
              </w:rPr>
              <w:t xml:space="preserve">ощрения на муниципальном  уровне </w:t>
            </w:r>
          </w:p>
        </w:tc>
        <w:tc>
          <w:tcPr>
            <w:tcW w:w="2788" w:type="dxa"/>
          </w:tcPr>
          <w:p w:rsidR="00DE27FA" w:rsidRPr="001D13CA" w:rsidRDefault="00DE27FA" w:rsidP="000A1F58">
            <w:pPr>
              <w:spacing w:after="160" w:line="240" w:lineRule="exact"/>
              <w:jc w:val="both"/>
              <w:rPr>
                <w:sz w:val="22"/>
                <w:szCs w:val="22"/>
                <w:highlight w:val="yellow"/>
              </w:rPr>
            </w:pPr>
            <w:r w:rsidRPr="001D13CA">
              <w:rPr>
                <w:sz w:val="22"/>
                <w:szCs w:val="22"/>
                <w:highlight w:val="yellow"/>
              </w:rPr>
              <w:t>имеет поощр</w:t>
            </w:r>
            <w:r w:rsidRPr="001D13CA">
              <w:rPr>
                <w:sz w:val="22"/>
                <w:szCs w:val="22"/>
                <w:highlight w:val="yellow"/>
              </w:rPr>
              <w:t>е</w:t>
            </w:r>
            <w:r w:rsidRPr="001D13CA">
              <w:rPr>
                <w:sz w:val="22"/>
                <w:szCs w:val="22"/>
                <w:highlight w:val="yellow"/>
              </w:rPr>
              <w:t>ния на региональном и республиканском уровне</w:t>
            </w:r>
          </w:p>
        </w:tc>
      </w:tr>
    </w:tbl>
    <w:p w:rsidR="00DE27FA" w:rsidRPr="00FF5A39" w:rsidRDefault="00DE27FA" w:rsidP="00DE27FA">
      <w:pPr>
        <w:jc w:val="both"/>
        <w:rPr>
          <w:b/>
        </w:rPr>
      </w:pPr>
      <w:r w:rsidRPr="00FF5A39">
        <w:rPr>
          <w:b/>
        </w:rPr>
        <w:t xml:space="preserve">     Примечание:</w:t>
      </w:r>
    </w:p>
    <w:p w:rsidR="00DE27FA" w:rsidRPr="00FF5A39" w:rsidRDefault="00DE27FA" w:rsidP="00DE27FA">
      <w:pPr>
        <w:jc w:val="both"/>
        <w:rPr>
          <w:b/>
        </w:rPr>
      </w:pPr>
      <w:r w:rsidRPr="00FF5A39">
        <w:rPr>
          <w:b/>
        </w:rPr>
        <w:t xml:space="preserve">     если педагогический работник набирает</w:t>
      </w:r>
      <w:r>
        <w:rPr>
          <w:b/>
        </w:rPr>
        <w:t>:</w:t>
      </w:r>
    </w:p>
    <w:p w:rsidR="00DE27FA" w:rsidRPr="00FF5A39" w:rsidRDefault="00DE27FA" w:rsidP="00DE27FA">
      <w:pPr>
        <w:ind w:left="360"/>
        <w:jc w:val="both"/>
      </w:pPr>
      <w:r>
        <w:t xml:space="preserve">65 и более </w:t>
      </w:r>
      <w:r w:rsidRPr="00FF5A39">
        <w:t xml:space="preserve"> баллов – высшая квалификационная категория;</w:t>
      </w:r>
    </w:p>
    <w:p w:rsidR="00DE27FA" w:rsidRPr="00FF5A39" w:rsidRDefault="00DE27FA" w:rsidP="00DE27FA">
      <w:pPr>
        <w:ind w:left="360"/>
        <w:jc w:val="both"/>
      </w:pPr>
      <w:r>
        <w:t>от 50 до 64</w:t>
      </w:r>
      <w:r w:rsidRPr="00FF5A39">
        <w:t xml:space="preserve"> – первая квалификационная категория; </w:t>
      </w:r>
    </w:p>
    <w:p w:rsidR="00DE27FA" w:rsidRPr="00FF5A39" w:rsidRDefault="00DE27FA" w:rsidP="00DE27FA">
      <w:pPr>
        <w:ind w:left="360"/>
        <w:jc w:val="both"/>
      </w:pPr>
      <w:r w:rsidRPr="00FF5A39">
        <w:t xml:space="preserve">от </w:t>
      </w:r>
      <w:r>
        <w:t>5 до 49</w:t>
      </w:r>
      <w:r w:rsidRPr="00FF5A39">
        <w:t xml:space="preserve"> баллов – </w:t>
      </w:r>
      <w:r>
        <w:t>соответствует занимаемой должности</w:t>
      </w:r>
      <w:r w:rsidRPr="00FF5A39">
        <w:t xml:space="preserve">; </w:t>
      </w:r>
    </w:p>
    <w:p w:rsidR="00DE27FA" w:rsidRPr="009A744B" w:rsidRDefault="00DE27FA" w:rsidP="00DE27FA">
      <w:pPr>
        <w:ind w:left="360"/>
        <w:jc w:val="both"/>
        <w:rPr>
          <w:b/>
        </w:rPr>
      </w:pPr>
      <w:r>
        <w:rPr>
          <w:b/>
        </w:rPr>
        <w:t>Для учителей</w:t>
      </w:r>
      <w:r w:rsidRPr="00FF5A39">
        <w:rPr>
          <w:b/>
        </w:rPr>
        <w:t>, являющихся руководителями образовательных учреждений:</w:t>
      </w:r>
    </w:p>
    <w:p w:rsidR="00DE27FA" w:rsidRPr="00FF5A39" w:rsidRDefault="00DE27FA" w:rsidP="00DE27FA">
      <w:pPr>
        <w:ind w:left="360"/>
        <w:jc w:val="both"/>
      </w:pPr>
      <w:r>
        <w:t xml:space="preserve">50 и более баллов </w:t>
      </w:r>
      <w:r w:rsidRPr="00FF5A39">
        <w:t xml:space="preserve"> – высшая квалификационная категория;</w:t>
      </w:r>
    </w:p>
    <w:p w:rsidR="00DE27FA" w:rsidRPr="00FF5A39" w:rsidRDefault="00DE27FA" w:rsidP="00DE27FA">
      <w:pPr>
        <w:ind w:left="360"/>
        <w:jc w:val="both"/>
      </w:pPr>
      <w:r>
        <w:t>от 40 до 4</w:t>
      </w:r>
      <w:r w:rsidRPr="00FF5A39">
        <w:t xml:space="preserve">9 – первая квалификационная категория; </w:t>
      </w:r>
    </w:p>
    <w:p w:rsidR="00DE27FA" w:rsidRDefault="00DE27FA" w:rsidP="00DE27FA">
      <w:pPr>
        <w:ind w:left="360"/>
        <w:jc w:val="both"/>
      </w:pPr>
      <w:r w:rsidRPr="00FF5A39">
        <w:t xml:space="preserve">от </w:t>
      </w:r>
      <w:r>
        <w:t>5 до 3</w:t>
      </w:r>
      <w:r w:rsidRPr="00FF5A39">
        <w:t xml:space="preserve">9 баллов – </w:t>
      </w:r>
      <w:r>
        <w:t>соответствует занимаемой должности.</w:t>
      </w:r>
      <w:r w:rsidRPr="00FF5A39">
        <w:t xml:space="preserve"> </w:t>
      </w:r>
    </w:p>
    <w:p w:rsidR="00DE27FA" w:rsidRPr="00867659" w:rsidRDefault="00DE27FA" w:rsidP="00DE27FA">
      <w:pPr>
        <w:ind w:left="360"/>
        <w:jc w:val="both"/>
        <w:rPr>
          <w:b/>
        </w:rPr>
      </w:pPr>
      <w:r w:rsidRPr="00867659">
        <w:rPr>
          <w:b/>
        </w:rPr>
        <w:t>Для учителей начальных классов:</w:t>
      </w:r>
    </w:p>
    <w:p w:rsidR="00DE27FA" w:rsidRDefault="00DE27FA" w:rsidP="00DE27FA">
      <w:pPr>
        <w:ind w:left="360"/>
        <w:jc w:val="both"/>
      </w:pPr>
      <w:r>
        <w:t>55 баллов и более – высшая квалификационная категория;</w:t>
      </w:r>
    </w:p>
    <w:p w:rsidR="00DE27FA" w:rsidRDefault="00DE27FA" w:rsidP="00DE27FA">
      <w:pPr>
        <w:ind w:left="360"/>
        <w:jc w:val="both"/>
      </w:pPr>
      <w:r>
        <w:t>от 40 до 54 баллов – первая квалификационная категория;</w:t>
      </w:r>
    </w:p>
    <w:p w:rsidR="00DE27FA" w:rsidRDefault="00DE27FA" w:rsidP="00DE27FA">
      <w:pPr>
        <w:ind w:left="360"/>
        <w:jc w:val="both"/>
      </w:pPr>
      <w:r>
        <w:t>от 5 до 39 баллов – соответствует занимаемой должности.</w:t>
      </w:r>
    </w:p>
    <w:p w:rsidR="00DE27FA" w:rsidRPr="00867659" w:rsidRDefault="00DE27FA" w:rsidP="00DE27FA">
      <w:pPr>
        <w:ind w:left="360"/>
        <w:jc w:val="both"/>
        <w:rPr>
          <w:b/>
        </w:rPr>
      </w:pPr>
      <w:r w:rsidRPr="00867659">
        <w:rPr>
          <w:b/>
        </w:rPr>
        <w:t>Для учителей музыки, изобразительного искусства, физической культуры, технологии</w:t>
      </w:r>
      <w:r>
        <w:rPr>
          <w:b/>
        </w:rPr>
        <w:t>, ОБЖ</w:t>
      </w:r>
      <w:r w:rsidRPr="00867659">
        <w:rPr>
          <w:b/>
        </w:rPr>
        <w:t>:</w:t>
      </w:r>
    </w:p>
    <w:p w:rsidR="00DE27FA" w:rsidRDefault="00DE27FA" w:rsidP="00DE27FA">
      <w:pPr>
        <w:ind w:left="360"/>
        <w:jc w:val="both"/>
      </w:pPr>
      <w:r>
        <w:t>50 баллов и более – высшая квалификационная категория;</w:t>
      </w:r>
    </w:p>
    <w:p w:rsidR="00DE27FA" w:rsidRDefault="00DE27FA" w:rsidP="00DE27FA">
      <w:pPr>
        <w:ind w:left="360"/>
        <w:jc w:val="both"/>
      </w:pPr>
      <w:r>
        <w:t>от 40 до 49 баллов – первая квалификационная категория;</w:t>
      </w:r>
    </w:p>
    <w:p w:rsidR="00DE27FA" w:rsidRPr="00DE27FA" w:rsidRDefault="00DE27FA" w:rsidP="00DE27FA">
      <w:pPr>
        <w:ind w:left="360"/>
        <w:jc w:val="both"/>
      </w:pPr>
      <w:r>
        <w:lastRenderedPageBreak/>
        <w:t>от 5 до 39 баллов – соответствует занимаемой должности.</w:t>
      </w:r>
    </w:p>
    <w:p w:rsidR="00877983" w:rsidRDefault="00877983"/>
    <w:sectPr w:rsidR="00877983" w:rsidSect="00DE2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7FA"/>
    <w:rsid w:val="00877983"/>
    <w:rsid w:val="00DE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27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E27F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E2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A38A-1CAC-404C-854D-E53165B2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1319</Words>
  <Characters>7523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2014-06-05T01:01:00Z</dcterms:created>
  <dcterms:modified xsi:type="dcterms:W3CDTF">2014-06-05T01:03:00Z</dcterms:modified>
</cp:coreProperties>
</file>