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3E" w:rsidRDefault="00AB353E" w:rsidP="00AB353E">
      <w:pPr>
        <w:pStyle w:val="a3"/>
        <w:spacing w:after="0" w:afterAutospacing="0" w:line="285" w:lineRule="atLeast"/>
        <w:ind w:left="709"/>
        <w:jc w:val="center"/>
        <w:rPr>
          <w:rFonts w:ascii="Arial" w:hAnsi="Arial" w:cs="Arial"/>
          <w:b/>
          <w:bCs/>
          <w:color w:val="2E2E2E"/>
        </w:rPr>
      </w:pPr>
      <w:r>
        <w:rPr>
          <w:rFonts w:ascii="Arial" w:hAnsi="Arial" w:cs="Arial"/>
          <w:b/>
          <w:bCs/>
          <w:color w:val="2E2E2E"/>
        </w:rPr>
        <w:t>КАЧЕСТВА И НАВЫКИ, НЕОБХОДИМЫЕ В РАБОТЕ КОНЦЕРТМЕЙСТЕРА</w:t>
      </w:r>
    </w:p>
    <w:p w:rsidR="00AB353E" w:rsidRDefault="00AB353E" w:rsidP="00AB353E">
      <w:pPr>
        <w:pStyle w:val="a3"/>
        <w:spacing w:before="0" w:beforeAutospacing="0" w:after="0" w:afterAutospacing="0"/>
        <w:ind w:left="709"/>
        <w:jc w:val="right"/>
        <w:rPr>
          <w:rFonts w:ascii="Arial" w:hAnsi="Arial" w:cs="Arial"/>
          <w:i/>
          <w:color w:val="2E2E2E"/>
        </w:rPr>
      </w:pPr>
    </w:p>
    <w:p w:rsidR="00AB353E" w:rsidRDefault="00AB353E" w:rsidP="00AB353E">
      <w:pPr>
        <w:pStyle w:val="a3"/>
        <w:spacing w:before="0" w:beforeAutospacing="0" w:after="0" w:afterAutospacing="0"/>
        <w:ind w:left="709"/>
        <w:jc w:val="right"/>
        <w:rPr>
          <w:rFonts w:ascii="Arial" w:hAnsi="Arial" w:cs="Arial"/>
          <w:i/>
          <w:color w:val="2E2E2E"/>
        </w:rPr>
      </w:pPr>
      <w:proofErr w:type="spellStart"/>
      <w:r>
        <w:rPr>
          <w:rFonts w:ascii="Arial" w:hAnsi="Arial" w:cs="Arial"/>
          <w:i/>
          <w:color w:val="2E2E2E"/>
        </w:rPr>
        <w:t>Компеляция</w:t>
      </w:r>
      <w:proofErr w:type="spellEnd"/>
      <w:r>
        <w:rPr>
          <w:rFonts w:ascii="Arial" w:hAnsi="Arial" w:cs="Arial"/>
          <w:i/>
          <w:color w:val="2E2E2E"/>
        </w:rPr>
        <w:t xml:space="preserve"> материалов на заданную тему</w:t>
      </w:r>
    </w:p>
    <w:p w:rsidR="00AB353E" w:rsidRDefault="00AB353E" w:rsidP="00AB353E">
      <w:pPr>
        <w:pStyle w:val="a3"/>
        <w:spacing w:before="0" w:beforeAutospacing="0" w:after="0" w:afterAutospacing="0"/>
        <w:ind w:left="709"/>
        <w:jc w:val="right"/>
        <w:rPr>
          <w:rFonts w:ascii="Arial" w:hAnsi="Arial" w:cs="Arial"/>
          <w:i/>
          <w:color w:val="2E2E2E"/>
        </w:rPr>
      </w:pPr>
      <w:proofErr w:type="gramStart"/>
      <w:r>
        <w:rPr>
          <w:rFonts w:ascii="Arial" w:hAnsi="Arial" w:cs="Arial"/>
          <w:i/>
          <w:color w:val="2E2E2E"/>
        </w:rPr>
        <w:t>выполнена</w:t>
      </w:r>
      <w:proofErr w:type="gramEnd"/>
      <w:r>
        <w:rPr>
          <w:rFonts w:ascii="Arial" w:hAnsi="Arial" w:cs="Arial"/>
          <w:i/>
          <w:color w:val="2E2E2E"/>
        </w:rPr>
        <w:t xml:space="preserve"> А.М. </w:t>
      </w:r>
      <w:proofErr w:type="spellStart"/>
      <w:r>
        <w:rPr>
          <w:rFonts w:ascii="Arial" w:hAnsi="Arial" w:cs="Arial"/>
          <w:i/>
          <w:color w:val="2E2E2E"/>
        </w:rPr>
        <w:t>Шаматовым</w:t>
      </w:r>
      <w:proofErr w:type="spellEnd"/>
      <w:r>
        <w:rPr>
          <w:rFonts w:ascii="Arial" w:hAnsi="Arial" w:cs="Arial"/>
          <w:i/>
          <w:color w:val="2E2E2E"/>
        </w:rPr>
        <w:t>, композитором,</w:t>
      </w:r>
    </w:p>
    <w:p w:rsidR="00AB353E" w:rsidRDefault="00AB353E" w:rsidP="00AB353E">
      <w:pPr>
        <w:pStyle w:val="a3"/>
        <w:spacing w:before="0" w:beforeAutospacing="0" w:after="0" w:afterAutospacing="0"/>
        <w:ind w:left="709"/>
        <w:jc w:val="right"/>
        <w:rPr>
          <w:rFonts w:ascii="Arial" w:hAnsi="Arial" w:cs="Arial"/>
          <w:i/>
          <w:color w:val="2E2E2E"/>
        </w:rPr>
      </w:pPr>
      <w:r>
        <w:rPr>
          <w:rFonts w:ascii="Arial" w:hAnsi="Arial" w:cs="Arial"/>
          <w:i/>
          <w:color w:val="2E2E2E"/>
        </w:rPr>
        <w:t xml:space="preserve">концертмейстером </w:t>
      </w:r>
      <w:proofErr w:type="gramStart"/>
      <w:r>
        <w:rPr>
          <w:rFonts w:ascii="Arial" w:hAnsi="Arial" w:cs="Arial"/>
          <w:i/>
          <w:color w:val="2E2E2E"/>
        </w:rPr>
        <w:t>образцовой</w:t>
      </w:r>
      <w:proofErr w:type="gramEnd"/>
      <w:r>
        <w:rPr>
          <w:rFonts w:ascii="Arial" w:hAnsi="Arial" w:cs="Arial"/>
          <w:i/>
          <w:color w:val="2E2E2E"/>
        </w:rPr>
        <w:t xml:space="preserve"> хореографической</w:t>
      </w:r>
    </w:p>
    <w:p w:rsidR="00AB353E" w:rsidRDefault="00AB353E" w:rsidP="00AB353E">
      <w:pPr>
        <w:pStyle w:val="a3"/>
        <w:spacing w:before="0" w:beforeAutospacing="0" w:after="0" w:afterAutospacing="0"/>
        <w:ind w:left="709"/>
        <w:jc w:val="right"/>
        <w:rPr>
          <w:rFonts w:ascii="Arial" w:hAnsi="Arial" w:cs="Arial"/>
          <w:i/>
          <w:color w:val="2E2E2E"/>
        </w:rPr>
      </w:pPr>
      <w:r>
        <w:rPr>
          <w:rFonts w:ascii="Arial" w:hAnsi="Arial" w:cs="Arial"/>
          <w:i/>
          <w:color w:val="2E2E2E"/>
        </w:rPr>
        <w:t>студии «Фантазия» МОУ ДОД Центра детского</w:t>
      </w:r>
    </w:p>
    <w:p w:rsidR="00AB353E" w:rsidRDefault="00AB353E" w:rsidP="00AB353E">
      <w:pPr>
        <w:pStyle w:val="a3"/>
        <w:spacing w:before="0" w:beforeAutospacing="0" w:after="0" w:afterAutospacing="0"/>
        <w:ind w:left="709"/>
        <w:jc w:val="right"/>
        <w:rPr>
          <w:rFonts w:ascii="Arial" w:hAnsi="Arial" w:cs="Arial"/>
          <w:i/>
          <w:color w:val="2E2E2E"/>
        </w:rPr>
      </w:pPr>
      <w:r>
        <w:rPr>
          <w:rFonts w:ascii="Arial" w:hAnsi="Arial" w:cs="Arial"/>
          <w:i/>
          <w:color w:val="2E2E2E"/>
        </w:rPr>
        <w:t xml:space="preserve">творчества </w:t>
      </w:r>
      <w:proofErr w:type="gramStart"/>
      <w:r>
        <w:rPr>
          <w:rFonts w:ascii="Arial" w:hAnsi="Arial" w:cs="Arial"/>
          <w:i/>
          <w:color w:val="2E2E2E"/>
        </w:rPr>
        <w:t>г</w:t>
      </w:r>
      <w:proofErr w:type="gramEnd"/>
      <w:r>
        <w:rPr>
          <w:rFonts w:ascii="Arial" w:hAnsi="Arial" w:cs="Arial"/>
          <w:i/>
          <w:color w:val="2E2E2E"/>
        </w:rPr>
        <w:t>. о. Жуковский</w:t>
      </w:r>
    </w:p>
    <w:p w:rsidR="00AB353E" w:rsidRPr="00AB353E" w:rsidRDefault="00AB353E" w:rsidP="00AB353E">
      <w:pPr>
        <w:pStyle w:val="a3"/>
        <w:spacing w:after="0" w:afterAutospacing="0" w:line="285" w:lineRule="atLeast"/>
        <w:ind w:left="709"/>
        <w:jc w:val="right"/>
        <w:rPr>
          <w:rFonts w:ascii="Arial" w:hAnsi="Arial" w:cs="Arial"/>
          <w:i/>
          <w:color w:val="2E2E2E"/>
        </w:rPr>
      </w:pPr>
    </w:p>
    <w:p w:rsidR="00AB353E" w:rsidRPr="007A7DC8" w:rsidRDefault="00AB353E" w:rsidP="00AB353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E2E2E"/>
        </w:rPr>
      </w:pPr>
      <w:r w:rsidRPr="007A7DC8">
        <w:rPr>
          <w:rFonts w:ascii="Arial" w:hAnsi="Arial" w:cs="Arial"/>
          <w:color w:val="2E2E2E"/>
        </w:rPr>
        <w:t xml:space="preserve">Концертмейстер – это призвание педагога, и труд его по своему предназначению сродни труду педагога. Мастерство концертмейстера глубоко специфично. Оно требует не только огромного артистизма, разносторонних музыкально-исполнительских дарований, но и досконального знакомства с различными </w:t>
      </w:r>
      <w:r>
        <w:rPr>
          <w:rFonts w:ascii="Arial" w:hAnsi="Arial" w:cs="Arial"/>
          <w:color w:val="2E2E2E"/>
        </w:rPr>
        <w:t>хореографическими стилями и направлениями</w:t>
      </w:r>
      <w:r w:rsidRPr="007A7DC8">
        <w:rPr>
          <w:rFonts w:ascii="Arial" w:hAnsi="Arial" w:cs="Arial"/>
          <w:color w:val="2E2E2E"/>
        </w:rPr>
        <w:t xml:space="preserve">, знаний особенностей игры </w:t>
      </w:r>
      <w:r>
        <w:rPr>
          <w:rFonts w:ascii="Arial" w:hAnsi="Arial" w:cs="Arial"/>
          <w:color w:val="2E2E2E"/>
        </w:rPr>
        <w:t>других музыкальных инструментов</w:t>
      </w:r>
      <w:r w:rsidRPr="007A7DC8">
        <w:rPr>
          <w:rFonts w:ascii="Arial" w:hAnsi="Arial" w:cs="Arial"/>
          <w:color w:val="2E2E2E"/>
        </w:rPr>
        <w:t>.</w:t>
      </w:r>
    </w:p>
    <w:p w:rsidR="00AB353E" w:rsidRPr="007A7DC8" w:rsidRDefault="00AB353E" w:rsidP="00AB353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К</w:t>
      </w:r>
      <w:r w:rsidRPr="007A7DC8">
        <w:rPr>
          <w:rFonts w:ascii="Arial" w:hAnsi="Arial" w:cs="Arial"/>
          <w:color w:val="2E2E2E"/>
        </w:rPr>
        <w:t>онцертмейстер</w:t>
      </w:r>
      <w:r>
        <w:rPr>
          <w:rFonts w:ascii="Arial" w:hAnsi="Arial" w:cs="Arial"/>
          <w:color w:val="2E2E2E"/>
        </w:rPr>
        <w:t>,</w:t>
      </w:r>
      <w:r w:rsidRPr="007A7DC8">
        <w:rPr>
          <w:rFonts w:ascii="Arial" w:hAnsi="Arial" w:cs="Arial"/>
          <w:color w:val="2E2E2E"/>
        </w:rPr>
        <w:t xml:space="preserve"> </w:t>
      </w:r>
      <w:r>
        <w:rPr>
          <w:rFonts w:ascii="Arial" w:hAnsi="Arial" w:cs="Arial"/>
          <w:color w:val="2E2E2E"/>
        </w:rPr>
        <w:t>п</w:t>
      </w:r>
      <w:r w:rsidRPr="007A7DC8">
        <w:rPr>
          <w:rFonts w:ascii="Arial" w:hAnsi="Arial" w:cs="Arial"/>
          <w:color w:val="2E2E2E"/>
        </w:rPr>
        <w:t xml:space="preserve">режде всего, должен хорошо владеть роялем – как в техническом, так и в музыкальном плане. Концертмейстерская область </w:t>
      </w:r>
      <w:proofErr w:type="spellStart"/>
      <w:r w:rsidRPr="007A7DC8">
        <w:rPr>
          <w:rFonts w:ascii="Arial" w:hAnsi="Arial" w:cs="Arial"/>
          <w:color w:val="2E2E2E"/>
        </w:rPr>
        <w:t>музицирования</w:t>
      </w:r>
      <w:proofErr w:type="spellEnd"/>
      <w:r w:rsidRPr="007A7DC8">
        <w:rPr>
          <w:rFonts w:ascii="Arial" w:hAnsi="Arial" w:cs="Arial"/>
          <w:color w:val="2E2E2E"/>
        </w:rPr>
        <w:t xml:space="preserve"> предполагает владение</w:t>
      </w:r>
      <w:r>
        <w:rPr>
          <w:rFonts w:ascii="Arial" w:hAnsi="Arial" w:cs="Arial"/>
          <w:color w:val="2E2E2E"/>
        </w:rPr>
        <w:t>,</w:t>
      </w:r>
      <w:r w:rsidRPr="007A7DC8">
        <w:rPr>
          <w:rFonts w:ascii="Arial" w:hAnsi="Arial" w:cs="Arial"/>
          <w:color w:val="2E2E2E"/>
        </w:rPr>
        <w:t xml:space="preserve"> как всем арсеналом пианистического мастерства, так и множеством дополнительных умений, как то: навык сорганизовать партитуру, «выстроить вертикаль», выявить индивидуальную красоту солирующего </w:t>
      </w:r>
      <w:r>
        <w:rPr>
          <w:rFonts w:ascii="Arial" w:hAnsi="Arial" w:cs="Arial"/>
          <w:color w:val="2E2E2E"/>
        </w:rPr>
        <w:t>танцора</w:t>
      </w:r>
      <w:r w:rsidRPr="007A7DC8">
        <w:rPr>
          <w:rFonts w:ascii="Arial" w:hAnsi="Arial" w:cs="Arial"/>
          <w:color w:val="2E2E2E"/>
        </w:rPr>
        <w:t xml:space="preserve">, обеспечить живую пульсацию музыкальной ткани, и т.п. Хороший концертмейстер должен обладать общей музыкальной одарённостью, хорошим музыкальным слухом, воображением, умением охватить образную сущность и форму произведения, артистизмом, способностью образно, вдохновенно воплотить замысел </w:t>
      </w:r>
      <w:r>
        <w:rPr>
          <w:rFonts w:ascii="Arial" w:hAnsi="Arial" w:cs="Arial"/>
          <w:color w:val="2E2E2E"/>
        </w:rPr>
        <w:t>хореографа</w:t>
      </w:r>
      <w:r w:rsidRPr="007A7DC8">
        <w:rPr>
          <w:rFonts w:ascii="Arial" w:hAnsi="Arial" w:cs="Arial"/>
          <w:color w:val="2E2E2E"/>
        </w:rPr>
        <w:t xml:space="preserve"> в концертном исполнении. Концерт</w:t>
      </w:r>
      <w:r>
        <w:rPr>
          <w:rFonts w:ascii="Arial" w:hAnsi="Arial" w:cs="Arial"/>
          <w:color w:val="2E2E2E"/>
        </w:rPr>
        <w:t xml:space="preserve">мейстер должен научиться </w:t>
      </w:r>
      <w:proofErr w:type="gramStart"/>
      <w:r>
        <w:rPr>
          <w:rFonts w:ascii="Arial" w:hAnsi="Arial" w:cs="Arial"/>
          <w:color w:val="2E2E2E"/>
        </w:rPr>
        <w:t>быстро</w:t>
      </w:r>
      <w:proofErr w:type="gramEnd"/>
      <w:r w:rsidRPr="007A7DC8">
        <w:rPr>
          <w:rFonts w:ascii="Arial" w:hAnsi="Arial" w:cs="Arial"/>
          <w:color w:val="2E2E2E"/>
        </w:rPr>
        <w:t xml:space="preserve"> осваивать музыкальный текст, охватывая комплексно трёхстрочную и многострочную партитуру и сразу отличая существенное от менее важного.</w:t>
      </w:r>
    </w:p>
    <w:p w:rsidR="00AB353E" w:rsidRPr="007A7DC8" w:rsidRDefault="00AB353E" w:rsidP="00AB353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E2E2E"/>
        </w:rPr>
      </w:pPr>
      <w:r w:rsidRPr="007A7DC8">
        <w:rPr>
          <w:rFonts w:ascii="Arial" w:hAnsi="Arial" w:cs="Arial"/>
          <w:color w:val="2E2E2E"/>
        </w:rPr>
        <w:t xml:space="preserve">Концертмейстер должен обладать рядом положительных психологических качеств. Так, внимание концертмейстера – это внимание совершенно особого рода. Оно многокомплектное: его надо распределять не только между двумя собственными руками, но и относить к </w:t>
      </w:r>
      <w:r>
        <w:rPr>
          <w:rFonts w:ascii="Arial" w:hAnsi="Arial" w:cs="Arial"/>
          <w:color w:val="2E2E2E"/>
        </w:rPr>
        <w:t>каждому танцору</w:t>
      </w:r>
      <w:r w:rsidRPr="007A7DC8">
        <w:rPr>
          <w:rFonts w:ascii="Arial" w:hAnsi="Arial" w:cs="Arial"/>
          <w:color w:val="2E2E2E"/>
        </w:rPr>
        <w:t>. В каждый момент важно, что и как делают пальцы, как используется педаль, слуховое внимание занято звуковым балансом (которое представляет основу ос</w:t>
      </w:r>
      <w:r>
        <w:rPr>
          <w:rFonts w:ascii="Arial" w:hAnsi="Arial" w:cs="Arial"/>
          <w:color w:val="2E2E2E"/>
        </w:rPr>
        <w:t xml:space="preserve">нов ансамблевого </w:t>
      </w:r>
      <w:proofErr w:type="spellStart"/>
      <w:r>
        <w:rPr>
          <w:rFonts w:ascii="Arial" w:hAnsi="Arial" w:cs="Arial"/>
          <w:color w:val="2E2E2E"/>
        </w:rPr>
        <w:t>музицирования</w:t>
      </w:r>
      <w:proofErr w:type="spellEnd"/>
      <w:r>
        <w:rPr>
          <w:rFonts w:ascii="Arial" w:hAnsi="Arial" w:cs="Arial"/>
          <w:color w:val="2E2E2E"/>
        </w:rPr>
        <w:t>)</w:t>
      </w:r>
      <w:r w:rsidRPr="007A7DC8">
        <w:rPr>
          <w:rFonts w:ascii="Arial" w:hAnsi="Arial" w:cs="Arial"/>
          <w:color w:val="2E2E2E"/>
        </w:rPr>
        <w:t>; ансамблевое внимание следит за воплощением единства художественного замысла. Такое напряжение внимания требует огромной затраты физических и душевных сил.</w:t>
      </w:r>
    </w:p>
    <w:p w:rsidR="00AB353E" w:rsidRPr="007A7DC8" w:rsidRDefault="00AB353E" w:rsidP="00AB353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E2E2E"/>
        </w:rPr>
      </w:pPr>
      <w:r w:rsidRPr="007A7DC8">
        <w:rPr>
          <w:rFonts w:ascii="Arial" w:hAnsi="Arial" w:cs="Arial"/>
          <w:color w:val="2E2E2E"/>
        </w:rPr>
        <w:lastRenderedPageBreak/>
        <w:t xml:space="preserve">Воля и самообладание – качества, также необходимые концертмейстеру. При возникновении каких-либо музыкальных неполадок, происшедших на </w:t>
      </w:r>
      <w:r>
        <w:rPr>
          <w:rFonts w:ascii="Arial" w:hAnsi="Arial" w:cs="Arial"/>
          <w:color w:val="2E2E2E"/>
        </w:rPr>
        <w:t>сцене</w:t>
      </w:r>
      <w:r w:rsidRPr="007A7DC8">
        <w:rPr>
          <w:rFonts w:ascii="Arial" w:hAnsi="Arial" w:cs="Arial"/>
          <w:color w:val="2E2E2E"/>
        </w:rPr>
        <w:t>, он должен твёрдо помнить, что ни останавливаться, ни поправлять свои ошибки недопустимо, как и выражать свою досаду на ошибку мимикой или жестом.</w:t>
      </w:r>
    </w:p>
    <w:p w:rsidR="00AB353E" w:rsidRDefault="00AB353E" w:rsidP="00AB353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E2E2E"/>
        </w:rPr>
      </w:pPr>
      <w:r w:rsidRPr="007A7DC8">
        <w:rPr>
          <w:rFonts w:ascii="Arial" w:hAnsi="Arial" w:cs="Arial"/>
          <w:color w:val="2E2E2E"/>
        </w:rPr>
        <w:t>Чтение с листа – это органическая составная часть общего музыкально-исполнительского потенциала, и без</w:t>
      </w:r>
      <w:r>
        <w:rPr>
          <w:rFonts w:ascii="Arial" w:hAnsi="Arial" w:cs="Arial"/>
          <w:color w:val="2E2E2E"/>
        </w:rPr>
        <w:t xml:space="preserve"> этого умения ни один пианист (</w:t>
      </w:r>
      <w:r w:rsidRPr="007A7DC8">
        <w:rPr>
          <w:rFonts w:ascii="Arial" w:hAnsi="Arial" w:cs="Arial"/>
          <w:color w:val="2E2E2E"/>
        </w:rPr>
        <w:t>да и не только пианист) не сможет стать крупным музыкантом-художником.</w:t>
      </w:r>
      <w:r>
        <w:rPr>
          <w:rFonts w:ascii="Arial" w:hAnsi="Arial" w:cs="Arial"/>
          <w:color w:val="2E2E2E"/>
        </w:rPr>
        <w:t xml:space="preserve"> С</w:t>
      </w:r>
      <w:r w:rsidRPr="007A7DC8">
        <w:rPr>
          <w:rFonts w:ascii="Arial" w:hAnsi="Arial" w:cs="Arial"/>
          <w:color w:val="2E2E2E"/>
        </w:rPr>
        <w:t>пособность бегло читать</w:t>
      </w:r>
      <w:r>
        <w:rPr>
          <w:rFonts w:ascii="Arial" w:hAnsi="Arial" w:cs="Arial"/>
          <w:color w:val="2E2E2E"/>
        </w:rPr>
        <w:t xml:space="preserve"> с листа необходима в ситуациях, когда </w:t>
      </w:r>
      <w:r w:rsidR="00CD313E">
        <w:rPr>
          <w:rFonts w:ascii="Arial" w:hAnsi="Arial" w:cs="Arial"/>
          <w:color w:val="2E2E2E"/>
        </w:rPr>
        <w:t xml:space="preserve">при нерегламентированных в концертах ситуациях необходим хотя бы </w:t>
      </w:r>
      <w:r w:rsidRPr="007A7DC8">
        <w:rPr>
          <w:rFonts w:ascii="Arial" w:hAnsi="Arial" w:cs="Arial"/>
          <w:color w:val="2E2E2E"/>
        </w:rPr>
        <w:t>предварительный просмотр произведения в целом</w:t>
      </w:r>
      <w:proofErr w:type="gramStart"/>
      <w:r w:rsidR="00CD313E">
        <w:rPr>
          <w:rFonts w:ascii="Arial" w:hAnsi="Arial" w:cs="Arial"/>
          <w:color w:val="2E2E2E"/>
        </w:rPr>
        <w:t>.</w:t>
      </w:r>
      <w:proofErr w:type="gramEnd"/>
      <w:r w:rsidR="00CD313E">
        <w:rPr>
          <w:rFonts w:ascii="Arial" w:hAnsi="Arial" w:cs="Arial"/>
          <w:color w:val="2E2E2E"/>
        </w:rPr>
        <w:t xml:space="preserve"> В этом случае просмотр </w:t>
      </w:r>
      <w:r w:rsidRPr="007A7DC8">
        <w:rPr>
          <w:rFonts w:ascii="Arial" w:hAnsi="Arial" w:cs="Arial"/>
          <w:color w:val="2E2E2E"/>
        </w:rPr>
        <w:t xml:space="preserve">обязателен даже при самых минимальных требованиях осмысленного исполнения. </w:t>
      </w:r>
    </w:p>
    <w:p w:rsidR="00AB353E" w:rsidRPr="007A7DC8" w:rsidRDefault="00AB353E" w:rsidP="00AB353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E2E2E"/>
        </w:rPr>
      </w:pPr>
      <w:r w:rsidRPr="007A7DC8">
        <w:rPr>
          <w:rFonts w:ascii="Arial" w:hAnsi="Arial" w:cs="Arial"/>
          <w:color w:val="2E2E2E"/>
        </w:rPr>
        <w:t xml:space="preserve">Не всегда репертуар, исполняемый концертмейстером, бывает ему технически доступен или, по крайней мере, не всегда пианист имеет достаточно времени, чтобы овладеть технической стороной исполнения в совершенстве. В таких случаях следует предпочесть целесообразные упрощения нарушению основного содержания произведения. Особенно часто такая необходимость может встретиться при игре </w:t>
      </w:r>
      <w:r>
        <w:rPr>
          <w:rFonts w:ascii="Arial" w:hAnsi="Arial" w:cs="Arial"/>
          <w:color w:val="2E2E2E"/>
        </w:rPr>
        <w:t>балетного</w:t>
      </w:r>
      <w:r w:rsidRPr="007A7DC8">
        <w:rPr>
          <w:rFonts w:ascii="Arial" w:hAnsi="Arial" w:cs="Arial"/>
          <w:color w:val="2E2E2E"/>
        </w:rPr>
        <w:t xml:space="preserve"> клавира. Часто подобные изменения полезны не только в целях упрощения фактуры, но и для достижения лучшей звучности.</w:t>
      </w:r>
    </w:p>
    <w:p w:rsidR="00AB353E" w:rsidRPr="007A7DC8" w:rsidRDefault="00AB353E" w:rsidP="00AB353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E2E2E"/>
        </w:rPr>
      </w:pPr>
      <w:r w:rsidRPr="007A7DC8">
        <w:rPr>
          <w:rFonts w:ascii="Arial" w:hAnsi="Arial" w:cs="Arial"/>
          <w:color w:val="2E2E2E"/>
        </w:rPr>
        <w:t>Специфика работы концертмейстера предполагает желательность, а в некоторых случаях и необходимость обладания такими умениями, как подбор на слух сопровождения к мелодии, элементарная импровизация вступления, отыгрышей, заключения, варьирование фортепианной фактуры аккомпанемента при повторениях куплетов и т.д. Конкретное фактурное оформление подбираемого и импровизируемого сопровождения должно отражать два главных показателя содержания мелодии – её жанр и характер.</w:t>
      </w:r>
    </w:p>
    <w:p w:rsidR="00AB353E" w:rsidRDefault="00AB353E" w:rsidP="00AB353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E2E2E"/>
        </w:rPr>
      </w:pPr>
      <w:r w:rsidRPr="007A7DC8">
        <w:rPr>
          <w:rFonts w:ascii="Arial" w:hAnsi="Arial" w:cs="Arial"/>
          <w:color w:val="2E2E2E"/>
        </w:rPr>
        <w:t xml:space="preserve">Для того чтобы понять художественную сущность произведения, нужно уметь быстро осваивать музыкальный текст, охватывая его </w:t>
      </w:r>
      <w:r w:rsidR="00CD313E">
        <w:rPr>
          <w:rFonts w:ascii="Arial" w:hAnsi="Arial" w:cs="Arial"/>
          <w:color w:val="2E2E2E"/>
        </w:rPr>
        <w:t xml:space="preserve">комплексно. Научиться </w:t>
      </w:r>
      <w:r w:rsidRPr="007A7DC8">
        <w:rPr>
          <w:rFonts w:ascii="Arial" w:hAnsi="Arial" w:cs="Arial"/>
          <w:color w:val="2E2E2E"/>
        </w:rPr>
        <w:t xml:space="preserve">охватывать </w:t>
      </w:r>
      <w:r w:rsidR="00CD313E">
        <w:rPr>
          <w:rFonts w:ascii="Arial" w:hAnsi="Arial" w:cs="Arial"/>
          <w:color w:val="2E2E2E"/>
        </w:rPr>
        <w:t>зрительно</w:t>
      </w:r>
      <w:r w:rsidR="00CD313E" w:rsidRPr="007A7DC8">
        <w:rPr>
          <w:rFonts w:ascii="Arial" w:hAnsi="Arial" w:cs="Arial"/>
          <w:color w:val="2E2E2E"/>
        </w:rPr>
        <w:t xml:space="preserve"> </w:t>
      </w:r>
      <w:r w:rsidRPr="007A7DC8">
        <w:rPr>
          <w:rFonts w:ascii="Arial" w:hAnsi="Arial" w:cs="Arial"/>
          <w:color w:val="2E2E2E"/>
        </w:rPr>
        <w:t>музыкальный текст, умение сразу понять, как строится произведение, какова его структура, художественная идея и, соответственно, его темп, характер, направленность образного развития, темброво-динамическое решение - цель данного навыка.</w:t>
      </w:r>
    </w:p>
    <w:p w:rsidR="009E55BC" w:rsidRPr="00CD313E" w:rsidRDefault="00CD313E" w:rsidP="00CD313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7DC8">
        <w:rPr>
          <w:rFonts w:ascii="Arial" w:eastAsia="Times New Roman" w:hAnsi="Arial" w:cs="Arial"/>
          <w:color w:val="000000"/>
          <w:sz w:val="24"/>
          <w:szCs w:val="24"/>
        </w:rPr>
        <w:t>Деятельность концертмейстера требует от пианиста применения  многосторонних знаний и умений по курсам гармонии, сольфеджио, полифонии, истории музыки, анализа музыкальных произведений, вокальной и хоровой литературы, педагогики – в их взаимосвязях.</w:t>
      </w:r>
    </w:p>
    <w:sectPr w:rsidR="009E55BC" w:rsidRPr="00CD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53E"/>
    <w:rsid w:val="009E55BC"/>
    <w:rsid w:val="00AB353E"/>
    <w:rsid w:val="00CD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2012-11-20T19:25:00Z</dcterms:created>
  <dcterms:modified xsi:type="dcterms:W3CDTF">2012-11-20T19:40:00Z</dcterms:modified>
</cp:coreProperties>
</file>