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86" w:rsidRDefault="00823D86" w:rsidP="00823D8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A9E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A9E6"/>
          <w:sz w:val="24"/>
          <w:szCs w:val="24"/>
          <w:lang w:eastAsia="ru-RU"/>
        </w:rPr>
        <w:t>Консультация для родителей</w:t>
      </w:r>
    </w:p>
    <w:p w:rsidR="00823D86" w:rsidRDefault="00823D86" w:rsidP="00823D8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A9E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A9E6"/>
          <w:sz w:val="24"/>
          <w:szCs w:val="24"/>
          <w:lang w:eastAsia="ru-RU"/>
        </w:rPr>
        <w:t>«Использование пальчиковых игр в развитии детей раннего возраста»</w:t>
      </w:r>
    </w:p>
    <w:p w:rsidR="00823D86" w:rsidRDefault="00823D86" w:rsidP="00823D8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A9E6"/>
          <w:sz w:val="24"/>
          <w:szCs w:val="24"/>
          <w:lang w:eastAsia="ru-RU"/>
        </w:rPr>
      </w:pP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тонких движений пальцев рук.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Тренировку пальцев рук уже можно начинать в возрасте 6-7 месяцев: сюда входит массаж кисти рук и каждого пальчика, каждой его фаланги. Проводится разминание и поглаживание ежедневно в течение 2-3 минут.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ручки в другую карандаши, пуговки, спички. 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хорошую тренировку движений для пальцев дают народные игры-потешки.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белобока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варила,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Детишек кормила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дала,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дала,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дала.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этом указательным пальцем правой руки выполняют круговые движения по ладони левой руки. Затем поочередно загибают мизинец, безымянный, средний, указательный и большой пальцы.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следующие стишки: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папочка,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мамочка,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упражнения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хочет спать.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лег в кровать!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прикорнул.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уж заснул.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пальчики. Ура!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идти пора.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Читая это стихотворение, сгибаем пальцы, начиная с большого.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демонстрируют «Пальчики здороваются»- кончик большого пальца правой руки поочередно касаются кончиков указательного, среднего, безымянного и мизинца.</w:t>
      </w:r>
    </w:p>
    <w:p w:rsidR="00823D86" w:rsidRDefault="00823D86" w:rsidP="0082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детьми пальчиковых игр помогает в преодолении трудностей развития речи и приводит в комплексе с другими приёмами воздействия к качественным изменениям, т.е. развитию ребёнка.</w:t>
      </w:r>
    </w:p>
    <w:p w:rsidR="00823D86" w:rsidRDefault="00823D86" w:rsidP="00823D86">
      <w:pPr>
        <w:rPr>
          <w:rFonts w:ascii="Times New Roman" w:hAnsi="Times New Roman" w:cs="Times New Roman"/>
          <w:sz w:val="24"/>
          <w:szCs w:val="24"/>
        </w:rPr>
      </w:pPr>
    </w:p>
    <w:p w:rsidR="002F60DC" w:rsidRDefault="002F60DC">
      <w:bookmarkStart w:id="0" w:name="_GoBack"/>
      <w:bookmarkEnd w:id="0"/>
    </w:p>
    <w:sectPr w:rsidR="002F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33"/>
    <w:rsid w:val="002F60DC"/>
    <w:rsid w:val="00587833"/>
    <w:rsid w:val="0082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2015-03-11T09:37:00Z</dcterms:created>
  <dcterms:modified xsi:type="dcterms:W3CDTF">2015-03-11T09:37:00Z</dcterms:modified>
</cp:coreProperties>
</file>