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7C" w:rsidRPr="00E8007C" w:rsidRDefault="00E8007C" w:rsidP="00E8007C">
      <w:pPr>
        <w:pStyle w:val="Default"/>
        <w:jc w:val="center"/>
        <w:rPr>
          <w:sz w:val="32"/>
          <w:szCs w:val="32"/>
        </w:rPr>
      </w:pPr>
      <w:r w:rsidRPr="00E8007C">
        <w:rPr>
          <w:b/>
          <w:bCs/>
          <w:sz w:val="32"/>
          <w:szCs w:val="32"/>
          <w:u w:val="single"/>
        </w:rPr>
        <w:t xml:space="preserve">Правила борьбы с </w:t>
      </w:r>
      <w:proofErr w:type="spellStart"/>
      <w:r w:rsidRPr="00E8007C">
        <w:rPr>
          <w:b/>
          <w:bCs/>
          <w:sz w:val="32"/>
          <w:szCs w:val="32"/>
          <w:u w:val="single"/>
        </w:rPr>
        <w:t>телеманией</w:t>
      </w:r>
      <w:proofErr w:type="spellEnd"/>
    </w:p>
    <w:p w:rsidR="00E8007C" w:rsidRDefault="00E8007C" w:rsidP="00E8007C">
      <w:pPr>
        <w:pStyle w:val="Default"/>
        <w:ind w:firstLine="1"/>
        <w:jc w:val="both"/>
        <w:rPr>
          <w:sz w:val="23"/>
          <w:szCs w:val="23"/>
        </w:rPr>
      </w:pPr>
    </w:p>
    <w:p w:rsidR="00E8007C" w:rsidRPr="00E8007C" w:rsidRDefault="00E8007C" w:rsidP="00E8007C">
      <w:pPr>
        <w:pStyle w:val="Default"/>
        <w:ind w:firstLine="1"/>
        <w:jc w:val="both"/>
        <w:rPr>
          <w:sz w:val="28"/>
          <w:szCs w:val="28"/>
        </w:rPr>
      </w:pPr>
      <w:r w:rsidRPr="00E8007C">
        <w:rPr>
          <w:sz w:val="28"/>
          <w:szCs w:val="28"/>
        </w:rPr>
        <w:t xml:space="preserve">1. Совместное определение и обсуждение телепередач для просмотра взрослых и детей на </w:t>
      </w:r>
      <w:proofErr w:type="spellStart"/>
      <w:r w:rsidRPr="00E8007C">
        <w:rPr>
          <w:sz w:val="28"/>
          <w:szCs w:val="28"/>
        </w:rPr>
        <w:t>оследующую</w:t>
      </w:r>
      <w:proofErr w:type="spellEnd"/>
      <w:r w:rsidRPr="00E8007C">
        <w:rPr>
          <w:sz w:val="28"/>
          <w:szCs w:val="28"/>
        </w:rPr>
        <w:t xml:space="preserve"> неделю. </w:t>
      </w:r>
    </w:p>
    <w:p w:rsidR="00E8007C" w:rsidRPr="00E8007C" w:rsidRDefault="00E8007C" w:rsidP="00E8007C">
      <w:pPr>
        <w:pStyle w:val="Default"/>
        <w:ind w:firstLine="1"/>
        <w:jc w:val="both"/>
        <w:rPr>
          <w:sz w:val="28"/>
          <w:szCs w:val="28"/>
        </w:rPr>
      </w:pPr>
      <w:r w:rsidRPr="00E8007C">
        <w:rPr>
          <w:sz w:val="28"/>
          <w:szCs w:val="28"/>
        </w:rPr>
        <w:t xml:space="preserve">2. Обсуждение любимых телепередач взрослых и детей после просмотра. </w:t>
      </w:r>
    </w:p>
    <w:p w:rsidR="00E8007C" w:rsidRPr="00E8007C" w:rsidRDefault="00E8007C" w:rsidP="00E8007C">
      <w:pPr>
        <w:pStyle w:val="Default"/>
        <w:ind w:firstLine="1"/>
        <w:jc w:val="both"/>
        <w:rPr>
          <w:sz w:val="28"/>
          <w:szCs w:val="28"/>
        </w:rPr>
      </w:pPr>
      <w:r w:rsidRPr="00E8007C">
        <w:rPr>
          <w:sz w:val="28"/>
          <w:szCs w:val="28"/>
        </w:rPr>
        <w:t xml:space="preserve">3. Выслушивание «за» и «против» детей по поводу взрослых передач, и мнения взрослых по поводу детских передач. </w:t>
      </w:r>
    </w:p>
    <w:p w:rsidR="00E8007C" w:rsidRPr="00E8007C" w:rsidRDefault="00E8007C" w:rsidP="00E8007C">
      <w:pPr>
        <w:pStyle w:val="Default"/>
        <w:ind w:firstLine="1"/>
        <w:jc w:val="both"/>
        <w:rPr>
          <w:sz w:val="28"/>
          <w:szCs w:val="28"/>
        </w:rPr>
      </w:pPr>
      <w:r w:rsidRPr="00E8007C">
        <w:rPr>
          <w:sz w:val="28"/>
          <w:szCs w:val="28"/>
        </w:rPr>
        <w:t xml:space="preserve">4. Телевизор должен быть помощником в созидании, а не в разрушении личности. </w:t>
      </w:r>
    </w:p>
    <w:p w:rsidR="00E8007C" w:rsidRPr="00E8007C" w:rsidRDefault="00E8007C" w:rsidP="00E8007C">
      <w:pPr>
        <w:pStyle w:val="Default"/>
        <w:ind w:firstLine="1"/>
        <w:jc w:val="both"/>
        <w:rPr>
          <w:sz w:val="28"/>
          <w:szCs w:val="28"/>
        </w:rPr>
      </w:pPr>
      <w:r w:rsidRPr="00E8007C">
        <w:rPr>
          <w:sz w:val="28"/>
          <w:szCs w:val="28"/>
        </w:rPr>
        <w:t xml:space="preserve">5. Среди прочих других форм общения с ребенком в семье, телевизор должен занимать последнее место, уступая свои права прогулкам с детьми, беседам, походам, совместной трудовой деятельности, чтению художественной литературы. </w:t>
      </w:r>
    </w:p>
    <w:p w:rsidR="00E8007C" w:rsidRPr="00E8007C" w:rsidRDefault="00E8007C" w:rsidP="00E8007C">
      <w:pPr>
        <w:pStyle w:val="Default"/>
        <w:ind w:firstLine="1"/>
        <w:jc w:val="both"/>
        <w:rPr>
          <w:sz w:val="28"/>
          <w:szCs w:val="28"/>
        </w:rPr>
      </w:pPr>
      <w:r w:rsidRPr="00E8007C">
        <w:rPr>
          <w:sz w:val="28"/>
          <w:szCs w:val="28"/>
        </w:rPr>
        <w:t xml:space="preserve">6. Необходимо помнить о том, что ребенок, который ежедневно смотрит сцены насилия, убийства, свыкается с ними и даже испытывает при этом удовольствие. Обязательно надо исключить их из просмотра для сохранения душевного покоя ребенка. </w:t>
      </w:r>
    </w:p>
    <w:p w:rsidR="00E8007C" w:rsidRDefault="00E8007C" w:rsidP="00E8007C">
      <w:pPr>
        <w:pStyle w:val="Default"/>
        <w:ind w:firstLine="1"/>
        <w:jc w:val="both"/>
        <w:rPr>
          <w:sz w:val="23"/>
          <w:szCs w:val="23"/>
          <w:u w:val="single"/>
        </w:rPr>
      </w:pPr>
    </w:p>
    <w:p w:rsidR="00E8007C" w:rsidRPr="00E8007C" w:rsidRDefault="00E8007C" w:rsidP="00E8007C">
      <w:pPr>
        <w:pStyle w:val="Default"/>
        <w:ind w:firstLine="1"/>
        <w:jc w:val="center"/>
        <w:rPr>
          <w:sz w:val="32"/>
          <w:szCs w:val="32"/>
        </w:rPr>
      </w:pPr>
      <w:r w:rsidRPr="00E8007C">
        <w:rPr>
          <w:sz w:val="32"/>
          <w:szCs w:val="32"/>
          <w:u w:val="single"/>
        </w:rPr>
        <w:t>Полезные телепередачи для пятиклассников:</w:t>
      </w:r>
    </w:p>
    <w:p w:rsidR="00E8007C" w:rsidRDefault="00E8007C" w:rsidP="00E8007C">
      <w:pPr>
        <w:pStyle w:val="Default"/>
        <w:ind w:firstLine="1"/>
        <w:jc w:val="both"/>
        <w:rPr>
          <w:sz w:val="23"/>
          <w:szCs w:val="23"/>
        </w:rPr>
      </w:pPr>
    </w:p>
    <w:p w:rsidR="00E8007C" w:rsidRPr="00E8007C" w:rsidRDefault="00E8007C" w:rsidP="00E8007C">
      <w:pPr>
        <w:pStyle w:val="Default"/>
        <w:ind w:firstLine="1"/>
        <w:jc w:val="both"/>
        <w:rPr>
          <w:sz w:val="28"/>
          <w:szCs w:val="28"/>
        </w:rPr>
      </w:pPr>
      <w:r w:rsidRPr="00E8007C">
        <w:rPr>
          <w:sz w:val="28"/>
          <w:szCs w:val="28"/>
        </w:rPr>
        <w:t xml:space="preserve">• Умники и умницы; Своя игра, Ералаш; В мире животных; Дог-шоу; </w:t>
      </w:r>
    </w:p>
    <w:p w:rsidR="008F1E9F" w:rsidRPr="00E8007C" w:rsidRDefault="008F1E9F">
      <w:pPr>
        <w:rPr>
          <w:sz w:val="28"/>
          <w:szCs w:val="28"/>
        </w:rPr>
      </w:pPr>
    </w:p>
    <w:sectPr w:rsidR="008F1E9F" w:rsidRPr="00E8007C" w:rsidSect="008F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007C"/>
    <w:rsid w:val="008F1E9F"/>
    <w:rsid w:val="00E80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00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Соколова</cp:lastModifiedBy>
  <cp:revision>1</cp:revision>
  <dcterms:created xsi:type="dcterms:W3CDTF">2015-02-24T08:30:00Z</dcterms:created>
  <dcterms:modified xsi:type="dcterms:W3CDTF">2015-02-24T08:31:00Z</dcterms:modified>
</cp:coreProperties>
</file>