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630F2" w:rsidRDefault="00715406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 2</w:t>
      </w:r>
      <w:r w:rsidR="004630F2">
        <w:rPr>
          <w:rFonts w:ascii="Times New Roman" w:hAnsi="Times New Roman" w:cs="Times New Roman"/>
          <w:b/>
          <w:sz w:val="24"/>
          <w:szCs w:val="24"/>
        </w:rPr>
        <w:t xml:space="preserve"> четверти 2014 – 2015 учебного года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математики Бубликовой Е.В.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программного материала.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857"/>
        <w:gridCol w:w="4354"/>
        <w:gridCol w:w="1403"/>
        <w:gridCol w:w="1407"/>
        <w:gridCol w:w="1726"/>
        <w:gridCol w:w="3685"/>
      </w:tblGrid>
      <w:tr w:rsidR="004630F2" w:rsidTr="00C4651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(на какие числа выпало уплотнение и почему)</w:t>
            </w:r>
          </w:p>
        </w:tc>
      </w:tr>
      <w:tr w:rsidR="004630F2" w:rsidTr="00C465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фактически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 подлежащих корректировке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516" w:rsidRPr="004630F2" w:rsidRDefault="000B4516" w:rsidP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 и др.  Математика.   6  класс. Учебник для общеобразовательных учреждений.  Изд. «Мнемозина»  М., </w:t>
            </w:r>
            <w:r w:rsidRPr="004630F2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0B4516" w:rsidP="008E1F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16">
              <w:rPr>
                <w:rFonts w:ascii="Times New Roman" w:hAnsi="Times New Roman" w:cs="Times New Roman"/>
                <w:sz w:val="24"/>
                <w:szCs w:val="24"/>
              </w:rPr>
              <w:t>04.11 и 05.11 уплотнены за  04.11.2014 (приказ по гимназии)</w:t>
            </w:r>
            <w:proofErr w:type="gramEnd"/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4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0B4516" w:rsidP="008E1F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516">
              <w:rPr>
                <w:rFonts w:ascii="Times New Roman" w:hAnsi="Times New Roman" w:cs="Times New Roman"/>
                <w:sz w:val="24"/>
                <w:szCs w:val="24"/>
              </w:rPr>
              <w:t>04.11 и 05.11 уплотнены за  04.11.2014 (приказ по гимназии)</w:t>
            </w:r>
            <w:proofErr w:type="gramEnd"/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 и др. Алгебра. Учебник для 8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Pr="00EB79A2" w:rsidRDefault="000B4516" w:rsidP="00EB7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0E0">
              <w:rPr>
                <w:rFonts w:ascii="Times New Roman" w:hAnsi="Times New Roman"/>
                <w:sz w:val="24"/>
                <w:szCs w:val="24"/>
              </w:rPr>
              <w:t xml:space="preserve">Смирнова И.М., Смирнов В.А. Геометрия. 7-9 </w:t>
            </w:r>
            <w:proofErr w:type="spellStart"/>
            <w:r w:rsidRPr="006D00E0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6D0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общеобразовательных </w:t>
            </w:r>
            <w:r w:rsidRPr="006D00E0">
              <w:rPr>
                <w:rFonts w:ascii="Times New Roman" w:hAnsi="Times New Roman"/>
                <w:sz w:val="24"/>
                <w:szCs w:val="24"/>
              </w:rPr>
              <w:t>учреждений. – М.: Мнемозина,2013-2014.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CD640B" w:rsidP="00CD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0B4516" w:rsidRPr="000B45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B4516" w:rsidRPr="000B4516">
              <w:rPr>
                <w:rFonts w:ascii="Times New Roman" w:hAnsi="Times New Roman" w:cs="Times New Roman"/>
                <w:sz w:val="24"/>
                <w:szCs w:val="24"/>
              </w:rPr>
              <w:t>.11 уплотнены за  04.11.2014 (приказ по гимназии)</w:t>
            </w:r>
            <w:proofErr w:type="gramEnd"/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и др. Алгебра. Учебник для 9</w:t>
            </w: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0B4516" w:rsidP="0056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16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16" w:rsidRDefault="000B4516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hAnsi="Times New Roman" w:cs="Times New Roman"/>
                <w:sz w:val="24"/>
                <w:szCs w:val="24"/>
              </w:rPr>
              <w:t>А.В.Погорелов Геометрия 7-9 классы.  Учебник для общеобразовательных учреждений. М., «Просвещение», 2009-2014.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Default="000B4516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16" w:rsidRPr="000B4516" w:rsidRDefault="00CD640B" w:rsidP="0056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04.11 и 07</w:t>
            </w:r>
            <w:r w:rsidR="000B4516" w:rsidRPr="000B4516">
              <w:rPr>
                <w:rFonts w:ascii="Times New Roman" w:hAnsi="Times New Roman" w:cs="Times New Roman"/>
                <w:sz w:val="24"/>
                <w:szCs w:val="24"/>
              </w:rPr>
              <w:t>.11 уплотнены за  04.11.2014 (приказ по гимназии)</w:t>
            </w:r>
            <w:proofErr w:type="gramEnd"/>
          </w:p>
        </w:tc>
      </w:tr>
    </w:tbl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002"/>
        <w:gridCol w:w="12324"/>
      </w:tblGrid>
      <w:tr w:rsidR="004630F2" w:rsidTr="00AE532A"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Корректировка тем</w:t>
            </w:r>
          </w:p>
        </w:tc>
      </w:tr>
      <w:tr w:rsidR="004630F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AE5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 w:rsidR="00EB79A2">
              <w:rPr>
                <w:rFonts w:ascii="Times New Roman" w:hAnsi="Times New Roman"/>
              </w:rPr>
              <w:t xml:space="preserve"> (математика)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C46512" w:rsidP="007154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 w:rsidR="0046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  <w:r w:rsidR="00CD64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4630F2" w:rsidRPr="00AE532A">
              <w:rPr>
                <w:rFonts w:ascii="Times New Roman" w:hAnsi="Times New Roman"/>
              </w:rPr>
              <w:t xml:space="preserve"> </w:t>
            </w:r>
            <w:r w:rsidR="00715406">
              <w:rPr>
                <w:rFonts w:ascii="Times New Roman" w:hAnsi="Times New Roman"/>
              </w:rPr>
              <w:t>№4</w:t>
            </w:r>
            <w:r w:rsidR="00AE532A" w:rsidRPr="00AE532A">
              <w:rPr>
                <w:rFonts w:ascii="Times New Roman" w:hAnsi="Times New Roman"/>
              </w:rPr>
              <w:t>1</w:t>
            </w:r>
            <w:r w:rsidR="00CD640B">
              <w:rPr>
                <w:rFonts w:ascii="Times New Roman" w:hAnsi="Times New Roman"/>
              </w:rPr>
              <w:t xml:space="preserve"> и №42</w:t>
            </w:r>
            <w:r w:rsidR="00AE532A" w:rsidRPr="00AE532A">
              <w:rPr>
                <w:rFonts w:ascii="Times New Roman" w:hAnsi="Times New Roman"/>
              </w:rPr>
              <w:t xml:space="preserve"> «</w:t>
            </w:r>
            <w:r w:rsidR="00715406">
              <w:rPr>
                <w:rFonts w:ascii="Times New Roman" w:hAnsi="Times New Roman"/>
              </w:rPr>
              <w:t>Сложение и вычитание смешанных чисел</w:t>
            </w:r>
            <w:r w:rsidR="00AE532A" w:rsidRPr="00AE532A">
              <w:rPr>
                <w:rFonts w:ascii="Times New Roman" w:hAnsi="Times New Roman"/>
              </w:rPr>
              <w:t>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56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(</w:t>
            </w:r>
            <w:r w:rsidR="0056499E"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CD640B" w:rsidP="00564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 урок №16 «Трапеция» и №17</w:t>
            </w:r>
            <w:r w:rsidR="0056499E">
              <w:rPr>
                <w:rFonts w:ascii="Times New Roman" w:hAnsi="Times New Roman"/>
              </w:rPr>
              <w:t xml:space="preserve"> </w:t>
            </w:r>
            <w:r w:rsidR="00EB79A2">
              <w:rPr>
                <w:rFonts w:ascii="Times New Roman" w:hAnsi="Times New Roman"/>
              </w:rPr>
              <w:t xml:space="preserve"> «</w:t>
            </w:r>
            <w:r w:rsidR="0056499E">
              <w:rPr>
                <w:rFonts w:ascii="Times New Roman" w:hAnsi="Times New Roman"/>
              </w:rPr>
              <w:t>Равнобедренная и прямоугольная трапеции</w:t>
            </w:r>
            <w:r w:rsidR="00EB79A2">
              <w:rPr>
                <w:rFonts w:ascii="Times New Roman" w:hAnsi="Times New Roman"/>
              </w:rPr>
              <w:t>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564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(</w:t>
            </w:r>
            <w:r w:rsidR="0056499E"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56499E" w:rsidP="00564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</w:t>
            </w:r>
            <w:r w:rsidR="00CD640B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урок</w:t>
            </w:r>
            <w:r w:rsidR="00CD64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№ 17</w:t>
            </w:r>
            <w:r w:rsidR="00EB79A2">
              <w:rPr>
                <w:rFonts w:ascii="Times New Roman" w:hAnsi="Times New Roman"/>
              </w:rPr>
              <w:t xml:space="preserve"> </w:t>
            </w:r>
            <w:r w:rsidR="00CD640B">
              <w:rPr>
                <w:rFonts w:ascii="Times New Roman" w:hAnsi="Times New Roman"/>
              </w:rPr>
              <w:t xml:space="preserve">и №18 </w:t>
            </w:r>
            <w:r w:rsidR="00EB79A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Теорема синусов</w:t>
            </w:r>
            <w:r w:rsidR="00EB79A2">
              <w:rPr>
                <w:rFonts w:ascii="Times New Roman" w:hAnsi="Times New Roman"/>
              </w:rPr>
              <w:t>»</w:t>
            </w:r>
          </w:p>
        </w:tc>
      </w:tr>
      <w:tr w:rsidR="00AE532A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630F2" w:rsidRDefault="004630F2" w:rsidP="004630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6512" w:rsidRDefault="00C46512" w:rsidP="00C4651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46512" w:rsidRDefault="00C46512" w:rsidP="00C4651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по предмету</w:t>
      </w:r>
    </w:p>
    <w:p w:rsidR="004630F2" w:rsidRDefault="004630F2" w:rsidP="004630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4142" w:type="dxa"/>
        <w:tblInd w:w="708" w:type="dxa"/>
        <w:tblLayout w:type="fixed"/>
        <w:tblLook w:val="04A0"/>
      </w:tblPr>
      <w:tblGrid>
        <w:gridCol w:w="2094"/>
        <w:gridCol w:w="1024"/>
        <w:gridCol w:w="851"/>
        <w:gridCol w:w="676"/>
        <w:gridCol w:w="741"/>
        <w:gridCol w:w="709"/>
        <w:gridCol w:w="709"/>
        <w:gridCol w:w="992"/>
        <w:gridCol w:w="1320"/>
        <w:gridCol w:w="1483"/>
        <w:gridCol w:w="3543"/>
      </w:tblGrid>
      <w:tr w:rsidR="007D1B09" w:rsidTr="000B4516"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 четверть</w:t>
            </w:r>
          </w:p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1B09" w:rsidRPr="00B0615A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D1B09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</w:p>
          <w:p w:rsidR="007D1B09" w:rsidRDefault="007D1B09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входной контроль</w:t>
            </w:r>
          </w:p>
          <w:p w:rsidR="00CD640B" w:rsidRPr="00B0615A" w:rsidRDefault="00CD640B" w:rsidP="000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B0615A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0B4516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</w:p>
          <w:p w:rsidR="007D1B09" w:rsidRPr="00B0615A" w:rsidRDefault="000B4516" w:rsidP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тематическую  контр. работу на конец четверти (полугодия)</w:t>
            </w:r>
            <w:proofErr w:type="gramStart"/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4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D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Pr="00B06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B09" w:rsidTr="000B4516">
        <w:trPr>
          <w:trHeight w:val="5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1B09" w:rsidRDefault="007D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Pr="001D6254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Pr="00B0615A" w:rsidRDefault="000F3BE7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BE7" w:rsidRDefault="000F3BE7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BC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3BE7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BE7" w:rsidRDefault="000F3BE7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F3BE7" w:rsidRDefault="000F3BE7" w:rsidP="0013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3BE7" w:rsidRDefault="000F3BE7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E7" w:rsidRDefault="000F3BE7" w:rsidP="00E10F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8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Pr="007D1B09" w:rsidRDefault="000B4516" w:rsidP="007D1B09">
            <w:pPr>
              <w:jc w:val="center"/>
            </w:pPr>
            <w:r>
              <w:t>84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516" w:rsidRDefault="000B4516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516" w:rsidTr="000B4516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 класса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Default="000B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4803B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4803B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0B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4516" w:rsidRPr="00892444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516" w:rsidRPr="00892444" w:rsidRDefault="000B4516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4516" w:rsidRPr="00892444" w:rsidRDefault="00BA66D4" w:rsidP="007D1B0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</w:tbl>
    <w:p w:rsidR="00A36FDC" w:rsidRPr="0035041B" w:rsidRDefault="00A36FDC" w:rsidP="00A36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A36FDC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В</w:t>
      </w:r>
      <w:r w:rsidR="00604DA3">
        <w:rPr>
          <w:rFonts w:ascii="Times New Roman" w:hAnsi="Times New Roman" w:cs="Times New Roman"/>
          <w:sz w:val="24"/>
          <w:szCs w:val="24"/>
        </w:rPr>
        <w:t xml:space="preserve"> 9в класс прибыла </w:t>
      </w:r>
      <w:proofErr w:type="spellStart"/>
      <w:r w:rsidR="00604DA3">
        <w:rPr>
          <w:rFonts w:ascii="Times New Roman" w:hAnsi="Times New Roman" w:cs="Times New Roman"/>
          <w:sz w:val="24"/>
          <w:szCs w:val="24"/>
        </w:rPr>
        <w:t>Репринцева</w:t>
      </w:r>
      <w:proofErr w:type="spellEnd"/>
      <w:r w:rsidR="00604DA3">
        <w:rPr>
          <w:rFonts w:ascii="Times New Roman" w:hAnsi="Times New Roman" w:cs="Times New Roman"/>
          <w:sz w:val="24"/>
          <w:szCs w:val="24"/>
        </w:rPr>
        <w:t xml:space="preserve"> Е.</w:t>
      </w:r>
      <w:r w:rsidRPr="0035041B">
        <w:rPr>
          <w:rFonts w:ascii="Times New Roman" w:hAnsi="Times New Roman" w:cs="Times New Roman"/>
          <w:sz w:val="24"/>
          <w:szCs w:val="24"/>
        </w:rPr>
        <w:t xml:space="preserve"> (приказ №  </w:t>
      </w:r>
      <w:r w:rsidR="00604DA3">
        <w:rPr>
          <w:rFonts w:ascii="Times New Roman" w:hAnsi="Times New Roman" w:cs="Times New Roman"/>
          <w:sz w:val="24"/>
          <w:szCs w:val="24"/>
        </w:rPr>
        <w:t>144 от «31</w:t>
      </w:r>
      <w:r w:rsidRPr="0035041B">
        <w:rPr>
          <w:rFonts w:ascii="Times New Roman" w:hAnsi="Times New Roman" w:cs="Times New Roman"/>
          <w:sz w:val="24"/>
          <w:szCs w:val="24"/>
        </w:rPr>
        <w:t>»</w:t>
      </w:r>
      <w:r w:rsidR="00604DA3">
        <w:rPr>
          <w:rFonts w:ascii="Times New Roman" w:hAnsi="Times New Roman" w:cs="Times New Roman"/>
          <w:sz w:val="24"/>
          <w:szCs w:val="24"/>
        </w:rPr>
        <w:t xml:space="preserve"> ок</w:t>
      </w:r>
      <w:r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3504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3BE7" w:rsidRPr="00B0615A" w:rsidRDefault="000F3BE7" w:rsidP="000F3BE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15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качества знаний входного контроля с тематической контрольной работой не представляется целесообразным, так как разный материал по уровню сложности усвоения по разным разделам курса математики.</w:t>
      </w:r>
    </w:p>
    <w:p w:rsidR="000F3BE7" w:rsidRPr="002D3EFB" w:rsidRDefault="000F3BE7" w:rsidP="000F3BE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15A">
        <w:rPr>
          <w:rFonts w:ascii="Times New Roman" w:hAnsi="Times New Roman" w:cs="Times New Roman"/>
          <w:b/>
          <w:sz w:val="24"/>
          <w:szCs w:val="24"/>
        </w:rPr>
        <w:t xml:space="preserve">Пути </w:t>
      </w:r>
      <w:proofErr w:type="gramStart"/>
      <w:r w:rsidRPr="00B0615A">
        <w:rPr>
          <w:rFonts w:ascii="Times New Roman" w:hAnsi="Times New Roman" w:cs="Times New Roman"/>
          <w:b/>
          <w:sz w:val="24"/>
          <w:szCs w:val="24"/>
        </w:rPr>
        <w:t>решения сложившейся ситуации</w:t>
      </w:r>
      <w:proofErr w:type="gramEnd"/>
      <w:r w:rsidRPr="00B061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прослеживания мониторинга усвоения учебного материала на 2015-16 учебный год будет внесена в рабочую программу рубежная контрольная работа за 1 полугодие.</w:t>
      </w:r>
    </w:p>
    <w:p w:rsidR="000F3BE7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E7" w:rsidRPr="00A36FDC" w:rsidRDefault="000F3BE7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Независимые контрольные работы (входной контроль, муниципальный, административный)</w:t>
      </w:r>
    </w:p>
    <w:p w:rsidR="00A36FDC" w:rsidRDefault="00A36FDC" w:rsidP="00A36FD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05E87" w:rsidRPr="00A05E87" w:rsidRDefault="00A05E87" w:rsidP="00A05E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Результат тематической диагностической  работы по подготовке к ОГЭ</w:t>
      </w:r>
    </w:p>
    <w:p w:rsidR="00A05E87" w:rsidRPr="00A05E87" w:rsidRDefault="00A05E87" w:rsidP="00A05E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математике  по теме «Квадратичная функция»</w:t>
      </w:r>
    </w:p>
    <w:p w:rsidR="00A05E87" w:rsidRPr="00A05E87" w:rsidRDefault="00A05E87" w:rsidP="00A05E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 </w:t>
      </w:r>
      <w:r w:rsidRPr="00A05E87">
        <w:rPr>
          <w:rFonts w:ascii="Times New Roman" w:hAnsi="Times New Roman" w:cs="Times New Roman"/>
          <w:b/>
          <w:i/>
          <w:sz w:val="24"/>
          <w:szCs w:val="24"/>
        </w:rPr>
        <w:t xml:space="preserve">по публикации </w:t>
      </w:r>
      <w:proofErr w:type="spellStart"/>
      <w:r w:rsidRPr="00A05E87">
        <w:rPr>
          <w:rFonts w:ascii="Times New Roman" w:hAnsi="Times New Roman" w:cs="Times New Roman"/>
          <w:b/>
          <w:i/>
          <w:sz w:val="24"/>
          <w:szCs w:val="24"/>
        </w:rPr>
        <w:t>СтатГрада</w:t>
      </w:r>
      <w:proofErr w:type="spellEnd"/>
      <w:r w:rsidRPr="00A05E8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05E87" w:rsidRPr="00A05E87" w:rsidRDefault="00A05E87" w:rsidP="00A05E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Учитель 9в класса </w:t>
      </w:r>
      <w:proofErr w:type="spellStart"/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>Бубликова</w:t>
      </w:r>
      <w:proofErr w:type="spellEnd"/>
      <w:r w:rsidRPr="00A05E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Е.В.</w:t>
      </w:r>
    </w:p>
    <w:p w:rsidR="00A05E87" w:rsidRPr="00A05E87" w:rsidRDefault="00A05E87" w:rsidP="00A0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875" w:type="dxa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1"/>
        <w:gridCol w:w="991"/>
        <w:gridCol w:w="1213"/>
        <w:gridCol w:w="1417"/>
        <w:gridCol w:w="955"/>
        <w:gridCol w:w="853"/>
        <w:gridCol w:w="850"/>
        <w:gridCol w:w="991"/>
        <w:gridCol w:w="992"/>
        <w:gridCol w:w="1088"/>
      </w:tblGrid>
      <w:tr w:rsidR="00A05E87" w:rsidRPr="00A05E87" w:rsidTr="00A05E87">
        <w:trPr>
          <w:cantSplit/>
          <w:trHeight w:val="35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5E87" w:rsidRPr="00A05E87" w:rsidRDefault="00A05E87" w:rsidP="00A05E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по списку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Миним</w:t>
            </w:r>
            <w:proofErr w:type="gram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A05E87" w:rsidRPr="00A05E87" w:rsidTr="00A05E87">
        <w:trPr>
          <w:cantSplit/>
          <w:trHeight w:val="7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A05E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5E87" w:rsidRPr="00A05E87" w:rsidTr="00A05E87">
        <w:trPr>
          <w:cantSplit/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30.10.14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(из 18)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87" w:rsidRPr="00A05E87" w:rsidRDefault="00A05E87" w:rsidP="00A0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87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</w:tbl>
    <w:p w:rsidR="00A05E87" w:rsidRPr="00A05E87" w:rsidRDefault="00A05E87" w:rsidP="00A05E8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– 15б. (83,3%);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Очкасова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Щелева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И., Юрин Д. - 14б. (77,8%);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Луцык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Е., Новичихина А., Шестакова А. – 13б. (72,2%); Беликова А.,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А., Ларина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А.,Торопцева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С. – 12б. (66,7%); Мамедов Ю.,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Э. – 11б. (61,1%);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Депелян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05E87">
        <w:rPr>
          <w:rFonts w:ascii="Times New Roman" w:hAnsi="Times New Roman" w:cs="Times New Roman"/>
          <w:sz w:val="24"/>
          <w:szCs w:val="24"/>
        </w:rPr>
        <w:t>Репринцева</w:t>
      </w:r>
      <w:proofErr w:type="spellEnd"/>
      <w:r w:rsidRPr="00A05E87">
        <w:rPr>
          <w:rFonts w:ascii="Times New Roman" w:hAnsi="Times New Roman" w:cs="Times New Roman"/>
          <w:sz w:val="24"/>
          <w:szCs w:val="24"/>
        </w:rPr>
        <w:t xml:space="preserve"> Е.- 10б. (55,6%).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Низкий результат 7 б. (38,9%) Смолкин Максим.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Типичные ошибки в 1 части: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 xml:space="preserve">Приведение выражений к виду </w:t>
      </w:r>
      <w:r w:rsidRPr="00A05E87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Pr="00A05E8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A05E87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gramStart"/>
      <w:r w:rsidRPr="00A05E8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05E87">
        <w:rPr>
          <w:rFonts w:ascii="Times New Roman" w:hAnsi="Times New Roman" w:cs="Times New Roman"/>
          <w:sz w:val="24"/>
          <w:szCs w:val="24"/>
        </w:rPr>
        <w:t xml:space="preserve">, где  </w:t>
      </w:r>
      <w:r w:rsidRPr="00A05E8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5E87">
        <w:rPr>
          <w:rFonts w:ascii="Times New Roman" w:hAnsi="Times New Roman" w:cs="Times New Roman"/>
          <w:i/>
          <w:sz w:val="24"/>
          <w:szCs w:val="24"/>
        </w:rPr>
        <w:t>≠0 (№1);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Чтение графика квадратичной функции (№3)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Выбор верных утверждений из комбинаторики и теории вероятностей (№9)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К выполнению второй части приступили все учащиеся, из них максимальный балл получили: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№10 (приведение примера квадратичной функции, график которой полностью расположен выше (ниже) оси абсцисс – 19 чел.;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№11а (построение графика квадратичной функции)-8 чел.;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№11б (свойства построенной квадратичной функции)-13 чел.;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 xml:space="preserve">№12 </w:t>
      </w:r>
      <w:proofErr w:type="gramStart"/>
      <w:r w:rsidRPr="00A05E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5E87">
        <w:rPr>
          <w:rFonts w:ascii="Times New Roman" w:hAnsi="Times New Roman" w:cs="Times New Roman"/>
          <w:sz w:val="24"/>
          <w:szCs w:val="24"/>
        </w:rPr>
        <w:t xml:space="preserve">с помощью графика квадратичной функции) определить знак коэффициента </w:t>
      </w:r>
      <w:r w:rsidRPr="00A05E8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5E87">
        <w:rPr>
          <w:rFonts w:ascii="Times New Roman" w:hAnsi="Times New Roman" w:cs="Times New Roman"/>
          <w:sz w:val="24"/>
          <w:szCs w:val="24"/>
        </w:rPr>
        <w:t xml:space="preserve"> и значение коэффициента  </w:t>
      </w:r>
      <w:r w:rsidRPr="00A05E87">
        <w:rPr>
          <w:rFonts w:ascii="Times New Roman" w:hAnsi="Times New Roman" w:cs="Times New Roman"/>
          <w:i/>
          <w:sz w:val="24"/>
          <w:szCs w:val="24"/>
        </w:rPr>
        <w:t>с – 11 чел.</w:t>
      </w:r>
      <w:r w:rsidRPr="00A05E87">
        <w:rPr>
          <w:rFonts w:ascii="Times New Roman" w:hAnsi="Times New Roman" w:cs="Times New Roman"/>
          <w:sz w:val="24"/>
          <w:szCs w:val="24"/>
        </w:rPr>
        <w:t>;</w:t>
      </w:r>
    </w:p>
    <w:p w:rsidR="00A05E87" w:rsidRP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№13 (решение двойного неравенства) – 14 чел.;</w:t>
      </w:r>
    </w:p>
    <w:p w:rsidR="00A05E87" w:rsidRDefault="00A05E87" w:rsidP="00A0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87">
        <w:rPr>
          <w:rFonts w:ascii="Times New Roman" w:hAnsi="Times New Roman" w:cs="Times New Roman"/>
          <w:sz w:val="24"/>
          <w:szCs w:val="24"/>
        </w:rPr>
        <w:t>№14 (решение задачи с  использованием формулы квадратного трехчлена) – 12 чел.</w:t>
      </w:r>
    </w:p>
    <w:p w:rsidR="00AA5FD2" w:rsidRDefault="00AA5FD2" w:rsidP="00AA5FD2">
      <w:pPr>
        <w:pStyle w:val="a3"/>
        <w:ind w:left="0"/>
        <w:jc w:val="center"/>
        <w:rPr>
          <w:b/>
          <w:i/>
          <w:color w:val="000000"/>
        </w:rPr>
      </w:pPr>
    </w:p>
    <w:p w:rsidR="00AA5FD2" w:rsidRPr="007D1B09" w:rsidRDefault="00AA5FD2" w:rsidP="00AA5FD2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0000"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Результаты тренировочной работы по математике </w:t>
      </w:r>
    </w:p>
    <w:p w:rsidR="00AA5FD2" w:rsidRPr="007D1B09" w:rsidRDefault="00AA5FD2" w:rsidP="00AA5FD2">
      <w:pPr>
        <w:pStyle w:val="a3"/>
        <w:ind w:left="0"/>
        <w:jc w:val="center"/>
        <w:rPr>
          <w:rFonts w:ascii="Times New Roman" w:hAnsi="Times New Roman" w:cs="Times New Roman"/>
          <w:b/>
          <w:i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в формате ОГЭ </w:t>
      </w:r>
      <w:r w:rsidRPr="007D1B09">
        <w:rPr>
          <w:rFonts w:ascii="Times New Roman" w:hAnsi="Times New Roman" w:cs="Times New Roman"/>
          <w:b/>
          <w:i/>
        </w:rPr>
        <w:t xml:space="preserve">по публикации </w:t>
      </w:r>
      <w:proofErr w:type="spellStart"/>
      <w:r w:rsidRPr="007D1B09">
        <w:rPr>
          <w:rFonts w:ascii="Times New Roman" w:hAnsi="Times New Roman" w:cs="Times New Roman"/>
          <w:b/>
          <w:i/>
        </w:rPr>
        <w:t>СтатГрада</w:t>
      </w:r>
      <w:proofErr w:type="spellEnd"/>
    </w:p>
    <w:tbl>
      <w:tblPr>
        <w:tblpPr w:leftFromText="180" w:rightFromText="180" w:vertAnchor="text" w:horzAnchor="margin" w:tblpXSpec="center" w:tblpY="696"/>
        <w:tblW w:w="9893" w:type="dxa"/>
        <w:tblLook w:val="04A0"/>
      </w:tblPr>
      <w:tblGrid>
        <w:gridCol w:w="727"/>
        <w:gridCol w:w="1220"/>
        <w:gridCol w:w="986"/>
        <w:gridCol w:w="1038"/>
        <w:gridCol w:w="1002"/>
        <w:gridCol w:w="1002"/>
        <w:gridCol w:w="1038"/>
        <w:gridCol w:w="1002"/>
        <w:gridCol w:w="1038"/>
        <w:gridCol w:w="1002"/>
      </w:tblGrid>
      <w:tr w:rsidR="00AA5FD2" w:rsidRPr="007D1B09" w:rsidTr="000B18B6">
        <w:trPr>
          <w:cantSplit/>
          <w:trHeight w:val="19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A5FD2" w:rsidRPr="007D1B09" w:rsidRDefault="00AA5FD2" w:rsidP="000B18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 уч-ся по списку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A5FD2" w:rsidRPr="007D1B09" w:rsidRDefault="00AA5FD2" w:rsidP="000B18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>Кол-во</w:t>
            </w:r>
          </w:p>
          <w:p w:rsidR="00AA5FD2" w:rsidRPr="007D1B09" w:rsidRDefault="00AA5FD2" w:rsidP="000B18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1B09">
              <w:rPr>
                <w:rFonts w:ascii="Times New Roman" w:hAnsi="Times New Roman" w:cs="Times New Roman"/>
                <w:b/>
              </w:rPr>
              <w:t>писавших</w:t>
            </w:r>
            <w:proofErr w:type="gramEnd"/>
            <w:r w:rsidRPr="007D1B09">
              <w:rPr>
                <w:rFonts w:ascii="Times New Roman" w:hAnsi="Times New Roman" w:cs="Times New Roman"/>
                <w:b/>
              </w:rPr>
              <w:t xml:space="preserve"> работу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B0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7D1B09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(из 38)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математике 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алгебра (из 17)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по алгебре*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геом. (из 14)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1B09">
              <w:rPr>
                <w:rFonts w:ascii="Times New Roman" w:eastAsia="Times New Roman" w:hAnsi="Times New Roman" w:cs="Times New Roman"/>
                <w:b/>
              </w:rPr>
              <w:t>Реком</w:t>
            </w:r>
            <w:proofErr w:type="spellEnd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отметка по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геометрии *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FD2" w:rsidRPr="007D1B09" w:rsidRDefault="00AA5FD2" w:rsidP="000B1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B09">
              <w:rPr>
                <w:rFonts w:ascii="Times New Roman" w:eastAsia="Times New Roman" w:hAnsi="Times New Roman" w:cs="Times New Roman"/>
                <w:b/>
              </w:rPr>
              <w:t>Баллов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за модуль</w:t>
            </w:r>
            <w:r w:rsidRPr="007D1B09">
              <w:rPr>
                <w:rFonts w:ascii="Times New Roman" w:eastAsia="Times New Roman" w:hAnsi="Times New Roman" w:cs="Times New Roman"/>
                <w:b/>
              </w:rPr>
              <w:br/>
              <w:t>реал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7D1B0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7D1B09">
              <w:rPr>
                <w:rFonts w:ascii="Times New Roman" w:eastAsia="Times New Roman" w:hAnsi="Times New Roman" w:cs="Times New Roman"/>
                <w:b/>
              </w:rPr>
              <w:t>ат. (из 7)</w:t>
            </w:r>
          </w:p>
        </w:tc>
      </w:tr>
      <w:tr w:rsidR="00AA5FD2" w:rsidRPr="007D1B09" w:rsidTr="000B18B6">
        <w:trPr>
          <w:cantSplit/>
          <w:trHeight w:val="4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D2" w:rsidRPr="007D1B09" w:rsidRDefault="00AA5FD2" w:rsidP="000B18B6">
            <w:pPr>
              <w:rPr>
                <w:rFonts w:ascii="Times New Roman" w:hAnsi="Times New Roman" w:cs="Times New Roman"/>
              </w:rPr>
            </w:pPr>
            <w:r w:rsidRPr="007D1B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D2" w:rsidRPr="007D1B09" w:rsidRDefault="00AA5FD2" w:rsidP="000B18B6">
            <w:pPr>
              <w:rPr>
                <w:rFonts w:ascii="Times New Roman" w:hAnsi="Times New Roman" w:cs="Times New Roman"/>
              </w:rPr>
            </w:pPr>
            <w:r w:rsidRPr="007D1B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26.11.14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6,19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2,57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9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FD2" w:rsidRPr="007D1B09" w:rsidRDefault="00AA5FD2" w:rsidP="000B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B0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AA5FD2" w:rsidRPr="007D1B09" w:rsidRDefault="00AA5FD2" w:rsidP="00AA5FD2">
      <w:pPr>
        <w:pStyle w:val="a3"/>
        <w:jc w:val="center"/>
        <w:rPr>
          <w:rFonts w:ascii="Times New Roman" w:hAnsi="Times New Roman" w:cs="Times New Roman"/>
          <w:b/>
          <w:i/>
          <w:color w:val="000000"/>
        </w:rPr>
      </w:pPr>
      <w:r w:rsidRPr="007D1B09">
        <w:rPr>
          <w:rFonts w:ascii="Times New Roman" w:hAnsi="Times New Roman" w:cs="Times New Roman"/>
          <w:b/>
          <w:i/>
          <w:color w:val="000000"/>
        </w:rPr>
        <w:t xml:space="preserve">Учитель 9в класса </w:t>
      </w:r>
      <w:proofErr w:type="spellStart"/>
      <w:r w:rsidRPr="007D1B09">
        <w:rPr>
          <w:rFonts w:ascii="Times New Roman" w:hAnsi="Times New Roman" w:cs="Times New Roman"/>
          <w:b/>
          <w:i/>
          <w:color w:val="000000"/>
        </w:rPr>
        <w:t>Бубликова</w:t>
      </w:r>
      <w:proofErr w:type="spellEnd"/>
      <w:r w:rsidRPr="007D1B09">
        <w:rPr>
          <w:rFonts w:ascii="Times New Roman" w:hAnsi="Times New Roman" w:cs="Times New Roman"/>
          <w:b/>
          <w:i/>
          <w:color w:val="000000"/>
        </w:rPr>
        <w:t xml:space="preserve"> Е.В.</w:t>
      </w:r>
    </w:p>
    <w:p w:rsidR="00AA5FD2" w:rsidRDefault="00AA5FD2" w:rsidP="00AA5FD2"/>
    <w:p w:rsidR="00AA5FD2" w:rsidRDefault="00AA5FD2" w:rsidP="00AA5FD2">
      <w:pPr>
        <w:rPr>
          <w:rFonts w:ascii="Times New Roman" w:hAnsi="Times New Roman" w:cs="Times New Roman"/>
          <w:sz w:val="24"/>
          <w:szCs w:val="24"/>
        </w:rPr>
      </w:pPr>
    </w:p>
    <w:p w:rsidR="00AA5FD2" w:rsidRDefault="00AA5FD2" w:rsidP="00AA5FD2">
      <w:pPr>
        <w:rPr>
          <w:rFonts w:ascii="Times New Roman" w:hAnsi="Times New Roman" w:cs="Times New Roman"/>
          <w:sz w:val="24"/>
          <w:szCs w:val="24"/>
        </w:rPr>
      </w:pPr>
    </w:p>
    <w:p w:rsidR="00AA5FD2" w:rsidRDefault="00AA5FD2" w:rsidP="00AA5FD2">
      <w:pPr>
        <w:rPr>
          <w:rFonts w:ascii="Times New Roman" w:hAnsi="Times New Roman" w:cs="Times New Roman"/>
          <w:sz w:val="24"/>
          <w:szCs w:val="24"/>
        </w:rPr>
      </w:pPr>
    </w:p>
    <w:p w:rsidR="00AA5FD2" w:rsidRDefault="00AA5FD2" w:rsidP="00AA5FD2">
      <w:pPr>
        <w:rPr>
          <w:rFonts w:ascii="Times New Roman" w:hAnsi="Times New Roman" w:cs="Times New Roman"/>
          <w:sz w:val="24"/>
          <w:szCs w:val="24"/>
        </w:rPr>
      </w:pPr>
    </w:p>
    <w:p w:rsidR="00AA5FD2" w:rsidRDefault="00AA5FD2" w:rsidP="00AA5FD2">
      <w:pPr>
        <w:rPr>
          <w:rFonts w:ascii="Times New Roman" w:hAnsi="Times New Roman" w:cs="Times New Roman"/>
          <w:sz w:val="24"/>
          <w:szCs w:val="24"/>
        </w:rPr>
      </w:pP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Арина – 20б. (52,6%),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Анна – 20б. (52,6%);</w:t>
      </w:r>
    </w:p>
    <w:p w:rsidR="00AA5FD2" w:rsidRPr="008C464A" w:rsidRDefault="00AA5FD2" w:rsidP="00AA5FD2">
      <w:pPr>
        <w:tabs>
          <w:tab w:val="left" w:pos="9356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Низкие результаты 6 б. (15,8%):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lastRenderedPageBreak/>
        <w:t xml:space="preserve">Не писала работу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, Смолкин Максим,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Спатарел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Репринцева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Екатерина,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Омельницкая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Виктория.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Типичные ошибки в 1 части: </w:t>
      </w:r>
    </w:p>
    <w:p w:rsidR="00AA5FD2" w:rsidRPr="008C464A" w:rsidRDefault="00AA5FD2" w:rsidP="00AA5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Алгебраические задания: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устаноление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соответствия между графиками функций и формулами, которые их задают (задание №15);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                                            Арифметическая прогрессия  (</w:t>
      </w:r>
      <w:proofErr w:type="gramStart"/>
      <w:r w:rsidRPr="008C464A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8C464A">
        <w:rPr>
          <w:rFonts w:ascii="Times New Roman" w:hAnsi="Times New Roman" w:cs="Times New Roman"/>
          <w:sz w:val="24"/>
          <w:szCs w:val="24"/>
        </w:rPr>
        <w:t xml:space="preserve"> е 6) -  не изучали;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По модулю алгебра не преодолели порог: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Днилова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Корчагин </w:t>
      </w:r>
      <w:r w:rsidRPr="008C464A">
        <w:rPr>
          <w:rFonts w:ascii="Times New Roman" w:hAnsi="Times New Roman" w:cs="Times New Roman"/>
          <w:sz w:val="24"/>
          <w:szCs w:val="24"/>
        </w:rPr>
        <w:t>Н.</w:t>
      </w:r>
    </w:p>
    <w:p w:rsidR="00AA5FD2" w:rsidRPr="008C464A" w:rsidRDefault="00AA5FD2" w:rsidP="00AA5FD2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Геометрические задания: соотношения между сторонами и углами в прямоугольном треугольнике  (задание 9);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                                            Касательная к окружности (задание 10);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                                            Площадь трапеции (задание 11) – не изучали;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                                            На соответствие верных утверждений (задание 13).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По модулю геометрия не преодолели порог: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В., Данилова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Е.,Депелян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Зимовец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Д.,Корчагин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Н., </w:t>
      </w:r>
      <w:r>
        <w:rPr>
          <w:rFonts w:ascii="Times New Roman" w:hAnsi="Times New Roman" w:cs="Times New Roman"/>
          <w:sz w:val="24"/>
          <w:szCs w:val="24"/>
        </w:rPr>
        <w:t xml:space="preserve">Мамедов Ю., Юрин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Д.,Яковлев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5FD2" w:rsidRPr="008C464A" w:rsidRDefault="00AA5FD2" w:rsidP="00AA5FD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 xml:space="preserve">По реальной математике преодолели порог все учащиеся. У </w:t>
      </w:r>
      <w:proofErr w:type="spellStart"/>
      <w:r w:rsidRPr="008C464A">
        <w:rPr>
          <w:rFonts w:ascii="Times New Roman" w:hAnsi="Times New Roman" w:cs="Times New Roman"/>
          <w:sz w:val="24"/>
          <w:szCs w:val="24"/>
        </w:rPr>
        <w:t>Евлаш</w:t>
      </w:r>
      <w:proofErr w:type="spellEnd"/>
      <w:r w:rsidRPr="008C464A">
        <w:rPr>
          <w:rFonts w:ascii="Times New Roman" w:hAnsi="Times New Roman" w:cs="Times New Roman"/>
          <w:sz w:val="24"/>
          <w:szCs w:val="24"/>
        </w:rPr>
        <w:t xml:space="preserve"> Арины процент выполнения модуля реальная математик</w:t>
      </w:r>
      <w:r>
        <w:rPr>
          <w:rFonts w:ascii="Times New Roman" w:hAnsi="Times New Roman" w:cs="Times New Roman"/>
          <w:sz w:val="24"/>
          <w:szCs w:val="24"/>
        </w:rPr>
        <w:t xml:space="preserve">а составил 100% (все 7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4A">
        <w:rPr>
          <w:rFonts w:ascii="Times New Roman" w:hAnsi="Times New Roman" w:cs="Times New Roman"/>
          <w:sz w:val="24"/>
          <w:szCs w:val="24"/>
        </w:rPr>
        <w:t xml:space="preserve"> верно).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К выполнению второй части приступило 9 человек, из них максимальный балл получили: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№21(2б) (решение уравнения способом вынесения общего множителя со скобки   – 5 чел.;</w:t>
      </w:r>
    </w:p>
    <w:p w:rsidR="00AA5FD2" w:rsidRPr="008C464A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4A">
        <w:rPr>
          <w:rFonts w:ascii="Times New Roman" w:hAnsi="Times New Roman" w:cs="Times New Roman"/>
          <w:sz w:val="24"/>
          <w:szCs w:val="24"/>
        </w:rPr>
        <w:t>№22(3б) (решение тестовой задачи) – 1 чел.</w:t>
      </w:r>
    </w:p>
    <w:p w:rsidR="00AA5FD2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E7" w:rsidRPr="00AF118D" w:rsidRDefault="000F3BE7" w:rsidP="000F3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На уроках включить повторение данных разделов для систематизации знаний. Обратить внимание на большую самостоятельную работу по подготовке к экзамену, так как учебным планом гимназии не предусмотрено дополнительных занятий по подготовке к ОГЭ.</w:t>
      </w:r>
    </w:p>
    <w:p w:rsidR="000F3BE7" w:rsidRPr="00AF118D" w:rsidRDefault="000F3BE7" w:rsidP="000F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D2" w:rsidRPr="00A05E87" w:rsidRDefault="00AA5FD2" w:rsidP="00AA5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5BE" w:rsidRPr="0035041B" w:rsidRDefault="001175BE" w:rsidP="00A05E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5BE" w:rsidRPr="0035041B" w:rsidSect="004630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2AC2"/>
    <w:multiLevelType w:val="hybridMultilevel"/>
    <w:tmpl w:val="86FE6088"/>
    <w:lvl w:ilvl="0" w:tplc="01988F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0F2"/>
    <w:rsid w:val="000B4516"/>
    <w:rsid w:val="000F3BE7"/>
    <w:rsid w:val="001175BE"/>
    <w:rsid w:val="00165671"/>
    <w:rsid w:val="001D6254"/>
    <w:rsid w:val="00237CB0"/>
    <w:rsid w:val="0035041B"/>
    <w:rsid w:val="00377AFE"/>
    <w:rsid w:val="00377CA7"/>
    <w:rsid w:val="00396CA5"/>
    <w:rsid w:val="004630F2"/>
    <w:rsid w:val="004803B4"/>
    <w:rsid w:val="0056499E"/>
    <w:rsid w:val="005C557F"/>
    <w:rsid w:val="005D3E21"/>
    <w:rsid w:val="00604DA3"/>
    <w:rsid w:val="006D77D3"/>
    <w:rsid w:val="006E538B"/>
    <w:rsid w:val="00715406"/>
    <w:rsid w:val="007D1B09"/>
    <w:rsid w:val="00841008"/>
    <w:rsid w:val="00844CFB"/>
    <w:rsid w:val="00881975"/>
    <w:rsid w:val="00892444"/>
    <w:rsid w:val="009C4B35"/>
    <w:rsid w:val="00A05E87"/>
    <w:rsid w:val="00A36FDC"/>
    <w:rsid w:val="00AA2418"/>
    <w:rsid w:val="00AA4C1A"/>
    <w:rsid w:val="00AA5FD2"/>
    <w:rsid w:val="00AE532A"/>
    <w:rsid w:val="00B03649"/>
    <w:rsid w:val="00B14F5A"/>
    <w:rsid w:val="00B47A9E"/>
    <w:rsid w:val="00BA66D4"/>
    <w:rsid w:val="00C37FF7"/>
    <w:rsid w:val="00C46512"/>
    <w:rsid w:val="00C46B0F"/>
    <w:rsid w:val="00CD640B"/>
    <w:rsid w:val="00E16983"/>
    <w:rsid w:val="00EB79A2"/>
    <w:rsid w:val="00F037A3"/>
    <w:rsid w:val="00F92A3B"/>
    <w:rsid w:val="00FB6BD9"/>
    <w:rsid w:val="00FF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F2"/>
    <w:pPr>
      <w:ind w:left="720"/>
      <w:contextualSpacing/>
    </w:pPr>
  </w:style>
  <w:style w:type="table" w:styleId="a4">
    <w:name w:val="Table Grid"/>
    <w:basedOn w:val="a1"/>
    <w:uiPriority w:val="59"/>
    <w:rsid w:val="004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65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20</cp:revision>
  <dcterms:created xsi:type="dcterms:W3CDTF">2014-10-21T18:21:00Z</dcterms:created>
  <dcterms:modified xsi:type="dcterms:W3CDTF">2015-01-02T17:28:00Z</dcterms:modified>
</cp:coreProperties>
</file>