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96" w:rsidRPr="00864696" w:rsidRDefault="00864696" w:rsidP="00864696">
      <w:pPr>
        <w:spacing w:after="0" w:line="240" w:lineRule="auto"/>
        <w:rPr>
          <w:sz w:val="28"/>
          <w:szCs w:val="28"/>
        </w:rPr>
      </w:pPr>
      <w:r w:rsidRPr="00864696">
        <w:rPr>
          <w:sz w:val="28"/>
          <w:szCs w:val="28"/>
        </w:rPr>
        <w:t>Учитель английского языка С.А. Веселова</w:t>
      </w:r>
    </w:p>
    <w:p w:rsidR="00864696" w:rsidRDefault="00864696" w:rsidP="008646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МКОУ г</w:t>
      </w:r>
      <w:r w:rsidRPr="00864696">
        <w:rPr>
          <w:sz w:val="28"/>
          <w:szCs w:val="28"/>
        </w:rPr>
        <w:t>имназия № 2 г. Минеральные Воды</w:t>
      </w:r>
    </w:p>
    <w:p w:rsidR="00864696" w:rsidRDefault="00864696" w:rsidP="00864696">
      <w:pPr>
        <w:spacing w:after="0" w:line="240" w:lineRule="auto"/>
        <w:jc w:val="center"/>
        <w:rPr>
          <w:sz w:val="28"/>
          <w:szCs w:val="28"/>
        </w:rPr>
      </w:pPr>
    </w:p>
    <w:p w:rsidR="00864696" w:rsidRDefault="00864696" w:rsidP="00864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96">
        <w:rPr>
          <w:rFonts w:ascii="Times New Roman" w:hAnsi="Times New Roman" w:cs="Times New Roman"/>
          <w:b/>
          <w:sz w:val="28"/>
          <w:szCs w:val="28"/>
        </w:rPr>
        <w:t>Ино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странный язык как </w:t>
      </w:r>
      <w:r w:rsidR="003A074D">
        <w:rPr>
          <w:rFonts w:ascii="Times New Roman" w:hAnsi="Times New Roman" w:cs="Times New Roman"/>
          <w:b/>
          <w:sz w:val="28"/>
          <w:szCs w:val="28"/>
        </w:rPr>
        <w:t xml:space="preserve">уникальный </w:t>
      </w:r>
      <w:r>
        <w:rPr>
          <w:rFonts w:ascii="Times New Roman" w:hAnsi="Times New Roman" w:cs="Times New Roman"/>
          <w:b/>
          <w:sz w:val="28"/>
          <w:szCs w:val="28"/>
        </w:rPr>
        <w:t>предмет лингвистического профиля в средней школе.</w:t>
      </w:r>
    </w:p>
    <w:p w:rsidR="000D6D5D" w:rsidRDefault="00864696" w:rsidP="000D6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учебный предмет в школе репрезентирует ту или иную сферу человеческой деятельности, проецируемую на общество. Говоря о профилях обучения, мы имеем в виду не только введение профильного обучения в старших классах, но и явление реализации концепции каждого отдельного предмета на протяжении</w:t>
      </w:r>
      <w:r w:rsidR="000D6D5D">
        <w:rPr>
          <w:rFonts w:ascii="Times New Roman" w:hAnsi="Times New Roman" w:cs="Times New Roman"/>
          <w:sz w:val="28"/>
          <w:szCs w:val="28"/>
        </w:rPr>
        <w:t xml:space="preserve"> всего периода учёбы. </w:t>
      </w:r>
      <w:proofErr w:type="gramStart"/>
      <w:r w:rsidR="000D6D5D">
        <w:rPr>
          <w:rFonts w:ascii="Times New Roman" w:hAnsi="Times New Roman" w:cs="Times New Roman"/>
          <w:sz w:val="28"/>
          <w:szCs w:val="28"/>
        </w:rPr>
        <w:t xml:space="preserve">Например, обучение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0D6D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«биология»</w:t>
      </w:r>
      <w:r w:rsidR="000D6D5D">
        <w:rPr>
          <w:rFonts w:ascii="Times New Roman" w:hAnsi="Times New Roman" w:cs="Times New Roman"/>
          <w:sz w:val="28"/>
          <w:szCs w:val="28"/>
        </w:rPr>
        <w:t xml:space="preserve"> в его</w:t>
      </w:r>
      <w:r>
        <w:rPr>
          <w:rFonts w:ascii="Times New Roman" w:hAnsi="Times New Roman" w:cs="Times New Roman"/>
          <w:sz w:val="28"/>
          <w:szCs w:val="28"/>
        </w:rPr>
        <w:t xml:space="preserve"> различных (</w:t>
      </w:r>
      <w:r w:rsidR="000D6D5D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я с элементарных – природоведения и пр.) ипостасях</w:t>
      </w:r>
      <w:r w:rsidR="000D6D5D">
        <w:rPr>
          <w:rFonts w:ascii="Times New Roman" w:hAnsi="Times New Roman" w:cs="Times New Roman"/>
          <w:sz w:val="28"/>
          <w:szCs w:val="28"/>
        </w:rPr>
        <w:t xml:space="preserve"> реализует необходимость ознакомления любого человека с общими свойствами природы и живых организмов.</w:t>
      </w:r>
      <w:proofErr w:type="gramEnd"/>
    </w:p>
    <w:p w:rsidR="00864696" w:rsidRDefault="000D6D5D" w:rsidP="000D6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концепции учебного предмета выражается в общественном признании его ценности для существования и развития социума и означает </w:t>
      </w:r>
      <w:r w:rsidRPr="000D6D5D">
        <w:rPr>
          <w:rFonts w:ascii="Times New Roman" w:hAnsi="Times New Roman" w:cs="Times New Roman"/>
          <w:i/>
          <w:sz w:val="28"/>
          <w:szCs w:val="28"/>
        </w:rPr>
        <w:t>регулярное раскрытие его сущности</w:t>
      </w:r>
      <w:r>
        <w:rPr>
          <w:rFonts w:ascii="Times New Roman" w:hAnsi="Times New Roman" w:cs="Times New Roman"/>
          <w:sz w:val="28"/>
          <w:szCs w:val="28"/>
        </w:rPr>
        <w:t>. Т.е. изучение любого предмета в школе означает развитие понимания его смыслового ядра, скрытого потенциала линий его возможностей в познании того или иного фрагмента реальности и мира (например, результатом изучения физики или химии должно, в числе прочего, стать формирование чувств</w:t>
      </w:r>
      <w:r w:rsidR="007330D8">
        <w:rPr>
          <w:rFonts w:ascii="Times New Roman" w:hAnsi="Times New Roman" w:cs="Times New Roman"/>
          <w:sz w:val="28"/>
          <w:szCs w:val="28"/>
        </w:rPr>
        <w:t>а широты и глубины свойств микро- и макромира).</w:t>
      </w:r>
    </w:p>
    <w:p w:rsidR="007330D8" w:rsidRDefault="007330D8" w:rsidP="000D6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смысле особняком стоят предметы, сущность обучения которым «внешне» сводится к обучению способам обращения с условными символами, принятыми в их научно-терминологической системе. К таким предметам следует  отнести предметы математического и лингвистического профилей.</w:t>
      </w:r>
    </w:p>
    <w:p w:rsidR="007330D8" w:rsidRDefault="007330D8" w:rsidP="000D6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интересно, лингвистический профиль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 в школе только предметом «иностранный язык». Русский язык, изучаемый как родной, преподносится скорее как предмет гуманитарного цикла, но не собственно лингвистического. Лингвистические особенности русского языка (начиная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заканчивая достаточно полезными для изучения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морфолого-синтаксическими) зачастую осмысливаются как нечто само собой разумеющееся и поэтому изучаются практически вне теории языка.</w:t>
      </w:r>
      <w:r w:rsidR="003A074D">
        <w:rPr>
          <w:rFonts w:ascii="Times New Roman" w:hAnsi="Times New Roman" w:cs="Times New Roman"/>
          <w:sz w:val="28"/>
          <w:szCs w:val="28"/>
        </w:rPr>
        <w:t xml:space="preserve"> Зачастую в школах изучение русского языка, к сожалению, сводится к ознакомлению с практической стороной его реализации (грамотность с точки зрения различных аспектов, навыки определения ряда грамматических свойств языковых единиц). </w:t>
      </w:r>
      <w:r>
        <w:rPr>
          <w:rFonts w:ascii="Times New Roman" w:hAnsi="Times New Roman" w:cs="Times New Roman"/>
          <w:sz w:val="28"/>
          <w:szCs w:val="28"/>
        </w:rPr>
        <w:t>Там же, где отсутствует теория языка, отсутствует лингвистическая компонента.</w:t>
      </w:r>
    </w:p>
    <w:p w:rsidR="007C37C0" w:rsidRDefault="007C37C0" w:rsidP="000D6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Иностранный язык, являя собой наличие разительных отличий с родным («нелогичность» грамматического строя, лексического употребления с точки зрения русского языка, «непривычность» фонематической системы и др.) в самой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сути вызывает потребность в познании элементов теории языка, общих и отличных свойств функционирования языков, ведёт к необходимости понимания основ герменевтики, анализа текста, к обращению к проблемам межкультурного диалога, причин разнообразия способов 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 в языке и тексте, к вопросу о различии в менталитете. </w:t>
      </w:r>
    </w:p>
    <w:p w:rsidR="007C37C0" w:rsidRDefault="007C37C0" w:rsidP="000D6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начинаясь в анализе глубинных структур языковых элементов, лингвистическая компонента содержания обучения предмету «иностранный язык» выходит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сверхуровень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«культура народа»,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приобретая оттенок </w:t>
      </w:r>
      <w:r w:rsidR="00D6792F">
        <w:rPr>
          <w:rFonts w:ascii="Times New Roman" w:hAnsi="Times New Roman" w:cs="Times New Roman"/>
          <w:sz w:val="28"/>
          <w:szCs w:val="28"/>
        </w:rPr>
        <w:t>дисциплины гуманитарного цикла.</w:t>
      </w:r>
    </w:p>
    <w:p w:rsidR="003A074D" w:rsidRDefault="00D6792F" w:rsidP="003A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линия обучения предме</w:t>
      </w:r>
      <w:r w:rsidR="003A07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 «иностранный язык»</w:t>
      </w:r>
      <w:r w:rsidR="003A074D">
        <w:rPr>
          <w:rFonts w:ascii="Times New Roman" w:hAnsi="Times New Roman" w:cs="Times New Roman"/>
          <w:sz w:val="28"/>
          <w:szCs w:val="28"/>
        </w:rPr>
        <w:t>, безусловно, имеет много учебно-развивающих функций, и одной из уникальных её особенностей является принадлежность к лингвистическому профилю. В этом смысле данная дисциплина является единственным репрезентантом языковедческой научной области.</w:t>
      </w:r>
    </w:p>
    <w:p w:rsidR="00D6792F" w:rsidRDefault="003A074D" w:rsidP="003A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792F">
        <w:rPr>
          <w:rFonts w:ascii="Times New Roman" w:hAnsi="Times New Roman" w:cs="Times New Roman"/>
          <w:sz w:val="28"/>
          <w:szCs w:val="28"/>
        </w:rPr>
        <w:t xml:space="preserve">менно иностранный язык предоставляет возможность ознакомиться и понять сущность строения языка вообще, коммуникативно-прагматический и </w:t>
      </w:r>
      <w:proofErr w:type="spellStart"/>
      <w:r w:rsidR="00D6792F">
        <w:rPr>
          <w:rFonts w:ascii="Times New Roman" w:hAnsi="Times New Roman" w:cs="Times New Roman"/>
          <w:sz w:val="28"/>
          <w:szCs w:val="28"/>
        </w:rPr>
        <w:t>сверхсемантический</w:t>
      </w:r>
      <w:proofErr w:type="spellEnd"/>
      <w:r w:rsidR="00D6792F">
        <w:rPr>
          <w:rFonts w:ascii="Times New Roman" w:hAnsi="Times New Roman" w:cs="Times New Roman"/>
          <w:sz w:val="28"/>
          <w:szCs w:val="28"/>
        </w:rPr>
        <w:t xml:space="preserve"> смысл его </w:t>
      </w:r>
      <w:proofErr w:type="spellStart"/>
      <w:r w:rsidR="00D6792F">
        <w:rPr>
          <w:rFonts w:ascii="Times New Roman" w:hAnsi="Times New Roman" w:cs="Times New Roman"/>
          <w:sz w:val="28"/>
          <w:szCs w:val="28"/>
        </w:rPr>
        <w:t>наличествования</w:t>
      </w:r>
      <w:proofErr w:type="spellEnd"/>
      <w:r w:rsidR="00D6792F">
        <w:rPr>
          <w:rFonts w:ascii="Times New Roman" w:hAnsi="Times New Roman" w:cs="Times New Roman"/>
          <w:sz w:val="28"/>
          <w:szCs w:val="28"/>
        </w:rPr>
        <w:t xml:space="preserve"> в обществе; наконец, посмотреть на мир через язык, по-новому, не как на привычное орудие общения (в отличие от русского языка, где благодаря фактору родного языка </w:t>
      </w:r>
      <w:r w:rsidR="00D6792F">
        <w:rPr>
          <w:rFonts w:ascii="Times New Roman" w:hAnsi="Times New Roman" w:cs="Times New Roman"/>
          <w:sz w:val="28"/>
          <w:szCs w:val="28"/>
        </w:rPr>
        <w:lastRenderedPageBreak/>
        <w:t xml:space="preserve">теряется «новизна» мироощущения через лингвистические структуры), но как на сложную систему символов, раскрывающих, во-первых, мир как существующую реальность, космос разума (создавшего язык как средство общения); во-вторых, </w:t>
      </w:r>
      <w:r>
        <w:rPr>
          <w:rFonts w:ascii="Times New Roman" w:hAnsi="Times New Roman" w:cs="Times New Roman"/>
          <w:sz w:val="28"/>
          <w:szCs w:val="28"/>
        </w:rPr>
        <w:t>всю глубину культуры того или иного народа-носителя языка (а через неё и особенности прочих).</w:t>
      </w:r>
    </w:p>
    <w:p w:rsidR="00864696" w:rsidRPr="00864696" w:rsidRDefault="00864696" w:rsidP="00864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737" w:rsidRDefault="00B85737" w:rsidP="00864696">
      <w:pPr>
        <w:spacing w:after="0"/>
      </w:pPr>
    </w:p>
    <w:sectPr w:rsidR="00B85737" w:rsidSect="00B8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96"/>
    <w:rsid w:val="000D6D5D"/>
    <w:rsid w:val="003A074D"/>
    <w:rsid w:val="003E1CC1"/>
    <w:rsid w:val="007330D8"/>
    <w:rsid w:val="007C37C0"/>
    <w:rsid w:val="00864696"/>
    <w:rsid w:val="00B85737"/>
    <w:rsid w:val="00CF089E"/>
    <w:rsid w:val="00D6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37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469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0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7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56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12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012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66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61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3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5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9362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75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83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21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99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5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97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34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8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3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793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9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8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8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2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892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0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0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2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17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1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3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45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767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04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03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11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4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6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65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742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5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5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80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94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76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73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79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2013-05-30T17:55:00Z</dcterms:created>
  <dcterms:modified xsi:type="dcterms:W3CDTF">2013-05-30T18:56:00Z</dcterms:modified>
</cp:coreProperties>
</file>