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ookmark0" w:displacedByCustomXml="next"/>
    <w:sdt>
      <w:sdtPr>
        <w:id w:val="4207163"/>
        <w:docPartObj>
          <w:docPartGallery w:val="Cover Pages"/>
          <w:docPartUnique/>
        </w:docPartObj>
      </w:sdtPr>
      <w:sdtEndPr>
        <w:rPr>
          <w:rStyle w:val="aa"/>
          <w:rFonts w:ascii="Times New Roman" w:hAnsi="Times New Roman" w:cs="Times New Roman"/>
          <w:b/>
          <w:bCs/>
          <w:i/>
          <w:iCs/>
          <w:sz w:val="32"/>
          <w:szCs w:val="32"/>
          <w:u w:val="single"/>
        </w:rPr>
      </w:sdtEndPr>
      <w:sdtContent>
        <w:p w:rsidR="00C569E7" w:rsidRDefault="00C569E7">
          <w:r>
            <w:t xml:space="preserve">Муниципальное общеобразовательное учреждение </w:t>
          </w:r>
        </w:p>
        <w:p w:rsidR="00C569E7" w:rsidRDefault="006C229F">
          <w:r>
            <w:rPr>
              <w:noProof/>
              <w:lang w:eastAsia="en-US"/>
            </w:rPr>
            <w:pict>
              <v:group id="_x0000_s1026"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C569E7" w:rsidRDefault="006C229F">
                        <w:pPr>
                          <w:pStyle w:val="ad"/>
                          <w:rPr>
                            <w:smallCaps/>
                            <w:color w:val="FFFFFF" w:themeColor="background1"/>
                            <w:sz w:val="44"/>
                            <w:szCs w:val="44"/>
                          </w:rPr>
                        </w:pPr>
                        <w:sdt>
                          <w:sdtPr>
                            <w:rPr>
                              <w:smallCaps/>
                              <w:color w:val="FFFFFF" w:themeColor="background1"/>
                              <w:sz w:val="44"/>
                              <w:szCs w:val="44"/>
                            </w:rPr>
                            <w:alias w:val="Организация"/>
                            <w:id w:val="795097956"/>
                            <w:placeholder>
                              <w:docPart w:val="79F0A85D3F2847DCB959A15A8033DDDA"/>
                            </w:placeholder>
                            <w:dataBinding w:prefixMappings="xmlns:ns0='http://schemas.openxmlformats.org/officeDocument/2006/extended-properties'" w:xpath="/ns0:Properties[1]/ns0:Company[1]" w:storeItemID="{6668398D-A668-4E3E-A5EB-62B293D839F1}"/>
                            <w:text/>
                          </w:sdtPr>
                          <w:sdtContent>
                            <w:r w:rsidR="00C569E7">
                              <w:rPr>
                                <w:smallCaps/>
                                <w:color w:val="FFFFFF" w:themeColor="background1"/>
                                <w:sz w:val="44"/>
                                <w:szCs w:val="44"/>
                              </w:rPr>
                              <w:t>Муниципальное общеобразовательное учреждение – средняя общеобразовательная школа №63 имени Маршала Советского Союза Г.К. Жукова</w:t>
                            </w:r>
                          </w:sdtContent>
                        </w:sdt>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color w:val="DBE5F1" w:themeColor="accent1" w:themeTint="33"/>
                            <w:sz w:val="56"/>
                            <w:szCs w:val="56"/>
                          </w:rPr>
                          <w:alias w:val="Год"/>
                          <w:id w:val="795097976"/>
                          <w:placeholder>
                            <w:docPart w:val="264F85B53697451DAFF6CA4DDA2A5320"/>
                          </w:placeholder>
                          <w:dataBinding w:prefixMappings="xmlns:ns0='http://schemas.microsoft.com/office/2006/coverPageProps'" w:xpath="/ns0:CoverPageProperties[1]/ns0:PublishDate[1]" w:storeItemID="{55AF091B-3C7A-41E3-B477-F2FDAA23CFDA}"/>
                          <w:date w:fullDate="2013-01-01T00:00:00Z">
                            <w:dateFormat w:val="yyyy"/>
                            <w:lid w:val="ru-RU"/>
                            <w:storeMappedDataAs w:val="dateTime"/>
                            <w:calendar w:val="gregorian"/>
                          </w:date>
                        </w:sdtPr>
                        <w:sdtContent>
                          <w:p w:rsidR="00C569E7" w:rsidRDefault="00C569E7">
                            <w:pPr>
                              <w:pStyle w:val="ad"/>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2013</w:t>
                            </w:r>
                          </w:p>
                        </w:sdtContent>
                      </w:sdt>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color w:val="622423" w:themeColor="accent2" w:themeShade="7F"/>
                            <w:sz w:val="72"/>
                            <w:szCs w:val="72"/>
                          </w:rPr>
                          <w:alias w:val="Заголовок"/>
                          <w:id w:val="795097961"/>
                          <w:placeholder>
                            <w:docPart w:val="73043D55AD774E3BBC253ABE01DFBD40"/>
                          </w:placeholder>
                          <w:dataBinding w:prefixMappings="xmlns:ns0='http://schemas.openxmlformats.org/package/2006/metadata/core-properties' xmlns:ns1='http://purl.org/dc/elements/1.1/'" w:xpath="/ns0:coreProperties[1]/ns1:title[1]" w:storeItemID="{6C3C8BC8-F283-45AE-878A-BAB7291924A1}"/>
                          <w:text/>
                        </w:sdtPr>
                        <w:sdtContent>
                          <w:p w:rsidR="00C569E7" w:rsidRDefault="00C569E7">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Формирование познавательной активности учащихся с помощью ИК-технологий</w:t>
                            </w:r>
                          </w:p>
                        </w:sdtContent>
                      </w:sdt>
                      <w:sdt>
                        <w:sdtPr>
                          <w:rPr>
                            <w:color w:val="FFFFFF" w:themeColor="background1"/>
                            <w:sz w:val="40"/>
                            <w:szCs w:val="40"/>
                          </w:rPr>
                          <w:alias w:val="Подзаголовок"/>
                          <w:id w:val="795097966"/>
                          <w:placeholder>
                            <w:docPart w:val="28EC8E9D39754D68A69634D0DBB9D788"/>
                          </w:placeholder>
                          <w:showingPlcHdr/>
                          <w:dataBinding w:prefixMappings="xmlns:ns0='http://schemas.openxmlformats.org/package/2006/metadata/core-properties' xmlns:ns1='http://purl.org/dc/elements/1.1/'" w:xpath="/ns0:coreProperties[1]/ns1:subject[1]" w:storeItemID="{6C3C8BC8-F283-45AE-878A-BAB7291924A1}"/>
                          <w:text/>
                        </w:sdtPr>
                        <w:sdtContent>
                          <w:p w:rsidR="00C569E7" w:rsidRDefault="00C569E7">
                            <w:pPr>
                              <w:jc w:val="right"/>
                              <w:rPr>
                                <w:color w:val="FFFFFF" w:themeColor="background1"/>
                                <w:sz w:val="40"/>
                                <w:szCs w:val="40"/>
                              </w:rPr>
                            </w:pPr>
                            <w:r>
                              <w:rPr>
                                <w:color w:val="FFFFFF" w:themeColor="background1"/>
                                <w:sz w:val="40"/>
                                <w:szCs w:val="40"/>
                              </w:rPr>
                              <w:t>[Введите подзаголовок документа]</w:t>
                            </w:r>
                          </w:p>
                        </w:sdtContent>
                      </w:sdt>
                      <w:sdt>
                        <w:sdtPr>
                          <w:rPr>
                            <w:color w:val="FFFFFF" w:themeColor="background1"/>
                            <w:sz w:val="28"/>
                            <w:szCs w:val="28"/>
                          </w:rPr>
                          <w:alias w:val="Автор"/>
                          <w:id w:val="795097971"/>
                          <w:placeholder>
                            <w:docPart w:val="C2C599352CAF461BAAD9EE2B6CC5863E"/>
                          </w:placeholder>
                          <w:dataBinding w:prefixMappings="xmlns:ns0='http://schemas.openxmlformats.org/package/2006/metadata/core-properties' xmlns:ns1='http://purl.org/dc/elements/1.1/'" w:xpath="/ns0:coreProperties[1]/ns1:creator[1]" w:storeItemID="{6C3C8BC8-F283-45AE-878A-BAB7291924A1}"/>
                          <w:text/>
                        </w:sdtPr>
                        <w:sdtContent>
                          <w:p w:rsidR="00C569E7" w:rsidRDefault="00C569E7">
                            <w:pPr>
                              <w:jc w:val="right"/>
                              <w:rPr>
                                <w:color w:val="FFFFFF" w:themeColor="background1"/>
                                <w:sz w:val="28"/>
                                <w:szCs w:val="28"/>
                              </w:rPr>
                            </w:pPr>
                            <w:r>
                              <w:rPr>
                                <w:color w:val="FFFFFF" w:themeColor="background1"/>
                                <w:sz w:val="28"/>
                                <w:szCs w:val="28"/>
                              </w:rPr>
                              <w:t>Сергеева Л.Я.</w:t>
                            </w:r>
                          </w:p>
                        </w:sdtContent>
                      </w:sdt>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sdt>
                        <w:sdtPr>
                          <w:rPr>
                            <w:smallCaps/>
                            <w:color w:val="FFFFFF" w:themeColor="background1"/>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Content>
                          <w:p w:rsidR="00C569E7" w:rsidRDefault="00C569E7">
                            <w:pPr>
                              <w:pStyle w:val="ad"/>
                              <w:jc w:val="center"/>
                              <w:rPr>
                                <w:smallCaps/>
                                <w:color w:val="FFFFFF" w:themeColor="background1"/>
                                <w:spacing w:val="60"/>
                                <w:sz w:val="28"/>
                                <w:szCs w:val="28"/>
                              </w:rPr>
                            </w:pPr>
                            <w:r>
                              <w:rPr>
                                <w:smallCaps/>
                                <w:color w:val="FFFFFF" w:themeColor="background1"/>
                                <w:spacing w:val="60"/>
                                <w:sz w:val="28"/>
                                <w:szCs w:val="28"/>
                              </w:rPr>
                              <w:t>г. Тула</w:t>
                            </w:r>
                          </w:p>
                        </w:sdtContent>
                      </w:sdt>
                    </w:txbxContent>
                  </v:textbox>
                </v:rect>
                <w10:wrap anchorx="page" anchory="page"/>
              </v:group>
            </w:pict>
          </w:r>
        </w:p>
        <w:p w:rsidR="00C569E7" w:rsidRDefault="00C569E7">
          <w:pPr>
            <w:rPr>
              <w:rStyle w:val="aa"/>
              <w:rFonts w:eastAsia="Arial Unicode MS"/>
            </w:rPr>
          </w:pPr>
          <w:r>
            <w:rPr>
              <w:rStyle w:val="aa"/>
              <w:rFonts w:eastAsia="Arial Unicode MS"/>
              <w:b/>
              <w:bCs/>
            </w:rPr>
            <w:br w:type="page"/>
          </w:r>
        </w:p>
      </w:sdtContent>
    </w:sdt>
    <w:p w:rsidR="00BB6B3A" w:rsidRPr="00BB6B3A" w:rsidRDefault="00BB6B3A" w:rsidP="00BB6B3A">
      <w:pPr>
        <w:pStyle w:val="21"/>
        <w:shd w:val="clear" w:color="auto" w:fill="auto"/>
        <w:ind w:left="-142" w:firstLine="284"/>
        <w:jc w:val="left"/>
        <w:rPr>
          <w:szCs w:val="28"/>
        </w:rPr>
      </w:pPr>
      <w:r w:rsidRPr="00BB6B3A">
        <w:rPr>
          <w:szCs w:val="28"/>
        </w:rPr>
        <w:lastRenderedPageBreak/>
        <w:t>Основная идея:</w:t>
      </w:r>
    </w:p>
    <w:p w:rsidR="00BB6B3A" w:rsidRPr="00BB6B3A" w:rsidRDefault="00BB6B3A" w:rsidP="00BB6B3A">
      <w:pPr>
        <w:ind w:left="-142" w:right="20" w:firstLine="284"/>
        <w:rPr>
          <w:rFonts w:ascii="Times New Roman" w:hAnsi="Times New Roman" w:cs="Times New Roman"/>
          <w:sz w:val="32"/>
          <w:szCs w:val="28"/>
        </w:rPr>
      </w:pPr>
      <w:r w:rsidRPr="00BB6B3A">
        <w:rPr>
          <w:rFonts w:ascii="Times New Roman" w:hAnsi="Times New Roman" w:cs="Times New Roman"/>
          <w:sz w:val="32"/>
          <w:szCs w:val="28"/>
        </w:rPr>
        <w:t>повышение мотивации и качества знаний учащихся через использование ИКТ</w:t>
      </w:r>
    </w:p>
    <w:p w:rsidR="00BB6B3A" w:rsidRPr="00BB6B3A" w:rsidRDefault="00BB6B3A" w:rsidP="00BB6B3A">
      <w:pPr>
        <w:ind w:left="-142" w:firstLine="284"/>
        <w:rPr>
          <w:rFonts w:ascii="Times New Roman" w:hAnsi="Times New Roman" w:cs="Times New Roman"/>
          <w:sz w:val="32"/>
          <w:szCs w:val="28"/>
        </w:rPr>
      </w:pPr>
      <w:r w:rsidRPr="00BB6B3A">
        <w:rPr>
          <w:rFonts w:ascii="Times New Roman" w:hAnsi="Times New Roman" w:cs="Times New Roman"/>
          <w:sz w:val="32"/>
          <w:szCs w:val="28"/>
        </w:rPr>
        <w:t>на уроках истории и обществознания.</w:t>
      </w:r>
    </w:p>
    <w:p w:rsidR="00BB6B3A" w:rsidRPr="00BB6B3A" w:rsidRDefault="00BB6B3A" w:rsidP="00BB6B3A">
      <w:pPr>
        <w:pStyle w:val="21"/>
        <w:shd w:val="clear" w:color="auto" w:fill="auto"/>
        <w:ind w:left="-142" w:firstLine="284"/>
        <w:jc w:val="left"/>
        <w:rPr>
          <w:szCs w:val="28"/>
        </w:rPr>
      </w:pPr>
      <w:r w:rsidRPr="00BB6B3A">
        <w:rPr>
          <w:szCs w:val="28"/>
        </w:rPr>
        <w:t>Цель:</w:t>
      </w:r>
    </w:p>
    <w:p w:rsidR="00BB6B3A" w:rsidRPr="00BB6B3A" w:rsidRDefault="00BB6B3A" w:rsidP="00BB6B3A">
      <w:pPr>
        <w:ind w:left="-142" w:right="20" w:firstLine="284"/>
        <w:rPr>
          <w:rFonts w:ascii="Times New Roman" w:hAnsi="Times New Roman" w:cs="Times New Roman"/>
          <w:sz w:val="32"/>
          <w:szCs w:val="28"/>
        </w:rPr>
      </w:pPr>
      <w:r w:rsidRPr="00BB6B3A">
        <w:rPr>
          <w:rFonts w:ascii="Times New Roman" w:hAnsi="Times New Roman" w:cs="Times New Roman"/>
          <w:sz w:val="32"/>
          <w:szCs w:val="28"/>
        </w:rPr>
        <w:t xml:space="preserve">создание условий и системы работы с использованием ИКТ для оптимального развития способностей учащихся. </w:t>
      </w:r>
    </w:p>
    <w:p w:rsidR="00BB6B3A" w:rsidRPr="00BB6B3A" w:rsidRDefault="00BB6B3A" w:rsidP="00BB6B3A">
      <w:pPr>
        <w:tabs>
          <w:tab w:val="left" w:pos="375"/>
        </w:tabs>
        <w:ind w:left="-142" w:right="20" w:firstLine="284"/>
        <w:rPr>
          <w:rFonts w:ascii="Times New Roman" w:hAnsi="Times New Roman" w:cs="Times New Roman"/>
          <w:sz w:val="32"/>
          <w:szCs w:val="28"/>
        </w:rPr>
      </w:pPr>
      <w:r w:rsidRPr="00BB6B3A">
        <w:rPr>
          <w:rStyle w:val="af1"/>
          <w:rFonts w:eastAsia="Arial Unicode MS"/>
          <w:sz w:val="32"/>
          <w:szCs w:val="28"/>
        </w:rPr>
        <w:t>Актуальность опыта</w:t>
      </w:r>
    </w:p>
    <w:p w:rsidR="00BB6B3A" w:rsidRPr="00BB6B3A" w:rsidRDefault="00BB6B3A" w:rsidP="00BB6B3A">
      <w:pPr>
        <w:ind w:left="-142" w:right="20" w:firstLine="284"/>
        <w:rPr>
          <w:rFonts w:ascii="Times New Roman" w:hAnsi="Times New Roman" w:cs="Times New Roman"/>
          <w:sz w:val="32"/>
          <w:szCs w:val="28"/>
        </w:rPr>
      </w:pPr>
      <w:r w:rsidRPr="00BB6B3A">
        <w:rPr>
          <w:rFonts w:ascii="Times New Roman" w:hAnsi="Times New Roman" w:cs="Times New Roman"/>
          <w:sz w:val="32"/>
          <w:szCs w:val="28"/>
        </w:rPr>
        <w:t>Использование ИКТ в образовании является одним из значимых направлений развития информационного общества. Учащиеся должны уметь самостоятельно находить информацию, анализировать, обобщать и передавать её другим, осваивать новые технологии. Большую роль в этом может и должно сыграть активное применение ИКТ в учебном процессе, поскольку, как показывает практика:</w:t>
      </w:r>
    </w:p>
    <w:p w:rsidR="00BB6B3A" w:rsidRPr="00BB6B3A" w:rsidRDefault="00BB6B3A" w:rsidP="00BB6B3A">
      <w:pPr>
        <w:numPr>
          <w:ilvl w:val="0"/>
          <w:numId w:val="2"/>
        </w:numPr>
        <w:tabs>
          <w:tab w:val="left" w:pos="720"/>
        </w:tabs>
        <w:spacing w:line="480" w:lineRule="exact"/>
        <w:ind w:left="-142" w:right="20" w:firstLine="284"/>
        <w:rPr>
          <w:rFonts w:ascii="Times New Roman" w:hAnsi="Times New Roman" w:cs="Times New Roman"/>
          <w:sz w:val="32"/>
          <w:szCs w:val="28"/>
        </w:rPr>
      </w:pPr>
      <w:r w:rsidRPr="00BB6B3A">
        <w:rPr>
          <w:rFonts w:ascii="Times New Roman" w:hAnsi="Times New Roman" w:cs="Times New Roman"/>
          <w:sz w:val="32"/>
          <w:szCs w:val="28"/>
        </w:rPr>
        <w:t>использование ИКТ способствует повышению качества знаний учащихся, уровню воспитанности, общему и специальному развитию детей;</w:t>
      </w:r>
    </w:p>
    <w:p w:rsidR="00BB6B3A" w:rsidRPr="00BB6B3A" w:rsidRDefault="00BB6B3A" w:rsidP="00BB6B3A">
      <w:pPr>
        <w:numPr>
          <w:ilvl w:val="0"/>
          <w:numId w:val="2"/>
        </w:numPr>
        <w:tabs>
          <w:tab w:val="left" w:pos="715"/>
        </w:tabs>
        <w:spacing w:line="480" w:lineRule="exact"/>
        <w:ind w:left="-142" w:right="20" w:firstLine="284"/>
        <w:rPr>
          <w:rFonts w:ascii="Times New Roman" w:hAnsi="Times New Roman" w:cs="Times New Roman"/>
          <w:sz w:val="32"/>
          <w:szCs w:val="28"/>
        </w:rPr>
      </w:pPr>
      <w:r w:rsidRPr="00BB6B3A">
        <w:rPr>
          <w:rFonts w:ascii="Times New Roman" w:hAnsi="Times New Roman" w:cs="Times New Roman"/>
          <w:sz w:val="32"/>
          <w:szCs w:val="28"/>
        </w:rPr>
        <w:t>использование ИКТ позволяет оптимально расходовать силы и средства педагогов и детей для достижения устойчивых положительных результатов обучения, воспитания и развития;</w:t>
      </w:r>
    </w:p>
    <w:p w:rsidR="00BB6B3A" w:rsidRPr="00BB6B3A" w:rsidRDefault="00BB6B3A" w:rsidP="00BB6B3A">
      <w:pPr>
        <w:numPr>
          <w:ilvl w:val="0"/>
          <w:numId w:val="2"/>
        </w:numPr>
        <w:tabs>
          <w:tab w:val="left" w:pos="715"/>
        </w:tabs>
        <w:spacing w:line="480" w:lineRule="exact"/>
        <w:ind w:left="-142" w:right="20" w:firstLine="284"/>
        <w:rPr>
          <w:rFonts w:ascii="Times New Roman" w:hAnsi="Times New Roman" w:cs="Times New Roman"/>
          <w:sz w:val="32"/>
          <w:szCs w:val="28"/>
        </w:rPr>
      </w:pPr>
      <w:r w:rsidRPr="00BB6B3A">
        <w:rPr>
          <w:rFonts w:ascii="Times New Roman" w:hAnsi="Times New Roman" w:cs="Times New Roman"/>
          <w:sz w:val="32"/>
          <w:szCs w:val="28"/>
        </w:rPr>
        <w:t>использование ИКТ позволяет добиваться стабильности результатов учебно-воспитательного процесса;</w:t>
      </w:r>
    </w:p>
    <w:p w:rsidR="00BB6B3A" w:rsidRPr="00BB6B3A" w:rsidRDefault="00BB6B3A" w:rsidP="00BB6B3A">
      <w:pPr>
        <w:numPr>
          <w:ilvl w:val="0"/>
          <w:numId w:val="2"/>
        </w:numPr>
        <w:tabs>
          <w:tab w:val="left" w:pos="715"/>
        </w:tabs>
        <w:spacing w:line="480" w:lineRule="exact"/>
        <w:ind w:left="-142" w:right="20" w:firstLine="284"/>
        <w:rPr>
          <w:rFonts w:ascii="Times New Roman" w:hAnsi="Times New Roman" w:cs="Times New Roman"/>
          <w:sz w:val="32"/>
          <w:szCs w:val="28"/>
        </w:rPr>
      </w:pPr>
      <w:r w:rsidRPr="00BB6B3A">
        <w:rPr>
          <w:rFonts w:ascii="Times New Roman" w:hAnsi="Times New Roman" w:cs="Times New Roman"/>
          <w:sz w:val="32"/>
          <w:szCs w:val="28"/>
        </w:rPr>
        <w:t>ИКТ позволяют организовать новые формы, методы обучения и воспитания.</w:t>
      </w:r>
    </w:p>
    <w:p w:rsidR="00BB6B3A" w:rsidRDefault="00BB6B3A" w:rsidP="00BB6B3A">
      <w:pPr>
        <w:ind w:left="-142" w:right="20" w:firstLine="284"/>
        <w:rPr>
          <w:rFonts w:ascii="Times New Roman" w:hAnsi="Times New Roman" w:cs="Times New Roman"/>
          <w:sz w:val="32"/>
          <w:szCs w:val="28"/>
        </w:rPr>
      </w:pPr>
      <w:r w:rsidRPr="00BB6B3A">
        <w:rPr>
          <w:rFonts w:ascii="Times New Roman" w:hAnsi="Times New Roman" w:cs="Times New Roman"/>
          <w:sz w:val="32"/>
          <w:szCs w:val="28"/>
        </w:rPr>
        <w:t>Перспективы использования информационных технологий на уроках очень разнообразны и безграничны. Существует масса технологий, которые, выполнив свою миссию, ушли в прошлое. ИК технологии к таким технологиям не относятся, т.к. за ними - будущее. Они будут видоизменяться: расширяться, углубляться, модернизироваться, но останутся в школах навсегда. В настоящее время расширение информационного пространства - основная тенденция общественного развития, которая соответствует социальному заказу. Поэтому нужна постоянная модернизация и поиск более эффективных методов работы в образовании. Использование ИКТ отвечает данным требованиям.</w:t>
      </w:r>
    </w:p>
    <w:p w:rsidR="00BB6B3A" w:rsidRPr="00BB6B3A" w:rsidRDefault="00BB6B3A" w:rsidP="00BB6B3A">
      <w:pPr>
        <w:ind w:left="-142" w:right="20" w:firstLine="284"/>
        <w:rPr>
          <w:rFonts w:ascii="Times New Roman" w:hAnsi="Times New Roman" w:cs="Times New Roman"/>
          <w:sz w:val="32"/>
          <w:szCs w:val="28"/>
        </w:rPr>
      </w:pPr>
      <w:r w:rsidRPr="00BB6B3A">
        <w:rPr>
          <w:rStyle w:val="af1"/>
          <w:rFonts w:eastAsia="Arial Unicode MS"/>
          <w:sz w:val="32"/>
          <w:szCs w:val="28"/>
        </w:rPr>
        <w:lastRenderedPageBreak/>
        <w:t>Теоретическая база.</w:t>
      </w:r>
    </w:p>
    <w:p w:rsidR="00BB6B3A" w:rsidRPr="00BB6B3A" w:rsidRDefault="00BB6B3A" w:rsidP="00BB6B3A">
      <w:pPr>
        <w:ind w:left="-142" w:right="20" w:firstLine="284"/>
        <w:rPr>
          <w:rFonts w:ascii="Times New Roman" w:hAnsi="Times New Roman" w:cs="Times New Roman"/>
          <w:sz w:val="32"/>
          <w:szCs w:val="28"/>
        </w:rPr>
      </w:pPr>
      <w:r w:rsidRPr="00BB6B3A">
        <w:rPr>
          <w:rFonts w:ascii="Times New Roman" w:hAnsi="Times New Roman" w:cs="Times New Roman"/>
          <w:sz w:val="32"/>
          <w:szCs w:val="28"/>
        </w:rPr>
        <w:t>Современное образование характеризуется вариативностью и многообразием как в содержании, так и в технологиях, используемых в учебно- воспитательном процессе. Если рассматривать педагогические технологии как организационно-методический инструментарий, то наличие различных образовательных технологий, постоянное появление новых требуют от учителя гибкости, творчества, высокого педагогического мастерства.</w:t>
      </w:r>
    </w:p>
    <w:p w:rsidR="00BB6B3A" w:rsidRPr="00BB6B3A" w:rsidRDefault="00BB6B3A" w:rsidP="00BB6B3A">
      <w:pPr>
        <w:ind w:left="-142" w:right="20" w:firstLine="284"/>
        <w:rPr>
          <w:rFonts w:ascii="Times New Roman" w:hAnsi="Times New Roman" w:cs="Times New Roman"/>
          <w:sz w:val="32"/>
          <w:szCs w:val="28"/>
        </w:rPr>
      </w:pPr>
      <w:r w:rsidRPr="00BB6B3A">
        <w:rPr>
          <w:rFonts w:ascii="Times New Roman" w:hAnsi="Times New Roman" w:cs="Times New Roman"/>
          <w:sz w:val="32"/>
          <w:szCs w:val="28"/>
        </w:rPr>
        <w:t>При использовании ИКТ в процессе обучения истории, обществознанию и в процессе воспитания я руководствуюсь следующими нормативными документами и материалами:</w:t>
      </w:r>
    </w:p>
    <w:p w:rsidR="00BB6B3A" w:rsidRPr="00BB6B3A" w:rsidRDefault="00BB6B3A" w:rsidP="00BB6B3A">
      <w:pPr>
        <w:numPr>
          <w:ilvl w:val="0"/>
          <w:numId w:val="3"/>
        </w:numPr>
        <w:tabs>
          <w:tab w:val="left" w:pos="346"/>
        </w:tabs>
        <w:spacing w:line="480" w:lineRule="exact"/>
        <w:ind w:left="-142" w:right="20" w:firstLine="284"/>
        <w:rPr>
          <w:rFonts w:ascii="Times New Roman" w:hAnsi="Times New Roman" w:cs="Times New Roman"/>
          <w:sz w:val="32"/>
          <w:szCs w:val="28"/>
        </w:rPr>
      </w:pPr>
      <w:r w:rsidRPr="00BB6B3A">
        <w:rPr>
          <w:rFonts w:ascii="Times New Roman" w:hAnsi="Times New Roman" w:cs="Times New Roman"/>
          <w:sz w:val="32"/>
          <w:szCs w:val="28"/>
        </w:rPr>
        <w:t>Концепция проекта федерального закона «Об образовании в РФ» (июнь 2009 года). В этом документе говорится о том, что необходимо «...создание условий для ведения экспериментальной и инновационной деятельности в сфере образования, связанной с внедрением в образовательную практику новых технологий, форм и методов обучения и направленной на более полную реализацию права образования...»</w:t>
      </w:r>
    </w:p>
    <w:p w:rsidR="00BB6B3A" w:rsidRPr="00BB6B3A" w:rsidRDefault="00BB6B3A" w:rsidP="00BB6B3A">
      <w:pPr>
        <w:numPr>
          <w:ilvl w:val="0"/>
          <w:numId w:val="3"/>
        </w:numPr>
        <w:tabs>
          <w:tab w:val="left" w:pos="375"/>
        </w:tabs>
        <w:spacing w:line="480" w:lineRule="exact"/>
        <w:ind w:left="-142" w:right="20" w:firstLine="284"/>
        <w:rPr>
          <w:rFonts w:ascii="Times New Roman" w:hAnsi="Times New Roman" w:cs="Times New Roman"/>
          <w:sz w:val="32"/>
          <w:szCs w:val="28"/>
        </w:rPr>
      </w:pPr>
      <w:r w:rsidRPr="00BB6B3A">
        <w:rPr>
          <w:rFonts w:ascii="Times New Roman" w:hAnsi="Times New Roman" w:cs="Times New Roman"/>
          <w:sz w:val="32"/>
          <w:szCs w:val="28"/>
        </w:rPr>
        <w:t xml:space="preserve">Национальная образовательная инициатива «Наша новая школа» (январь 2010 года), в которой говорится следующее: «...В школе будет обеспечено изучение не только достижений прошлого, но и технологий, которые нам пригодятся в будущем...». «...Чуткие, внимательные и восприимчивые к интересам школьников, открытые ко всему новому учителя - ключевая особенность школы будущего...». </w:t>
      </w:r>
    </w:p>
    <w:bookmarkEnd w:id="0"/>
    <w:p w:rsidR="008010FC" w:rsidRDefault="00DE1374" w:rsidP="00BB6B3A">
      <w:pPr>
        <w:pStyle w:val="2"/>
        <w:shd w:val="clear" w:color="auto" w:fill="auto"/>
        <w:spacing w:before="0"/>
        <w:ind w:left="-142" w:right="20" w:firstLine="284"/>
        <w:jc w:val="left"/>
      </w:pPr>
      <w:r>
        <w:t>Познавательная активность, как педагогическое явление - двусторонний взаимосвязанный процесс: с одной стороны - это форма самоорганизации и самореализации учащихся; с другой - результат особых усилий педагога в организации познавательной деятельности.</w:t>
      </w:r>
    </w:p>
    <w:p w:rsidR="008010FC" w:rsidRDefault="00DE1374" w:rsidP="00BB6B3A">
      <w:pPr>
        <w:pStyle w:val="2"/>
        <w:shd w:val="clear" w:color="auto" w:fill="auto"/>
        <w:spacing w:before="0"/>
        <w:ind w:left="-142" w:right="20" w:firstLine="284"/>
        <w:jc w:val="left"/>
      </w:pPr>
      <w:r>
        <w:t>Конечный результат - перевод специально-организованной активности ученика в его собственную. Нетрадиционные средства элективные курсы, игротехнологии, информационно-коммуникативные технологии и пр.) активизируют процесс приобретения знаний.</w:t>
      </w:r>
    </w:p>
    <w:p w:rsidR="008010FC" w:rsidRDefault="00DE1374" w:rsidP="00BB6B3A">
      <w:pPr>
        <w:pStyle w:val="2"/>
        <w:shd w:val="clear" w:color="auto" w:fill="auto"/>
        <w:spacing w:before="0"/>
        <w:ind w:left="-142" w:right="20" w:firstLine="284"/>
        <w:jc w:val="left"/>
      </w:pPr>
      <w:r>
        <w:lastRenderedPageBreak/>
        <w:t>Степень проявления познавательной активности - изменяющийся показатель.</w:t>
      </w:r>
    </w:p>
    <w:p w:rsidR="008010FC" w:rsidRDefault="00DE1374" w:rsidP="00BB6B3A">
      <w:pPr>
        <w:pStyle w:val="21"/>
        <w:shd w:val="clear" w:color="auto" w:fill="auto"/>
        <w:ind w:left="-142" w:right="20" w:firstLine="284"/>
        <w:jc w:val="left"/>
      </w:pPr>
      <w:r>
        <w:t>Анализ психолого-педагогических особенностей учащихся каждого уровня познавательной активности и определение основных направлений работы по активизации познавательной активности.</w:t>
      </w:r>
    </w:p>
    <w:p w:rsidR="008010FC" w:rsidRDefault="00DE1374" w:rsidP="00BB6B3A">
      <w:pPr>
        <w:pStyle w:val="2"/>
        <w:shd w:val="clear" w:color="auto" w:fill="auto"/>
        <w:spacing w:before="0"/>
        <w:ind w:left="-142" w:right="20" w:firstLine="284"/>
        <w:jc w:val="left"/>
      </w:pPr>
      <w:r>
        <w:rPr>
          <w:rStyle w:val="a5"/>
        </w:rPr>
        <w:t>1) Нулевой уровень</w:t>
      </w:r>
      <w:r>
        <w:rPr>
          <w:rStyle w:val="a6"/>
        </w:rPr>
        <w:t>:</w:t>
      </w:r>
      <w:r>
        <w:t xml:space="preserve"> пассивность, нет заинтересованности, необходимо давление со стороны учителя.</w:t>
      </w:r>
    </w:p>
    <w:p w:rsidR="008010FC" w:rsidRDefault="00DE1374" w:rsidP="00BB6B3A">
      <w:pPr>
        <w:pStyle w:val="2"/>
        <w:shd w:val="clear" w:color="auto" w:fill="auto"/>
        <w:spacing w:before="0"/>
        <w:ind w:left="-142" w:right="20" w:firstLine="284"/>
        <w:jc w:val="left"/>
      </w:pPr>
      <w:r>
        <w:rPr>
          <w:rStyle w:val="a6"/>
        </w:rPr>
        <w:t>Психологические факторы -</w:t>
      </w:r>
      <w:r>
        <w:t xml:space="preserve"> медленное включение в работу, постепенное возрастание активности.</w:t>
      </w:r>
    </w:p>
    <w:p w:rsidR="008010FC" w:rsidRDefault="00DE1374" w:rsidP="00BB6B3A">
      <w:pPr>
        <w:pStyle w:val="2"/>
        <w:shd w:val="clear" w:color="auto" w:fill="auto"/>
        <w:spacing w:before="0"/>
        <w:ind w:left="-142" w:right="20" w:firstLine="284"/>
        <w:jc w:val="left"/>
      </w:pPr>
      <w:r>
        <w:rPr>
          <w:rStyle w:val="a7"/>
        </w:rPr>
        <w:t>Направления работы: -</w:t>
      </w:r>
      <w:r>
        <w:t xml:space="preserve"> не предлагать перехода с одного вида деятельности на другой; не перебивать; не задавать неожиданных вопросов; не давать импровизации.</w:t>
      </w:r>
    </w:p>
    <w:p w:rsidR="008010FC" w:rsidRDefault="00DE1374" w:rsidP="00BB6B3A">
      <w:pPr>
        <w:pStyle w:val="2"/>
        <w:shd w:val="clear" w:color="auto" w:fill="auto"/>
        <w:spacing w:before="0"/>
        <w:ind w:left="-142" w:right="20" w:firstLine="284"/>
        <w:jc w:val="left"/>
      </w:pPr>
      <w:r>
        <w:t>- желательно установить добрые отношения с такими учащимися. Основной прием - «эмоциональные поглаживания»: похвалы, одобрения, обращение по имени, добрый тон, прикосновения во время урока. С. Л. Рубинштейн: «Недоброжелательность</w:t>
      </w:r>
      <w:r w:rsidR="00C569E7">
        <w:t xml:space="preserve"> </w:t>
      </w:r>
      <w:r>
        <w:t>сковывает, парализует, особенно чувствительных и неустойчивых людей. Почувствовав доброжелательную атмосферу, они сразу находят себя, овладевают своими силами и проявляют себя с самой положительной стороны»;</w:t>
      </w:r>
    </w:p>
    <w:p w:rsidR="008010FC" w:rsidRDefault="00DE1374" w:rsidP="00BB6B3A">
      <w:pPr>
        <w:pStyle w:val="2"/>
        <w:shd w:val="clear" w:color="auto" w:fill="auto"/>
        <w:spacing w:before="0"/>
        <w:ind w:left="-142" w:right="20" w:firstLine="284"/>
        <w:jc w:val="left"/>
      </w:pPr>
      <w:r>
        <w:t>проводить минутки «психологической разгрузки» или «эмоциональной подзарядки», используя шутки, загадки и т.п. Таким образом, деятельность учителя направлена на создание эмоциональной атмосферы урока, настраивающей школьников на включение в учебный процесс (состояние комфортности, отсутствие страха, чувство уверенности, готовность и ожидание встречи с данным педагогом, ожидание уроков, которые ведет учитель).</w:t>
      </w:r>
    </w:p>
    <w:p w:rsidR="008010FC" w:rsidRDefault="00DE1374" w:rsidP="00BB6B3A">
      <w:pPr>
        <w:pStyle w:val="2"/>
        <w:shd w:val="clear" w:color="auto" w:fill="auto"/>
        <w:spacing w:before="0"/>
        <w:ind w:left="-142" w:right="20" w:firstLine="284"/>
        <w:jc w:val="left"/>
      </w:pPr>
      <w:r>
        <w:rPr>
          <w:rStyle w:val="11"/>
        </w:rPr>
        <w:t>Основная стратегия учителя</w:t>
      </w:r>
      <w:r>
        <w:t xml:space="preserve"> в работе с учащимися с высокой познавательной активностью заключается в том, чтобы побуждать ученика к</w:t>
      </w:r>
      <w:r>
        <w:rPr>
          <w:rStyle w:val="a8"/>
        </w:rPr>
        <w:t xml:space="preserve"> </w:t>
      </w:r>
      <w:r>
        <w:rPr>
          <w:rStyle w:val="a9"/>
        </w:rPr>
        <w:t>самоактивности</w:t>
      </w:r>
      <w:r>
        <w:t xml:space="preserve"> в учении. Для детей с исполнительно- активным уровнем познания должна стать нормой готовность к решению проблемных, поисковых, нестандартных задач и ситуаций, поскольку они потенциально расположены к новым, более высоким требованиям.</w:t>
      </w:r>
    </w:p>
    <w:p w:rsidR="008010FC" w:rsidRDefault="00DE1374" w:rsidP="00BB6B3A">
      <w:pPr>
        <w:pStyle w:val="30"/>
        <w:shd w:val="clear" w:color="auto" w:fill="auto"/>
        <w:ind w:left="-142" w:firstLine="284"/>
        <w:jc w:val="left"/>
      </w:pPr>
      <w:r>
        <w:t xml:space="preserve">5) </w:t>
      </w:r>
      <w:r>
        <w:rPr>
          <w:rStyle w:val="31"/>
        </w:rPr>
        <w:t>Творческий уровень познавательной активности</w:t>
      </w:r>
    </w:p>
    <w:p w:rsidR="008010FC" w:rsidRDefault="00DE1374" w:rsidP="00BB6B3A">
      <w:pPr>
        <w:pStyle w:val="2"/>
        <w:shd w:val="clear" w:color="auto" w:fill="auto"/>
        <w:spacing w:before="0"/>
        <w:ind w:left="-142" w:firstLine="284"/>
        <w:jc w:val="left"/>
      </w:pPr>
      <w:r>
        <w:t>(по данным американских ученых-психологов - одаренностью</w:t>
      </w:r>
    </w:p>
    <w:p w:rsidR="008010FC" w:rsidRDefault="00DE1374" w:rsidP="00BB6B3A">
      <w:pPr>
        <w:pStyle w:val="2"/>
        <w:shd w:val="clear" w:color="auto" w:fill="auto"/>
        <w:spacing w:before="0"/>
        <w:ind w:left="-142" w:firstLine="284"/>
        <w:jc w:val="left"/>
      </w:pPr>
      <w:r>
        <w:t>наделены от 5 до 10% людей).</w:t>
      </w:r>
    </w:p>
    <w:p w:rsidR="008010FC" w:rsidRDefault="00DE1374" w:rsidP="00BB6B3A">
      <w:pPr>
        <w:pStyle w:val="2"/>
        <w:shd w:val="clear" w:color="auto" w:fill="auto"/>
        <w:spacing w:before="0"/>
        <w:ind w:left="-142" w:right="20" w:firstLine="284"/>
        <w:jc w:val="left"/>
      </w:pPr>
      <w:r>
        <w:lastRenderedPageBreak/>
        <w:t>Главная задача не только выделить способных учащихся, но и помочь остальным открыть в себе способности, о которых они не подозревали.</w:t>
      </w:r>
    </w:p>
    <w:p w:rsidR="008010FC" w:rsidRDefault="00DE1374" w:rsidP="00BB6B3A">
      <w:pPr>
        <w:pStyle w:val="2"/>
        <w:shd w:val="clear" w:color="auto" w:fill="auto"/>
        <w:spacing w:before="0"/>
        <w:ind w:left="-142" w:right="20" w:firstLine="284"/>
        <w:jc w:val="left"/>
      </w:pPr>
      <w:r>
        <w:t>Творчество - это всегда воплощение индивидуальности, это форма самореализации личности, это возможность выразить свое особое, неповторимое отношение к миру. Творчество невозможно без развития образного мышления и воображения.</w:t>
      </w:r>
    </w:p>
    <w:p w:rsidR="008010FC" w:rsidRDefault="00DE1374" w:rsidP="00BB6B3A">
      <w:pPr>
        <w:pStyle w:val="30"/>
        <w:shd w:val="clear" w:color="auto" w:fill="auto"/>
        <w:ind w:left="-142" w:right="20" w:firstLine="284"/>
        <w:jc w:val="left"/>
      </w:pPr>
      <w:r>
        <w:rPr>
          <w:rStyle w:val="31"/>
        </w:rPr>
        <w:t>Основной прием</w:t>
      </w:r>
      <w:r>
        <w:t xml:space="preserve"> - теоретическое решение изобретательных задач </w:t>
      </w:r>
      <w:r>
        <w:rPr>
          <w:rStyle w:val="32"/>
        </w:rPr>
        <w:t>(ТРИЗ).</w:t>
      </w:r>
    </w:p>
    <w:p w:rsidR="008010FC" w:rsidRDefault="00DE1374" w:rsidP="00BB6B3A">
      <w:pPr>
        <w:pStyle w:val="2"/>
        <w:shd w:val="clear" w:color="auto" w:fill="auto"/>
        <w:spacing w:before="0"/>
        <w:ind w:left="-142" w:right="20" w:firstLine="284"/>
        <w:jc w:val="left"/>
      </w:pPr>
      <w:r>
        <w:t>В качестве творческого тренинга можно предлагать для школьников такие задачи: три слова - круглый, красный, кислый. Нужно за 5 минут придумать не менее 5 предметов и явлений, которым были бы свойственны все три определения.</w:t>
      </w:r>
    </w:p>
    <w:p w:rsidR="008010FC" w:rsidRDefault="00DE1374" w:rsidP="00BB6B3A">
      <w:pPr>
        <w:pStyle w:val="2"/>
        <w:numPr>
          <w:ilvl w:val="0"/>
          <w:numId w:val="1"/>
        </w:numPr>
        <w:shd w:val="clear" w:color="auto" w:fill="auto"/>
        <w:tabs>
          <w:tab w:val="left" w:pos="444"/>
        </w:tabs>
        <w:spacing w:before="0"/>
        <w:ind w:left="-142" w:right="20" w:firstLine="284"/>
        <w:jc w:val="left"/>
      </w:pPr>
      <w:r>
        <w:t>уровень - начальный (называются готовые, существующие в природе материалы);</w:t>
      </w:r>
    </w:p>
    <w:p w:rsidR="008010FC" w:rsidRDefault="00DE1374" w:rsidP="00BB6B3A">
      <w:pPr>
        <w:pStyle w:val="2"/>
        <w:numPr>
          <w:ilvl w:val="0"/>
          <w:numId w:val="1"/>
        </w:numPr>
        <w:shd w:val="clear" w:color="auto" w:fill="auto"/>
        <w:tabs>
          <w:tab w:val="left" w:pos="646"/>
        </w:tabs>
        <w:spacing w:before="0"/>
        <w:ind w:left="-142" w:right="20" w:firstLine="284"/>
        <w:jc w:val="left"/>
      </w:pPr>
      <w:r>
        <w:t>уровень - средний (когда предметы подвергаются воздействию человека: леденец);</w:t>
      </w:r>
    </w:p>
    <w:p w:rsidR="008010FC" w:rsidRDefault="00DE1374" w:rsidP="00BB6B3A">
      <w:pPr>
        <w:pStyle w:val="2"/>
        <w:numPr>
          <w:ilvl w:val="0"/>
          <w:numId w:val="1"/>
        </w:numPr>
        <w:shd w:val="clear" w:color="auto" w:fill="auto"/>
        <w:tabs>
          <w:tab w:val="left" w:pos="785"/>
        </w:tabs>
        <w:spacing w:before="0"/>
        <w:ind w:left="-142" w:right="20" w:firstLine="284"/>
        <w:jc w:val="left"/>
      </w:pPr>
      <w:r>
        <w:t>уровень - высокий (основан на образном восприятии, которое максимально отражает личное, субъективное отношение человека к называемому явлению: грустный отличник).</w:t>
      </w:r>
    </w:p>
    <w:p w:rsidR="008010FC" w:rsidRDefault="00DE1374" w:rsidP="00BB6B3A">
      <w:pPr>
        <w:pStyle w:val="2"/>
        <w:shd w:val="clear" w:color="auto" w:fill="auto"/>
        <w:spacing w:before="0"/>
        <w:ind w:left="-142" w:right="20" w:firstLine="284"/>
        <w:jc w:val="left"/>
      </w:pPr>
      <w:r>
        <w:t>Можно предложить учащимся попробовать свои силы в свободном ассоциировании, написании эссе, создании словесных картин, образном перевоплощении и т.д.</w:t>
      </w:r>
    </w:p>
    <w:p w:rsidR="008010FC" w:rsidRDefault="00DE1374" w:rsidP="00BB6B3A">
      <w:pPr>
        <w:pStyle w:val="2"/>
        <w:shd w:val="clear" w:color="auto" w:fill="auto"/>
        <w:spacing w:before="0"/>
        <w:ind w:left="-142" w:right="20" w:firstLine="284"/>
        <w:jc w:val="left"/>
      </w:pPr>
      <w:r>
        <w:t>Интересен педагогический прием - «плюс, минус, интересно». Рассмотреть любую проблему: «Как сложилась бы судьба России, если бы декабристы одержали победу на Сенатской площади». Учащиеся должны выделить все возможные позитивные, негативные черты и особенности (интересность) положения.</w:t>
      </w:r>
    </w:p>
    <w:p w:rsidR="008010FC" w:rsidRDefault="00DE1374" w:rsidP="00BB6B3A">
      <w:pPr>
        <w:pStyle w:val="2"/>
        <w:shd w:val="clear" w:color="auto" w:fill="auto"/>
        <w:spacing w:before="0" w:after="300"/>
        <w:ind w:left="-142" w:right="20" w:firstLine="284"/>
        <w:jc w:val="left"/>
      </w:pPr>
      <w:r>
        <w:t>Подобная деятельность создает психологические предпосылки для перехода ученика на более высокий познавательный уровень.</w:t>
      </w:r>
    </w:p>
    <w:p w:rsidR="008010FC" w:rsidRDefault="00DE1374" w:rsidP="00BB6B3A">
      <w:pPr>
        <w:pStyle w:val="2"/>
        <w:shd w:val="clear" w:color="auto" w:fill="auto"/>
        <w:spacing w:before="0"/>
        <w:ind w:left="-142" w:right="20" w:firstLine="284"/>
        <w:jc w:val="left"/>
      </w:pPr>
      <w:r>
        <w:rPr>
          <w:rStyle w:val="aa"/>
        </w:rPr>
        <w:t>2) Относительно-активный уровень</w:t>
      </w:r>
      <w:r>
        <w:t>: заинтересованность в определенных ситуациях, присуща торопливость. Включение учащихся в деятельность связано с эмоциональной привлекательностью и не подкреплено волевыми и интеллектуальными усилиями; охотно выполняются новые виды работы, но при затруднении легко теряют интерес к учению.</w:t>
      </w:r>
    </w:p>
    <w:p w:rsidR="008010FC" w:rsidRDefault="00DE1374" w:rsidP="00BB6B3A">
      <w:pPr>
        <w:pStyle w:val="2"/>
        <w:shd w:val="clear" w:color="auto" w:fill="auto"/>
        <w:spacing w:before="0"/>
        <w:ind w:left="-142" w:right="20" w:firstLine="284"/>
        <w:jc w:val="left"/>
      </w:pPr>
      <w:r>
        <w:rPr>
          <w:rStyle w:val="ab"/>
        </w:rPr>
        <w:t>Рекомендации</w:t>
      </w:r>
      <w:r>
        <w:t xml:space="preserve">: - поддержание эмоционально-интеллектуальной атмосферы на протяжении урока. Внимание «держать» вопросами </w:t>
      </w:r>
      <w:r>
        <w:lastRenderedPageBreak/>
        <w:t>(5-6 вопросов к новой теме задают дети в конце урока), при этом можно пользоваться планом ответа, опорными сигналами, алгоритмом действия.</w:t>
      </w:r>
    </w:p>
    <w:p w:rsidR="008010FC" w:rsidRDefault="00DE1374" w:rsidP="00BB6B3A">
      <w:pPr>
        <w:pStyle w:val="2"/>
        <w:shd w:val="clear" w:color="auto" w:fill="auto"/>
        <w:spacing w:before="0"/>
        <w:ind w:left="-142" w:right="20" w:firstLine="284"/>
        <w:jc w:val="left"/>
      </w:pPr>
      <w:r>
        <w:t>Эмоциональный подъем от учебных ситуаций, успех и готовность его упрочить рождает готовность к интеллектуально-волевым усилиям.</w:t>
      </w:r>
    </w:p>
    <w:p w:rsidR="008010FC" w:rsidRDefault="00DE1374" w:rsidP="00BB6B3A">
      <w:pPr>
        <w:pStyle w:val="2"/>
        <w:shd w:val="clear" w:color="auto" w:fill="auto"/>
        <w:spacing w:before="0" w:after="4" w:line="320" w:lineRule="exact"/>
        <w:ind w:left="-142" w:firstLine="284"/>
        <w:jc w:val="left"/>
      </w:pPr>
      <w:r>
        <w:rPr>
          <w:lang w:val="en-US"/>
        </w:rPr>
        <w:t>f</w:t>
      </w:r>
    </w:p>
    <w:p w:rsidR="008010FC" w:rsidRDefault="00C569E7" w:rsidP="00BB6B3A">
      <w:pPr>
        <w:pStyle w:val="2"/>
        <w:shd w:val="clear" w:color="auto" w:fill="auto"/>
        <w:spacing w:before="0"/>
        <w:ind w:left="-142" w:right="20" w:firstLine="284"/>
        <w:jc w:val="left"/>
      </w:pPr>
      <w:r>
        <w:rPr>
          <w:rStyle w:val="aa"/>
        </w:rPr>
        <w:t xml:space="preserve">  </w:t>
      </w:r>
      <w:r w:rsidR="00DE1374">
        <w:rPr>
          <w:rStyle w:val="aa"/>
        </w:rPr>
        <w:t>3)Исполнительно-активный уровень</w:t>
      </w:r>
      <w:r w:rsidR="00DE1374">
        <w:rPr>
          <w:rStyle w:val="ac"/>
        </w:rPr>
        <w:t>:</w:t>
      </w:r>
      <w:r w:rsidR="00DE1374">
        <w:t xml:space="preserve"> подчинение эмоциональных, интеллектуальных, волевых усилий определенной учебной цели; готовность включиться в работу, осознанное восприятие учебной задачи, самостоятельная работа, стабильность, оригинальные пути решения. Проблемы таких учащихся: кажущаяся легкость - результат более ранних усилий ученика, его умения сосредотачиваться, актуализировать умения, выбирать наиболее удачный вариант. В эту группу входят дети, мыслящие «инсайдами» - озарениями, которые не проявляя особой активности, неожиданно демонстрируют высокий уровень знаний.</w:t>
      </w:r>
    </w:p>
    <w:p w:rsidR="008010FC" w:rsidRDefault="00DE1374" w:rsidP="00BB6B3A">
      <w:pPr>
        <w:pStyle w:val="2"/>
        <w:shd w:val="clear" w:color="auto" w:fill="auto"/>
        <w:spacing w:before="0"/>
        <w:ind w:left="-142" w:right="20" w:firstLine="284"/>
        <w:jc w:val="left"/>
      </w:pPr>
      <w:r>
        <w:t>Если материал прост, учащиеся начинают скучать, постепенно ограничивают себя рамками учебной задачи и уже не хотят или отвыкают искать нестандартные решения. Проблема активизации познавательной активности таких учащихся достаточно актуальна.</w:t>
      </w:r>
    </w:p>
    <w:p w:rsidR="008010FC" w:rsidRDefault="00DE1374" w:rsidP="00BB6B3A">
      <w:pPr>
        <w:pStyle w:val="2"/>
        <w:shd w:val="clear" w:color="auto" w:fill="auto"/>
        <w:spacing w:before="0"/>
        <w:ind w:left="-142" w:right="20" w:firstLine="284"/>
        <w:jc w:val="left"/>
        <w:sectPr w:rsidR="008010FC" w:rsidSect="00BB6B3A">
          <w:type w:val="continuous"/>
          <w:pgSz w:w="11905" w:h="16837"/>
          <w:pgMar w:top="1110" w:right="990" w:bottom="1294" w:left="1560" w:header="0" w:footer="3" w:gutter="0"/>
          <w:cols w:space="720"/>
          <w:noEndnote/>
          <w:titlePg/>
          <w:docGrid w:linePitch="360"/>
        </w:sectPr>
      </w:pPr>
      <w:r>
        <w:rPr>
          <w:rStyle w:val="ab"/>
        </w:rPr>
        <w:t>Рекомендации: -</w:t>
      </w:r>
      <w:r>
        <w:t xml:space="preserve"> использовать приемы, стимулирующие познавательную активность: проблемные, частично-поисковые и эвристические ситуации.</w:t>
      </w:r>
    </w:p>
    <w:p w:rsidR="008010FC" w:rsidRDefault="00DE1374" w:rsidP="00BB6B3A">
      <w:pPr>
        <w:pStyle w:val="21"/>
        <w:shd w:val="clear" w:color="auto" w:fill="auto"/>
        <w:ind w:left="-142" w:firstLine="284"/>
        <w:jc w:val="left"/>
      </w:pPr>
      <w:r>
        <w:lastRenderedPageBreak/>
        <w:t>Этапы урока с проблемным заданием:</w:t>
      </w:r>
    </w:p>
    <w:p w:rsidR="008010FC" w:rsidRDefault="00DE1374" w:rsidP="00BB6B3A">
      <w:pPr>
        <w:pStyle w:val="2"/>
        <w:numPr>
          <w:ilvl w:val="1"/>
          <w:numId w:val="1"/>
        </w:numPr>
        <w:shd w:val="clear" w:color="auto" w:fill="auto"/>
        <w:tabs>
          <w:tab w:val="left" w:pos="542"/>
        </w:tabs>
        <w:spacing w:before="0"/>
        <w:ind w:left="-142" w:right="20" w:firstLine="284"/>
        <w:jc w:val="left"/>
      </w:pPr>
      <w:r>
        <w:t>Постановка проблемного задания: вопрос, задача, ситуация (проблемное изложение учителем);</w:t>
      </w:r>
    </w:p>
    <w:p w:rsidR="008010FC" w:rsidRDefault="00DE1374" w:rsidP="00BB6B3A">
      <w:pPr>
        <w:pStyle w:val="2"/>
        <w:numPr>
          <w:ilvl w:val="1"/>
          <w:numId w:val="1"/>
        </w:numPr>
        <w:shd w:val="clear" w:color="auto" w:fill="auto"/>
        <w:tabs>
          <w:tab w:val="left" w:pos="575"/>
        </w:tabs>
        <w:spacing w:before="0"/>
        <w:ind w:left="-142" w:right="20" w:firstLine="284"/>
        <w:jc w:val="left"/>
      </w:pPr>
      <w:r>
        <w:t>Анализ условий, необходимых для решения проблемной задачи (выявление известных и неизвестных данных);</w:t>
      </w:r>
    </w:p>
    <w:p w:rsidR="008010FC" w:rsidRDefault="00DE1374" w:rsidP="00BB6B3A">
      <w:pPr>
        <w:pStyle w:val="2"/>
        <w:numPr>
          <w:ilvl w:val="1"/>
          <w:numId w:val="1"/>
        </w:numPr>
        <w:shd w:val="clear" w:color="auto" w:fill="auto"/>
        <w:tabs>
          <w:tab w:val="left" w:pos="570"/>
        </w:tabs>
        <w:spacing w:before="0"/>
        <w:ind w:left="-142" w:right="20" w:firstLine="284"/>
        <w:jc w:val="left"/>
      </w:pPr>
      <w:r>
        <w:t>Поиск способа решения проблемы (выдвижение гипотез, критика очевидных решений, использование сходных задач, выдвижение гипотез «от противного»;</w:t>
      </w:r>
    </w:p>
    <w:p w:rsidR="008010FC" w:rsidRDefault="00DE1374" w:rsidP="00BB6B3A">
      <w:pPr>
        <w:pStyle w:val="2"/>
        <w:numPr>
          <w:ilvl w:val="1"/>
          <w:numId w:val="1"/>
        </w:numPr>
        <w:shd w:val="clear" w:color="auto" w:fill="auto"/>
        <w:tabs>
          <w:tab w:val="left" w:pos="575"/>
        </w:tabs>
        <w:spacing w:before="0"/>
        <w:ind w:left="-142" w:right="20" w:firstLine="284"/>
        <w:jc w:val="left"/>
      </w:pPr>
      <w:r>
        <w:t>Проверка результата; при неудовлетворительном ответе - возврат к пунктам 2-3.</w:t>
      </w:r>
    </w:p>
    <w:p w:rsidR="008010FC" w:rsidRDefault="00DE1374" w:rsidP="00BB6B3A">
      <w:pPr>
        <w:pStyle w:val="2"/>
        <w:shd w:val="clear" w:color="auto" w:fill="auto"/>
        <w:spacing w:before="0"/>
        <w:ind w:left="-142" w:firstLine="284"/>
        <w:jc w:val="left"/>
      </w:pPr>
      <w:r>
        <w:t>(Дидактика - М.Махмутова, А.Матюшкина, Е.Ильича, С.Курганова)</w:t>
      </w:r>
    </w:p>
    <w:p w:rsidR="008010FC" w:rsidRDefault="00DE1374" w:rsidP="00BB6B3A">
      <w:pPr>
        <w:pStyle w:val="2"/>
        <w:shd w:val="clear" w:color="auto" w:fill="auto"/>
        <w:spacing w:before="0"/>
        <w:ind w:left="-142" w:right="20" w:firstLine="284"/>
        <w:jc w:val="left"/>
      </w:pPr>
      <w:r>
        <w:t xml:space="preserve">Проблемная задача существенно отличается от учебной прежде всего тем, что не имеет готового однозначного ответа. Проблема всегда многомерна: феодальная раздробленность - благо или зло? Так </w:t>
      </w:r>
      <w:r>
        <w:lastRenderedPageBreak/>
        <w:t>как на каждом уроке трудно организовать проблемные ситуации, можно предложить создавать для учащихся с исполнительно- активным уровнем особые ролевые ситуации: подключать уч-ся к технологии оценивания устных и письменных ответов учащихся, т.е. брать на себя роль «эксперта». При этом их нужно вооружить критериями оценок, чтобы не возникло существенных разногласий. На ученика можно возложить роль «наблюдателя», который следит за темпом урока; «мудреца», который подводит итог урока, «хранителя знаний».</w:t>
      </w:r>
    </w:p>
    <w:p w:rsidR="008010FC" w:rsidRDefault="00DE1374" w:rsidP="00BB6B3A">
      <w:pPr>
        <w:pStyle w:val="2"/>
        <w:shd w:val="clear" w:color="auto" w:fill="auto"/>
        <w:spacing w:before="0"/>
        <w:ind w:left="-142" w:right="20" w:firstLine="284"/>
        <w:jc w:val="left"/>
      </w:pPr>
      <w:r>
        <w:t>Контрольную работу можно сделать продуктивной, т.е. такой которая помогает определить запас знаний и умений и одновременно является своеобразной формой самообучения. Контрольную работу можно построить по блочному принципу: вся работа состоит из 5 блоков по 3 вопроса (терминологический блок, блок на установление общего компонента в предложенных заданиях, блок «чистого знания»: факты, имена деятелей и пр. и блок вычисления - максимальное число баллов 5x5=25. Разрешено заменить задание или даже блок вопросами на карточке (доске).</w:t>
      </w:r>
    </w:p>
    <w:p w:rsidR="008010FC" w:rsidRDefault="00DE1374" w:rsidP="00BB6B3A">
      <w:pPr>
        <w:pStyle w:val="2"/>
        <w:shd w:val="clear" w:color="auto" w:fill="auto"/>
        <w:spacing w:before="0"/>
        <w:ind w:left="-142" w:right="20" w:firstLine="284"/>
        <w:jc w:val="left"/>
      </w:pPr>
      <w:r>
        <w:t>В условиях возможности выбора и замены заданий, учащиеся учатся верно оценивать свои способности, ощущают, что даже на контрольной работе они находятся не в роли пассивной жертвы, но сами могут влиять на обстоятельства и добиваться успеха. Для учителя этот прием является своеобразной диагностикой - при замене вопроса выявляются пробелы в знаниях.</w:t>
      </w: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p>
    <w:p w:rsidR="00BB6B3A" w:rsidRDefault="00BB6B3A" w:rsidP="00BB6B3A">
      <w:pPr>
        <w:pStyle w:val="2"/>
        <w:shd w:val="clear" w:color="auto" w:fill="auto"/>
        <w:spacing w:before="0"/>
        <w:ind w:left="-142" w:right="20" w:firstLine="284"/>
        <w:jc w:val="left"/>
        <w:rPr>
          <w:b/>
        </w:rPr>
      </w:pPr>
      <w:r w:rsidRPr="00BB6B3A">
        <w:rPr>
          <w:b/>
        </w:rPr>
        <w:lastRenderedPageBreak/>
        <w:t>Результативность работы</w:t>
      </w:r>
    </w:p>
    <w:p w:rsidR="00BB6B3A" w:rsidRPr="00BB6B3A" w:rsidRDefault="00BB6B3A" w:rsidP="00BB6B3A">
      <w:pPr>
        <w:pStyle w:val="2"/>
        <w:shd w:val="clear" w:color="auto" w:fill="auto"/>
        <w:spacing w:before="0"/>
        <w:ind w:left="-142" w:right="20" w:firstLine="284"/>
        <w:jc w:val="left"/>
        <w:rPr>
          <w:b/>
        </w:rPr>
      </w:pPr>
      <w:r>
        <w:rPr>
          <w:b/>
        </w:rPr>
        <w:t>2012-2012 учебный год</w:t>
      </w:r>
    </w:p>
    <w:tbl>
      <w:tblPr>
        <w:tblStyle w:val="af2"/>
        <w:tblW w:w="0" w:type="auto"/>
        <w:tblInd w:w="-743" w:type="dxa"/>
        <w:tblLook w:val="04A0"/>
      </w:tblPr>
      <w:tblGrid>
        <w:gridCol w:w="822"/>
        <w:gridCol w:w="1612"/>
        <w:gridCol w:w="556"/>
        <w:gridCol w:w="556"/>
        <w:gridCol w:w="399"/>
        <w:gridCol w:w="399"/>
        <w:gridCol w:w="1599"/>
        <w:gridCol w:w="2065"/>
        <w:gridCol w:w="1175"/>
        <w:gridCol w:w="1131"/>
      </w:tblGrid>
      <w:tr w:rsidR="003F1EB6" w:rsidTr="00BB6B3A">
        <w:tc>
          <w:tcPr>
            <w:tcW w:w="854" w:type="dxa"/>
            <w:vMerge w:val="restart"/>
          </w:tcPr>
          <w:p w:rsidR="00BB6B3A" w:rsidRPr="00BB6B3A" w:rsidRDefault="00BB6B3A" w:rsidP="00BB6B3A">
            <w:pPr>
              <w:pStyle w:val="2"/>
              <w:ind w:right="20" w:hanging="19"/>
              <w:jc w:val="center"/>
              <w:rPr>
                <w:sz w:val="24"/>
              </w:rPr>
            </w:pPr>
            <w:r w:rsidRPr="00BB6B3A">
              <w:rPr>
                <w:sz w:val="24"/>
              </w:rPr>
              <w:t>Класс</w:t>
            </w:r>
          </w:p>
        </w:tc>
        <w:tc>
          <w:tcPr>
            <w:tcW w:w="1388" w:type="dxa"/>
            <w:vMerge w:val="restart"/>
          </w:tcPr>
          <w:p w:rsidR="00BB6B3A" w:rsidRPr="00BB6B3A" w:rsidRDefault="00BB6B3A" w:rsidP="00BB6B3A">
            <w:pPr>
              <w:pStyle w:val="2"/>
              <w:ind w:right="20" w:hanging="44"/>
              <w:jc w:val="center"/>
              <w:rPr>
                <w:sz w:val="24"/>
              </w:rPr>
            </w:pPr>
            <w:r w:rsidRPr="00BB6B3A">
              <w:rPr>
                <w:sz w:val="24"/>
              </w:rPr>
              <w:t>Предмет</w:t>
            </w:r>
          </w:p>
        </w:tc>
        <w:tc>
          <w:tcPr>
            <w:tcW w:w="1939" w:type="dxa"/>
            <w:gridSpan w:val="4"/>
          </w:tcPr>
          <w:p w:rsidR="00BB6B3A" w:rsidRPr="00BB6B3A" w:rsidRDefault="00BB6B3A" w:rsidP="00BB6B3A">
            <w:pPr>
              <w:pStyle w:val="2"/>
              <w:shd w:val="clear" w:color="auto" w:fill="auto"/>
              <w:spacing w:before="0"/>
              <w:ind w:right="20" w:firstLine="0"/>
              <w:jc w:val="center"/>
              <w:rPr>
                <w:sz w:val="24"/>
              </w:rPr>
            </w:pPr>
            <w:r w:rsidRPr="00BB6B3A">
              <w:rPr>
                <w:sz w:val="24"/>
              </w:rPr>
              <w:t>Обучаются на</w:t>
            </w:r>
          </w:p>
        </w:tc>
        <w:tc>
          <w:tcPr>
            <w:tcW w:w="1669" w:type="dxa"/>
            <w:vMerge w:val="restart"/>
          </w:tcPr>
          <w:p w:rsidR="00BB6B3A" w:rsidRPr="00BB6B3A" w:rsidRDefault="00BB6B3A" w:rsidP="00BB6B3A">
            <w:pPr>
              <w:pStyle w:val="2"/>
              <w:shd w:val="clear" w:color="auto" w:fill="auto"/>
              <w:spacing w:before="0"/>
              <w:ind w:right="20" w:firstLine="0"/>
              <w:jc w:val="center"/>
              <w:rPr>
                <w:sz w:val="24"/>
              </w:rPr>
            </w:pPr>
            <w:r w:rsidRPr="00BB6B3A">
              <w:rPr>
                <w:sz w:val="24"/>
              </w:rPr>
              <w:t>Не аттестованно</w:t>
            </w:r>
          </w:p>
        </w:tc>
        <w:tc>
          <w:tcPr>
            <w:tcW w:w="2158" w:type="dxa"/>
            <w:vMerge w:val="restart"/>
          </w:tcPr>
          <w:p w:rsidR="00BB6B3A" w:rsidRPr="00BB6B3A" w:rsidRDefault="00BB6B3A" w:rsidP="00BB6B3A">
            <w:pPr>
              <w:pStyle w:val="2"/>
              <w:shd w:val="clear" w:color="auto" w:fill="auto"/>
              <w:spacing w:before="0"/>
              <w:ind w:right="20" w:firstLine="0"/>
              <w:jc w:val="center"/>
              <w:rPr>
                <w:sz w:val="24"/>
              </w:rPr>
            </w:pPr>
            <w:r w:rsidRPr="00BB6B3A">
              <w:rPr>
                <w:sz w:val="24"/>
              </w:rPr>
              <w:t>Результативность</w:t>
            </w:r>
          </w:p>
        </w:tc>
        <w:tc>
          <w:tcPr>
            <w:tcW w:w="1175" w:type="dxa"/>
            <w:vMerge w:val="restart"/>
          </w:tcPr>
          <w:p w:rsidR="00BB6B3A" w:rsidRPr="00BB6B3A" w:rsidRDefault="00BB6B3A" w:rsidP="00BB6B3A">
            <w:pPr>
              <w:pStyle w:val="2"/>
              <w:shd w:val="clear" w:color="auto" w:fill="auto"/>
              <w:spacing w:before="0"/>
              <w:ind w:right="20" w:firstLine="0"/>
              <w:jc w:val="center"/>
              <w:rPr>
                <w:sz w:val="24"/>
              </w:rPr>
            </w:pPr>
            <w:r w:rsidRPr="00BB6B3A">
              <w:rPr>
                <w:sz w:val="24"/>
              </w:rPr>
              <w:t>Качество</w:t>
            </w:r>
          </w:p>
        </w:tc>
        <w:tc>
          <w:tcPr>
            <w:tcW w:w="1131" w:type="dxa"/>
            <w:vMerge w:val="restart"/>
          </w:tcPr>
          <w:p w:rsidR="00BB6B3A" w:rsidRPr="00BB6B3A" w:rsidRDefault="00BB6B3A" w:rsidP="00BB6B3A">
            <w:pPr>
              <w:pStyle w:val="2"/>
              <w:shd w:val="clear" w:color="auto" w:fill="auto"/>
              <w:spacing w:before="0"/>
              <w:ind w:right="20" w:firstLine="0"/>
              <w:jc w:val="center"/>
              <w:rPr>
                <w:sz w:val="24"/>
              </w:rPr>
            </w:pPr>
            <w:r w:rsidRPr="00BB6B3A">
              <w:rPr>
                <w:sz w:val="24"/>
              </w:rPr>
              <w:t>Средний балл</w:t>
            </w:r>
          </w:p>
        </w:tc>
      </w:tr>
      <w:tr w:rsidR="003F1EB6" w:rsidTr="00BB6B3A">
        <w:tc>
          <w:tcPr>
            <w:tcW w:w="854" w:type="dxa"/>
            <w:vMerge/>
          </w:tcPr>
          <w:p w:rsidR="00BB6B3A" w:rsidRDefault="00BB6B3A" w:rsidP="00BB6B3A">
            <w:pPr>
              <w:pStyle w:val="2"/>
              <w:shd w:val="clear" w:color="auto" w:fill="auto"/>
              <w:spacing w:before="0"/>
              <w:ind w:right="20" w:firstLine="0"/>
              <w:jc w:val="center"/>
            </w:pPr>
          </w:p>
        </w:tc>
        <w:tc>
          <w:tcPr>
            <w:tcW w:w="1388" w:type="dxa"/>
            <w:vMerge/>
          </w:tcPr>
          <w:p w:rsidR="00BB6B3A" w:rsidRDefault="00BB6B3A" w:rsidP="00BB6B3A">
            <w:pPr>
              <w:pStyle w:val="2"/>
              <w:shd w:val="clear" w:color="auto" w:fill="auto"/>
              <w:spacing w:before="0"/>
              <w:ind w:right="20" w:firstLine="0"/>
              <w:jc w:val="center"/>
            </w:pPr>
          </w:p>
        </w:tc>
        <w:tc>
          <w:tcPr>
            <w:tcW w:w="556" w:type="dxa"/>
          </w:tcPr>
          <w:p w:rsidR="00BB6B3A" w:rsidRDefault="00BB6B3A" w:rsidP="00BB6B3A">
            <w:pPr>
              <w:pStyle w:val="2"/>
              <w:shd w:val="clear" w:color="auto" w:fill="auto"/>
              <w:spacing w:before="0"/>
              <w:ind w:right="20" w:firstLine="0"/>
              <w:jc w:val="center"/>
            </w:pPr>
            <w:r>
              <w:t>5</w:t>
            </w:r>
          </w:p>
        </w:tc>
        <w:tc>
          <w:tcPr>
            <w:tcW w:w="556" w:type="dxa"/>
          </w:tcPr>
          <w:p w:rsidR="00BB6B3A" w:rsidRDefault="00BB6B3A" w:rsidP="00BB6B3A">
            <w:pPr>
              <w:pStyle w:val="2"/>
              <w:shd w:val="clear" w:color="auto" w:fill="auto"/>
              <w:spacing w:before="0"/>
              <w:ind w:right="20" w:firstLine="0"/>
              <w:jc w:val="center"/>
            </w:pPr>
            <w:r>
              <w:t>4</w:t>
            </w:r>
          </w:p>
        </w:tc>
        <w:tc>
          <w:tcPr>
            <w:tcW w:w="414" w:type="dxa"/>
          </w:tcPr>
          <w:p w:rsidR="00BB6B3A" w:rsidRDefault="00BB6B3A" w:rsidP="00BB6B3A">
            <w:pPr>
              <w:pStyle w:val="2"/>
              <w:shd w:val="clear" w:color="auto" w:fill="auto"/>
              <w:spacing w:before="0"/>
              <w:ind w:right="20" w:firstLine="0"/>
              <w:jc w:val="center"/>
            </w:pPr>
            <w:r>
              <w:t>3</w:t>
            </w:r>
          </w:p>
        </w:tc>
        <w:tc>
          <w:tcPr>
            <w:tcW w:w="413" w:type="dxa"/>
          </w:tcPr>
          <w:p w:rsidR="00BB6B3A" w:rsidRDefault="00BB6B3A" w:rsidP="00BB6B3A">
            <w:pPr>
              <w:pStyle w:val="2"/>
              <w:shd w:val="clear" w:color="auto" w:fill="auto"/>
              <w:spacing w:before="0"/>
              <w:ind w:right="20" w:firstLine="0"/>
              <w:jc w:val="center"/>
            </w:pPr>
            <w:r>
              <w:t>2</w:t>
            </w:r>
          </w:p>
        </w:tc>
        <w:tc>
          <w:tcPr>
            <w:tcW w:w="1669" w:type="dxa"/>
            <w:vMerge/>
          </w:tcPr>
          <w:p w:rsidR="00BB6B3A" w:rsidRDefault="00BB6B3A" w:rsidP="00BB6B3A">
            <w:pPr>
              <w:pStyle w:val="2"/>
              <w:shd w:val="clear" w:color="auto" w:fill="auto"/>
              <w:spacing w:before="0"/>
              <w:ind w:right="20" w:firstLine="0"/>
              <w:jc w:val="center"/>
            </w:pPr>
          </w:p>
        </w:tc>
        <w:tc>
          <w:tcPr>
            <w:tcW w:w="2158" w:type="dxa"/>
            <w:vMerge/>
          </w:tcPr>
          <w:p w:rsidR="00BB6B3A" w:rsidRDefault="00BB6B3A" w:rsidP="00BB6B3A">
            <w:pPr>
              <w:pStyle w:val="2"/>
              <w:shd w:val="clear" w:color="auto" w:fill="auto"/>
              <w:spacing w:before="0"/>
              <w:ind w:right="20" w:firstLine="0"/>
              <w:jc w:val="center"/>
            </w:pPr>
          </w:p>
        </w:tc>
        <w:tc>
          <w:tcPr>
            <w:tcW w:w="1175" w:type="dxa"/>
            <w:vMerge/>
          </w:tcPr>
          <w:p w:rsidR="00BB6B3A" w:rsidRDefault="00BB6B3A" w:rsidP="00BB6B3A">
            <w:pPr>
              <w:pStyle w:val="2"/>
              <w:shd w:val="clear" w:color="auto" w:fill="auto"/>
              <w:spacing w:before="0"/>
              <w:ind w:right="20" w:firstLine="0"/>
              <w:jc w:val="center"/>
            </w:pPr>
          </w:p>
        </w:tc>
        <w:tc>
          <w:tcPr>
            <w:tcW w:w="1131" w:type="dxa"/>
            <w:vMerge/>
          </w:tcPr>
          <w:p w:rsidR="00BB6B3A" w:rsidRDefault="00BB6B3A" w:rsidP="00BB6B3A">
            <w:pPr>
              <w:pStyle w:val="2"/>
              <w:shd w:val="clear" w:color="auto" w:fill="auto"/>
              <w:spacing w:before="0"/>
              <w:ind w:right="20" w:firstLine="0"/>
              <w:jc w:val="center"/>
            </w:pPr>
          </w:p>
        </w:tc>
      </w:tr>
      <w:tr w:rsidR="003F1EB6" w:rsidTr="00BB6B3A">
        <w:tc>
          <w:tcPr>
            <w:tcW w:w="854" w:type="dxa"/>
          </w:tcPr>
          <w:p w:rsidR="00BB6B3A" w:rsidRDefault="00BB6B3A" w:rsidP="00BB6B3A">
            <w:pPr>
              <w:pStyle w:val="2"/>
              <w:shd w:val="clear" w:color="auto" w:fill="auto"/>
              <w:spacing w:before="0"/>
              <w:ind w:right="20" w:firstLine="0"/>
              <w:jc w:val="left"/>
            </w:pPr>
            <w:r>
              <w:t>6А</w:t>
            </w:r>
          </w:p>
        </w:tc>
        <w:tc>
          <w:tcPr>
            <w:tcW w:w="1388" w:type="dxa"/>
            <w:vMerge w:val="restart"/>
          </w:tcPr>
          <w:p w:rsidR="00BB6B3A" w:rsidRDefault="00BB6B3A" w:rsidP="00BB6B3A">
            <w:pPr>
              <w:pStyle w:val="2"/>
              <w:shd w:val="clear" w:color="auto" w:fill="auto"/>
              <w:spacing w:before="0"/>
              <w:ind w:right="20" w:firstLine="0"/>
              <w:jc w:val="left"/>
            </w:pPr>
            <w:r>
              <w:t>История России</w:t>
            </w:r>
          </w:p>
        </w:tc>
        <w:tc>
          <w:tcPr>
            <w:tcW w:w="556" w:type="dxa"/>
          </w:tcPr>
          <w:p w:rsidR="00BB6B3A" w:rsidRDefault="00BB6B3A" w:rsidP="00BB6B3A">
            <w:pPr>
              <w:pStyle w:val="2"/>
              <w:shd w:val="clear" w:color="auto" w:fill="auto"/>
              <w:spacing w:before="0"/>
              <w:ind w:right="20" w:firstLine="0"/>
              <w:jc w:val="left"/>
            </w:pPr>
            <w:r>
              <w:t>13</w:t>
            </w:r>
          </w:p>
        </w:tc>
        <w:tc>
          <w:tcPr>
            <w:tcW w:w="556" w:type="dxa"/>
          </w:tcPr>
          <w:p w:rsidR="00BB6B3A" w:rsidRDefault="00BB6B3A" w:rsidP="00BB6B3A">
            <w:pPr>
              <w:pStyle w:val="2"/>
              <w:shd w:val="clear" w:color="auto" w:fill="auto"/>
              <w:spacing w:before="0"/>
              <w:ind w:right="20" w:firstLine="0"/>
              <w:jc w:val="center"/>
            </w:pPr>
            <w:r>
              <w:t>13</w:t>
            </w:r>
          </w:p>
        </w:tc>
        <w:tc>
          <w:tcPr>
            <w:tcW w:w="414" w:type="dxa"/>
          </w:tcPr>
          <w:p w:rsidR="00BB6B3A" w:rsidRDefault="00BB6B3A" w:rsidP="00BB6B3A">
            <w:pPr>
              <w:pStyle w:val="2"/>
              <w:shd w:val="clear" w:color="auto" w:fill="auto"/>
              <w:spacing w:before="0"/>
              <w:ind w:right="20" w:firstLine="0"/>
              <w:jc w:val="center"/>
            </w:pPr>
            <w:r>
              <w:t>3</w:t>
            </w:r>
          </w:p>
        </w:tc>
        <w:tc>
          <w:tcPr>
            <w:tcW w:w="413" w:type="dxa"/>
          </w:tcPr>
          <w:p w:rsidR="00BB6B3A" w:rsidRDefault="00BB6B3A" w:rsidP="00BB6B3A">
            <w:pPr>
              <w:pStyle w:val="2"/>
              <w:shd w:val="clear" w:color="auto" w:fill="auto"/>
              <w:spacing w:before="0"/>
              <w:ind w:right="20" w:firstLine="0"/>
              <w:jc w:val="center"/>
            </w:pPr>
            <w:r>
              <w:t>0</w:t>
            </w:r>
          </w:p>
        </w:tc>
        <w:tc>
          <w:tcPr>
            <w:tcW w:w="1669" w:type="dxa"/>
          </w:tcPr>
          <w:p w:rsidR="00BB6B3A" w:rsidRDefault="00BB6B3A" w:rsidP="00BB6B3A">
            <w:pPr>
              <w:pStyle w:val="2"/>
              <w:shd w:val="clear" w:color="auto" w:fill="auto"/>
              <w:spacing w:before="0"/>
              <w:ind w:right="20" w:firstLine="0"/>
              <w:jc w:val="center"/>
            </w:pPr>
            <w:r>
              <w:t>0</w:t>
            </w:r>
          </w:p>
        </w:tc>
        <w:tc>
          <w:tcPr>
            <w:tcW w:w="2158" w:type="dxa"/>
          </w:tcPr>
          <w:p w:rsidR="00BB6B3A" w:rsidRDefault="00BB6B3A" w:rsidP="00BB6B3A">
            <w:pPr>
              <w:pStyle w:val="2"/>
              <w:shd w:val="clear" w:color="auto" w:fill="auto"/>
              <w:spacing w:before="0"/>
              <w:ind w:right="20" w:firstLine="0"/>
              <w:jc w:val="center"/>
            </w:pPr>
            <w:r>
              <w:t>100%</w:t>
            </w:r>
          </w:p>
        </w:tc>
        <w:tc>
          <w:tcPr>
            <w:tcW w:w="1175" w:type="dxa"/>
          </w:tcPr>
          <w:p w:rsidR="00BB6B3A" w:rsidRDefault="00BB6B3A" w:rsidP="00BB6B3A">
            <w:pPr>
              <w:pStyle w:val="2"/>
              <w:shd w:val="clear" w:color="auto" w:fill="auto"/>
              <w:spacing w:before="0"/>
              <w:ind w:right="20" w:firstLine="0"/>
              <w:jc w:val="center"/>
            </w:pPr>
            <w:r>
              <w:t>89,6%</w:t>
            </w:r>
          </w:p>
        </w:tc>
        <w:tc>
          <w:tcPr>
            <w:tcW w:w="1131" w:type="dxa"/>
          </w:tcPr>
          <w:p w:rsidR="00BB6B3A" w:rsidRDefault="00BB6B3A" w:rsidP="00BB6B3A">
            <w:pPr>
              <w:pStyle w:val="2"/>
              <w:shd w:val="clear" w:color="auto" w:fill="auto"/>
              <w:spacing w:before="0"/>
              <w:ind w:right="20" w:firstLine="0"/>
              <w:jc w:val="center"/>
            </w:pPr>
            <w:r>
              <w:t>4,3</w:t>
            </w:r>
          </w:p>
        </w:tc>
      </w:tr>
      <w:tr w:rsidR="003F1EB6" w:rsidTr="00BB6B3A">
        <w:tc>
          <w:tcPr>
            <w:tcW w:w="854" w:type="dxa"/>
          </w:tcPr>
          <w:p w:rsidR="00BB6B3A" w:rsidRDefault="00BB6B3A" w:rsidP="00BB6B3A">
            <w:pPr>
              <w:pStyle w:val="2"/>
              <w:shd w:val="clear" w:color="auto" w:fill="auto"/>
              <w:spacing w:before="0"/>
              <w:ind w:right="20" w:firstLine="0"/>
              <w:jc w:val="left"/>
            </w:pPr>
            <w:r>
              <w:t>6Б</w:t>
            </w:r>
          </w:p>
        </w:tc>
        <w:tc>
          <w:tcPr>
            <w:tcW w:w="1388" w:type="dxa"/>
            <w:vMerge/>
          </w:tcPr>
          <w:p w:rsidR="00BB6B3A" w:rsidRDefault="00BB6B3A" w:rsidP="00BB6B3A">
            <w:pPr>
              <w:pStyle w:val="2"/>
              <w:shd w:val="clear" w:color="auto" w:fill="auto"/>
              <w:spacing w:before="0"/>
              <w:ind w:right="20" w:firstLine="0"/>
              <w:jc w:val="left"/>
            </w:pPr>
          </w:p>
        </w:tc>
        <w:tc>
          <w:tcPr>
            <w:tcW w:w="556" w:type="dxa"/>
          </w:tcPr>
          <w:p w:rsidR="00BB6B3A" w:rsidRDefault="00BB6B3A" w:rsidP="00BB6B3A">
            <w:pPr>
              <w:pStyle w:val="2"/>
              <w:shd w:val="clear" w:color="auto" w:fill="auto"/>
              <w:spacing w:before="0"/>
              <w:ind w:right="20" w:firstLine="0"/>
              <w:jc w:val="left"/>
            </w:pPr>
            <w:r>
              <w:t>10</w:t>
            </w:r>
          </w:p>
        </w:tc>
        <w:tc>
          <w:tcPr>
            <w:tcW w:w="556" w:type="dxa"/>
          </w:tcPr>
          <w:p w:rsidR="00BB6B3A" w:rsidRDefault="00BB6B3A" w:rsidP="00BB6B3A">
            <w:pPr>
              <w:pStyle w:val="2"/>
              <w:shd w:val="clear" w:color="auto" w:fill="auto"/>
              <w:spacing w:before="0"/>
              <w:ind w:right="20" w:firstLine="0"/>
              <w:jc w:val="center"/>
            </w:pPr>
            <w:r>
              <w:t>11</w:t>
            </w:r>
          </w:p>
        </w:tc>
        <w:tc>
          <w:tcPr>
            <w:tcW w:w="414" w:type="dxa"/>
          </w:tcPr>
          <w:p w:rsidR="00BB6B3A" w:rsidRDefault="00BB6B3A" w:rsidP="00BB6B3A">
            <w:pPr>
              <w:pStyle w:val="2"/>
              <w:shd w:val="clear" w:color="auto" w:fill="auto"/>
              <w:spacing w:before="0"/>
              <w:ind w:right="20" w:firstLine="0"/>
              <w:jc w:val="center"/>
            </w:pPr>
            <w:r>
              <w:t>3</w:t>
            </w:r>
          </w:p>
        </w:tc>
        <w:tc>
          <w:tcPr>
            <w:tcW w:w="413" w:type="dxa"/>
          </w:tcPr>
          <w:p w:rsidR="00BB6B3A" w:rsidRDefault="00BB6B3A" w:rsidP="00BB6B3A">
            <w:pPr>
              <w:pStyle w:val="2"/>
              <w:shd w:val="clear" w:color="auto" w:fill="auto"/>
              <w:spacing w:before="0"/>
              <w:ind w:right="20" w:firstLine="0"/>
              <w:jc w:val="center"/>
            </w:pPr>
            <w:r>
              <w:t>0</w:t>
            </w:r>
          </w:p>
        </w:tc>
        <w:tc>
          <w:tcPr>
            <w:tcW w:w="1669"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BB6B3A" w:rsidRDefault="003F1EB6" w:rsidP="00BB6B3A">
            <w:pPr>
              <w:pStyle w:val="2"/>
              <w:shd w:val="clear" w:color="auto" w:fill="auto"/>
              <w:spacing w:before="0"/>
              <w:ind w:right="20" w:firstLine="0"/>
              <w:jc w:val="center"/>
            </w:pPr>
            <w:r>
              <w:t>87,5%</w:t>
            </w:r>
          </w:p>
        </w:tc>
        <w:tc>
          <w:tcPr>
            <w:tcW w:w="1131" w:type="dxa"/>
          </w:tcPr>
          <w:p w:rsidR="00BB6B3A" w:rsidRDefault="00BB6B3A" w:rsidP="00BB6B3A">
            <w:pPr>
              <w:pStyle w:val="2"/>
              <w:shd w:val="clear" w:color="auto" w:fill="auto"/>
              <w:spacing w:before="0"/>
              <w:ind w:right="20" w:firstLine="0"/>
              <w:jc w:val="center"/>
            </w:pPr>
          </w:p>
        </w:tc>
      </w:tr>
      <w:tr w:rsidR="003F1EB6" w:rsidTr="00BB6B3A">
        <w:tc>
          <w:tcPr>
            <w:tcW w:w="854" w:type="dxa"/>
          </w:tcPr>
          <w:p w:rsidR="00BB6B3A" w:rsidRDefault="00BB6B3A" w:rsidP="00BB6B3A">
            <w:pPr>
              <w:pStyle w:val="2"/>
              <w:shd w:val="clear" w:color="auto" w:fill="auto"/>
              <w:spacing w:before="0"/>
              <w:ind w:right="20" w:firstLine="0"/>
              <w:jc w:val="left"/>
            </w:pPr>
            <w:r>
              <w:t>6В</w:t>
            </w:r>
          </w:p>
        </w:tc>
        <w:tc>
          <w:tcPr>
            <w:tcW w:w="1388" w:type="dxa"/>
            <w:vMerge/>
          </w:tcPr>
          <w:p w:rsidR="00BB6B3A" w:rsidRDefault="00BB6B3A" w:rsidP="00BB6B3A">
            <w:pPr>
              <w:pStyle w:val="2"/>
              <w:shd w:val="clear" w:color="auto" w:fill="auto"/>
              <w:spacing w:before="0"/>
              <w:ind w:right="20" w:firstLine="0"/>
              <w:jc w:val="left"/>
            </w:pPr>
          </w:p>
        </w:tc>
        <w:tc>
          <w:tcPr>
            <w:tcW w:w="556" w:type="dxa"/>
          </w:tcPr>
          <w:p w:rsidR="00BB6B3A" w:rsidRDefault="003F1EB6" w:rsidP="00BB6B3A">
            <w:pPr>
              <w:pStyle w:val="2"/>
              <w:shd w:val="clear" w:color="auto" w:fill="auto"/>
              <w:spacing w:before="0"/>
              <w:ind w:right="20" w:firstLine="0"/>
              <w:jc w:val="left"/>
            </w:pPr>
            <w:r>
              <w:t>9</w:t>
            </w:r>
          </w:p>
        </w:tc>
        <w:tc>
          <w:tcPr>
            <w:tcW w:w="556" w:type="dxa"/>
          </w:tcPr>
          <w:p w:rsidR="00BB6B3A" w:rsidRDefault="003F1EB6" w:rsidP="00BB6B3A">
            <w:pPr>
              <w:pStyle w:val="2"/>
              <w:shd w:val="clear" w:color="auto" w:fill="auto"/>
              <w:spacing w:before="0"/>
              <w:ind w:right="20" w:firstLine="0"/>
              <w:jc w:val="center"/>
            </w:pPr>
            <w:r>
              <w:t>16</w:t>
            </w:r>
          </w:p>
        </w:tc>
        <w:tc>
          <w:tcPr>
            <w:tcW w:w="414" w:type="dxa"/>
          </w:tcPr>
          <w:p w:rsidR="00BB6B3A" w:rsidRDefault="003F1EB6" w:rsidP="00BB6B3A">
            <w:pPr>
              <w:pStyle w:val="2"/>
              <w:shd w:val="clear" w:color="auto" w:fill="auto"/>
              <w:spacing w:before="0"/>
              <w:ind w:right="20" w:firstLine="0"/>
              <w:jc w:val="center"/>
            </w:pPr>
            <w:r>
              <w:t>1</w:t>
            </w:r>
          </w:p>
        </w:tc>
        <w:tc>
          <w:tcPr>
            <w:tcW w:w="413" w:type="dxa"/>
          </w:tcPr>
          <w:p w:rsidR="00BB6B3A" w:rsidRPr="00BB6B3A" w:rsidRDefault="00BB6B3A">
            <w:pPr>
              <w:rPr>
                <w:rFonts w:ascii="Times New Roman" w:hAnsi="Times New Roman" w:cs="Times New Roman"/>
                <w:sz w:val="32"/>
              </w:rPr>
            </w:pPr>
            <w:r w:rsidRPr="00BB6B3A">
              <w:rPr>
                <w:rFonts w:ascii="Times New Roman" w:hAnsi="Times New Roman" w:cs="Times New Roman"/>
                <w:sz w:val="32"/>
              </w:rPr>
              <w:t>0</w:t>
            </w:r>
          </w:p>
        </w:tc>
        <w:tc>
          <w:tcPr>
            <w:tcW w:w="1669"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BB6B3A" w:rsidRDefault="003F1EB6" w:rsidP="00BB6B3A">
            <w:pPr>
              <w:pStyle w:val="2"/>
              <w:shd w:val="clear" w:color="auto" w:fill="auto"/>
              <w:spacing w:before="0"/>
              <w:ind w:right="20" w:firstLine="0"/>
              <w:jc w:val="center"/>
            </w:pPr>
            <w:r>
              <w:t>96%</w:t>
            </w:r>
          </w:p>
        </w:tc>
        <w:tc>
          <w:tcPr>
            <w:tcW w:w="1131" w:type="dxa"/>
          </w:tcPr>
          <w:p w:rsidR="00BB6B3A" w:rsidRDefault="00BB6B3A" w:rsidP="00BB6B3A">
            <w:pPr>
              <w:pStyle w:val="2"/>
              <w:shd w:val="clear" w:color="auto" w:fill="auto"/>
              <w:spacing w:before="0"/>
              <w:ind w:right="20" w:firstLine="0"/>
              <w:jc w:val="center"/>
            </w:pPr>
          </w:p>
        </w:tc>
      </w:tr>
      <w:tr w:rsidR="003F1EB6" w:rsidTr="00BB6B3A">
        <w:tc>
          <w:tcPr>
            <w:tcW w:w="854" w:type="dxa"/>
          </w:tcPr>
          <w:p w:rsidR="00BB6B3A" w:rsidRDefault="00BB6B3A" w:rsidP="00BB6B3A">
            <w:pPr>
              <w:pStyle w:val="2"/>
              <w:shd w:val="clear" w:color="auto" w:fill="auto"/>
              <w:spacing w:before="0"/>
              <w:ind w:right="20" w:firstLine="0"/>
              <w:jc w:val="left"/>
            </w:pPr>
            <w:r>
              <w:t>8А</w:t>
            </w:r>
          </w:p>
        </w:tc>
        <w:tc>
          <w:tcPr>
            <w:tcW w:w="1388" w:type="dxa"/>
            <w:vMerge/>
          </w:tcPr>
          <w:p w:rsidR="00BB6B3A" w:rsidRDefault="00BB6B3A" w:rsidP="00BB6B3A">
            <w:pPr>
              <w:pStyle w:val="2"/>
              <w:shd w:val="clear" w:color="auto" w:fill="auto"/>
              <w:spacing w:before="0"/>
              <w:ind w:right="20" w:firstLine="0"/>
              <w:jc w:val="left"/>
            </w:pPr>
          </w:p>
        </w:tc>
        <w:tc>
          <w:tcPr>
            <w:tcW w:w="556" w:type="dxa"/>
          </w:tcPr>
          <w:p w:rsidR="00BB6B3A" w:rsidRDefault="003F1EB6" w:rsidP="00BB6B3A">
            <w:pPr>
              <w:pStyle w:val="2"/>
              <w:shd w:val="clear" w:color="auto" w:fill="auto"/>
              <w:spacing w:before="0"/>
              <w:ind w:right="20" w:firstLine="0"/>
              <w:jc w:val="left"/>
            </w:pPr>
            <w:r>
              <w:t>10</w:t>
            </w:r>
          </w:p>
        </w:tc>
        <w:tc>
          <w:tcPr>
            <w:tcW w:w="556" w:type="dxa"/>
          </w:tcPr>
          <w:p w:rsidR="00BB6B3A" w:rsidRDefault="003F1EB6" w:rsidP="00BB6B3A">
            <w:pPr>
              <w:pStyle w:val="2"/>
              <w:shd w:val="clear" w:color="auto" w:fill="auto"/>
              <w:spacing w:before="0"/>
              <w:ind w:right="20" w:firstLine="0"/>
              <w:jc w:val="center"/>
            </w:pPr>
            <w:r>
              <w:t>8</w:t>
            </w:r>
          </w:p>
        </w:tc>
        <w:tc>
          <w:tcPr>
            <w:tcW w:w="414" w:type="dxa"/>
          </w:tcPr>
          <w:p w:rsidR="00BB6B3A" w:rsidRDefault="003F1EB6" w:rsidP="00BB6B3A">
            <w:pPr>
              <w:pStyle w:val="2"/>
              <w:shd w:val="clear" w:color="auto" w:fill="auto"/>
              <w:spacing w:before="0"/>
              <w:ind w:right="20" w:firstLine="0"/>
              <w:jc w:val="center"/>
            </w:pPr>
            <w:r>
              <w:t>7</w:t>
            </w:r>
          </w:p>
        </w:tc>
        <w:tc>
          <w:tcPr>
            <w:tcW w:w="413" w:type="dxa"/>
          </w:tcPr>
          <w:p w:rsidR="00BB6B3A" w:rsidRPr="00BB6B3A" w:rsidRDefault="00BB6B3A">
            <w:pPr>
              <w:rPr>
                <w:rFonts w:ascii="Times New Roman" w:hAnsi="Times New Roman" w:cs="Times New Roman"/>
                <w:sz w:val="32"/>
              </w:rPr>
            </w:pPr>
            <w:r w:rsidRPr="00BB6B3A">
              <w:rPr>
                <w:rFonts w:ascii="Times New Roman" w:hAnsi="Times New Roman" w:cs="Times New Roman"/>
                <w:sz w:val="32"/>
              </w:rPr>
              <w:t>0</w:t>
            </w:r>
          </w:p>
        </w:tc>
        <w:tc>
          <w:tcPr>
            <w:tcW w:w="1669"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BB6B3A" w:rsidRDefault="003F1EB6" w:rsidP="00BB6B3A">
            <w:pPr>
              <w:pStyle w:val="2"/>
              <w:shd w:val="clear" w:color="auto" w:fill="auto"/>
              <w:spacing w:before="0"/>
              <w:ind w:right="20" w:firstLine="0"/>
              <w:jc w:val="center"/>
            </w:pPr>
            <w:r>
              <w:t>72%</w:t>
            </w:r>
          </w:p>
        </w:tc>
        <w:tc>
          <w:tcPr>
            <w:tcW w:w="1131" w:type="dxa"/>
          </w:tcPr>
          <w:p w:rsidR="00BB6B3A" w:rsidRDefault="00BB6B3A" w:rsidP="00BB6B3A">
            <w:pPr>
              <w:pStyle w:val="2"/>
              <w:shd w:val="clear" w:color="auto" w:fill="auto"/>
              <w:spacing w:before="0"/>
              <w:ind w:right="20" w:firstLine="0"/>
              <w:jc w:val="center"/>
            </w:pPr>
          </w:p>
        </w:tc>
      </w:tr>
      <w:tr w:rsidR="003F1EB6" w:rsidTr="00BB6B3A">
        <w:tc>
          <w:tcPr>
            <w:tcW w:w="854" w:type="dxa"/>
          </w:tcPr>
          <w:p w:rsidR="00BB6B3A" w:rsidRDefault="00BB6B3A" w:rsidP="00BB6B3A">
            <w:pPr>
              <w:pStyle w:val="2"/>
              <w:shd w:val="clear" w:color="auto" w:fill="auto"/>
              <w:spacing w:before="0"/>
              <w:ind w:right="20" w:firstLine="0"/>
              <w:jc w:val="left"/>
            </w:pPr>
            <w:r>
              <w:t>8Б</w:t>
            </w:r>
          </w:p>
        </w:tc>
        <w:tc>
          <w:tcPr>
            <w:tcW w:w="1388" w:type="dxa"/>
            <w:vMerge/>
          </w:tcPr>
          <w:p w:rsidR="00BB6B3A" w:rsidRDefault="00BB6B3A" w:rsidP="00BB6B3A">
            <w:pPr>
              <w:pStyle w:val="2"/>
              <w:shd w:val="clear" w:color="auto" w:fill="auto"/>
              <w:spacing w:before="0"/>
              <w:ind w:right="20" w:firstLine="0"/>
              <w:jc w:val="left"/>
            </w:pPr>
          </w:p>
        </w:tc>
        <w:tc>
          <w:tcPr>
            <w:tcW w:w="556" w:type="dxa"/>
          </w:tcPr>
          <w:p w:rsidR="00BB6B3A" w:rsidRDefault="003F1EB6" w:rsidP="00BB6B3A">
            <w:pPr>
              <w:pStyle w:val="2"/>
              <w:shd w:val="clear" w:color="auto" w:fill="auto"/>
              <w:spacing w:before="0"/>
              <w:ind w:right="20" w:firstLine="0"/>
              <w:jc w:val="left"/>
            </w:pPr>
            <w:r>
              <w:t>4</w:t>
            </w:r>
          </w:p>
        </w:tc>
        <w:tc>
          <w:tcPr>
            <w:tcW w:w="556" w:type="dxa"/>
          </w:tcPr>
          <w:p w:rsidR="00BB6B3A" w:rsidRDefault="003F1EB6" w:rsidP="00BB6B3A">
            <w:pPr>
              <w:pStyle w:val="2"/>
              <w:shd w:val="clear" w:color="auto" w:fill="auto"/>
              <w:spacing w:before="0"/>
              <w:ind w:right="20" w:firstLine="0"/>
              <w:jc w:val="center"/>
            </w:pPr>
            <w:r>
              <w:t>12</w:t>
            </w:r>
          </w:p>
        </w:tc>
        <w:tc>
          <w:tcPr>
            <w:tcW w:w="414" w:type="dxa"/>
          </w:tcPr>
          <w:p w:rsidR="00BB6B3A" w:rsidRDefault="003F1EB6" w:rsidP="00BB6B3A">
            <w:pPr>
              <w:pStyle w:val="2"/>
              <w:shd w:val="clear" w:color="auto" w:fill="auto"/>
              <w:spacing w:before="0"/>
              <w:ind w:right="20" w:firstLine="0"/>
              <w:jc w:val="center"/>
            </w:pPr>
            <w:r>
              <w:t>9</w:t>
            </w:r>
          </w:p>
        </w:tc>
        <w:tc>
          <w:tcPr>
            <w:tcW w:w="413" w:type="dxa"/>
          </w:tcPr>
          <w:p w:rsidR="00BB6B3A" w:rsidRPr="00BB6B3A" w:rsidRDefault="00BB6B3A">
            <w:pPr>
              <w:rPr>
                <w:rFonts w:ascii="Times New Roman" w:hAnsi="Times New Roman" w:cs="Times New Roman"/>
                <w:sz w:val="32"/>
              </w:rPr>
            </w:pPr>
            <w:r w:rsidRPr="00BB6B3A">
              <w:rPr>
                <w:rFonts w:ascii="Times New Roman" w:hAnsi="Times New Roman" w:cs="Times New Roman"/>
                <w:sz w:val="32"/>
              </w:rPr>
              <w:t>0</w:t>
            </w:r>
          </w:p>
        </w:tc>
        <w:tc>
          <w:tcPr>
            <w:tcW w:w="1669"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BB6B3A" w:rsidRDefault="003F1EB6" w:rsidP="00BB6B3A">
            <w:pPr>
              <w:pStyle w:val="2"/>
              <w:shd w:val="clear" w:color="auto" w:fill="auto"/>
              <w:spacing w:before="0"/>
              <w:ind w:right="20" w:firstLine="0"/>
              <w:jc w:val="center"/>
            </w:pPr>
            <w:r>
              <w:t>64%</w:t>
            </w:r>
          </w:p>
        </w:tc>
        <w:tc>
          <w:tcPr>
            <w:tcW w:w="1131" w:type="dxa"/>
          </w:tcPr>
          <w:p w:rsidR="00BB6B3A" w:rsidRDefault="00BB6B3A" w:rsidP="00BB6B3A">
            <w:pPr>
              <w:pStyle w:val="2"/>
              <w:shd w:val="clear" w:color="auto" w:fill="auto"/>
              <w:spacing w:before="0"/>
              <w:ind w:right="20" w:firstLine="0"/>
              <w:jc w:val="center"/>
            </w:pPr>
          </w:p>
        </w:tc>
      </w:tr>
      <w:tr w:rsidR="003F1EB6" w:rsidTr="00BB6B3A">
        <w:tc>
          <w:tcPr>
            <w:tcW w:w="854" w:type="dxa"/>
          </w:tcPr>
          <w:p w:rsidR="00BB6B3A" w:rsidRDefault="00BB6B3A" w:rsidP="00BB6B3A">
            <w:pPr>
              <w:pStyle w:val="2"/>
              <w:shd w:val="clear" w:color="auto" w:fill="auto"/>
              <w:spacing w:before="0"/>
              <w:ind w:right="20" w:firstLine="0"/>
              <w:jc w:val="left"/>
            </w:pPr>
            <w:r>
              <w:t>8В</w:t>
            </w:r>
          </w:p>
        </w:tc>
        <w:tc>
          <w:tcPr>
            <w:tcW w:w="1388" w:type="dxa"/>
            <w:vMerge/>
          </w:tcPr>
          <w:p w:rsidR="00BB6B3A" w:rsidRDefault="00BB6B3A" w:rsidP="00BB6B3A">
            <w:pPr>
              <w:pStyle w:val="2"/>
              <w:shd w:val="clear" w:color="auto" w:fill="auto"/>
              <w:spacing w:before="0"/>
              <w:ind w:right="20" w:firstLine="0"/>
              <w:jc w:val="left"/>
            </w:pPr>
          </w:p>
        </w:tc>
        <w:tc>
          <w:tcPr>
            <w:tcW w:w="556" w:type="dxa"/>
          </w:tcPr>
          <w:p w:rsidR="00BB6B3A" w:rsidRDefault="003F1EB6" w:rsidP="00BB6B3A">
            <w:pPr>
              <w:pStyle w:val="2"/>
              <w:shd w:val="clear" w:color="auto" w:fill="auto"/>
              <w:spacing w:before="0"/>
              <w:ind w:right="20" w:firstLine="0"/>
              <w:jc w:val="left"/>
            </w:pPr>
            <w:r>
              <w:t>10</w:t>
            </w:r>
          </w:p>
        </w:tc>
        <w:tc>
          <w:tcPr>
            <w:tcW w:w="556" w:type="dxa"/>
          </w:tcPr>
          <w:p w:rsidR="00BB6B3A" w:rsidRDefault="003F1EB6" w:rsidP="00BB6B3A">
            <w:pPr>
              <w:pStyle w:val="2"/>
              <w:shd w:val="clear" w:color="auto" w:fill="auto"/>
              <w:spacing w:before="0"/>
              <w:ind w:right="20" w:firstLine="0"/>
              <w:jc w:val="center"/>
            </w:pPr>
            <w:r>
              <w:t>13</w:t>
            </w:r>
          </w:p>
        </w:tc>
        <w:tc>
          <w:tcPr>
            <w:tcW w:w="414" w:type="dxa"/>
          </w:tcPr>
          <w:p w:rsidR="00BB6B3A" w:rsidRDefault="003F1EB6" w:rsidP="00BB6B3A">
            <w:pPr>
              <w:pStyle w:val="2"/>
              <w:shd w:val="clear" w:color="auto" w:fill="auto"/>
              <w:spacing w:before="0"/>
              <w:ind w:right="20" w:firstLine="0"/>
              <w:jc w:val="center"/>
            </w:pPr>
            <w:r>
              <w:t>2</w:t>
            </w:r>
          </w:p>
        </w:tc>
        <w:tc>
          <w:tcPr>
            <w:tcW w:w="413" w:type="dxa"/>
          </w:tcPr>
          <w:p w:rsidR="00BB6B3A" w:rsidRPr="00BB6B3A" w:rsidRDefault="00BB6B3A">
            <w:pPr>
              <w:rPr>
                <w:rFonts w:ascii="Times New Roman" w:hAnsi="Times New Roman" w:cs="Times New Roman"/>
                <w:sz w:val="32"/>
              </w:rPr>
            </w:pPr>
            <w:r w:rsidRPr="00BB6B3A">
              <w:rPr>
                <w:rFonts w:ascii="Times New Roman" w:hAnsi="Times New Roman" w:cs="Times New Roman"/>
                <w:sz w:val="32"/>
              </w:rPr>
              <w:t>0</w:t>
            </w:r>
          </w:p>
        </w:tc>
        <w:tc>
          <w:tcPr>
            <w:tcW w:w="1669"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BB6B3A" w:rsidRDefault="003F1EB6" w:rsidP="00BB6B3A">
            <w:pPr>
              <w:pStyle w:val="2"/>
              <w:shd w:val="clear" w:color="auto" w:fill="auto"/>
              <w:spacing w:before="0"/>
              <w:ind w:right="20" w:firstLine="0"/>
              <w:jc w:val="center"/>
            </w:pPr>
            <w:r>
              <w:t>92%</w:t>
            </w:r>
          </w:p>
        </w:tc>
        <w:tc>
          <w:tcPr>
            <w:tcW w:w="1131" w:type="dxa"/>
          </w:tcPr>
          <w:p w:rsidR="00BB6B3A" w:rsidRDefault="00BB6B3A" w:rsidP="00BB6B3A">
            <w:pPr>
              <w:pStyle w:val="2"/>
              <w:shd w:val="clear" w:color="auto" w:fill="auto"/>
              <w:spacing w:before="0"/>
              <w:ind w:right="20" w:firstLine="0"/>
              <w:jc w:val="center"/>
            </w:pPr>
          </w:p>
        </w:tc>
      </w:tr>
      <w:tr w:rsidR="003F1EB6" w:rsidTr="00BB6B3A">
        <w:tc>
          <w:tcPr>
            <w:tcW w:w="854" w:type="dxa"/>
          </w:tcPr>
          <w:p w:rsidR="00BB6B3A" w:rsidRDefault="00BB6B3A" w:rsidP="00BB6B3A">
            <w:pPr>
              <w:pStyle w:val="2"/>
              <w:shd w:val="clear" w:color="auto" w:fill="auto"/>
              <w:spacing w:before="0"/>
              <w:ind w:right="20" w:firstLine="0"/>
              <w:jc w:val="left"/>
            </w:pPr>
            <w:r>
              <w:t>10А</w:t>
            </w:r>
          </w:p>
        </w:tc>
        <w:tc>
          <w:tcPr>
            <w:tcW w:w="1388" w:type="dxa"/>
            <w:vMerge/>
          </w:tcPr>
          <w:p w:rsidR="00BB6B3A" w:rsidRDefault="00BB6B3A" w:rsidP="00BB6B3A">
            <w:pPr>
              <w:pStyle w:val="2"/>
              <w:shd w:val="clear" w:color="auto" w:fill="auto"/>
              <w:spacing w:before="0"/>
              <w:ind w:right="20" w:firstLine="0"/>
              <w:jc w:val="left"/>
            </w:pPr>
          </w:p>
        </w:tc>
        <w:tc>
          <w:tcPr>
            <w:tcW w:w="556" w:type="dxa"/>
          </w:tcPr>
          <w:p w:rsidR="00BB6B3A" w:rsidRDefault="003F1EB6" w:rsidP="00BB6B3A">
            <w:pPr>
              <w:pStyle w:val="2"/>
              <w:shd w:val="clear" w:color="auto" w:fill="auto"/>
              <w:spacing w:before="0"/>
              <w:ind w:right="20" w:firstLine="0"/>
              <w:jc w:val="left"/>
            </w:pPr>
            <w:r>
              <w:t>6</w:t>
            </w:r>
          </w:p>
        </w:tc>
        <w:tc>
          <w:tcPr>
            <w:tcW w:w="556" w:type="dxa"/>
          </w:tcPr>
          <w:p w:rsidR="00BB6B3A" w:rsidRDefault="003F1EB6" w:rsidP="003F1EB6">
            <w:pPr>
              <w:pStyle w:val="2"/>
              <w:shd w:val="clear" w:color="auto" w:fill="auto"/>
              <w:spacing w:before="0"/>
              <w:ind w:right="20" w:firstLine="0"/>
              <w:jc w:val="center"/>
            </w:pPr>
            <w:r>
              <w:t>6</w:t>
            </w:r>
          </w:p>
        </w:tc>
        <w:tc>
          <w:tcPr>
            <w:tcW w:w="414" w:type="dxa"/>
          </w:tcPr>
          <w:p w:rsidR="00BB6B3A" w:rsidRDefault="003F1EB6" w:rsidP="00BB6B3A">
            <w:pPr>
              <w:pStyle w:val="2"/>
              <w:shd w:val="clear" w:color="auto" w:fill="auto"/>
              <w:spacing w:before="0"/>
              <w:ind w:right="20" w:firstLine="0"/>
              <w:jc w:val="center"/>
            </w:pPr>
            <w:r>
              <w:t>3</w:t>
            </w:r>
          </w:p>
        </w:tc>
        <w:tc>
          <w:tcPr>
            <w:tcW w:w="413" w:type="dxa"/>
          </w:tcPr>
          <w:p w:rsidR="00BB6B3A" w:rsidRPr="00BB6B3A" w:rsidRDefault="00BB6B3A">
            <w:pPr>
              <w:rPr>
                <w:rFonts w:ascii="Times New Roman" w:hAnsi="Times New Roman" w:cs="Times New Roman"/>
                <w:sz w:val="32"/>
              </w:rPr>
            </w:pPr>
            <w:r w:rsidRPr="00BB6B3A">
              <w:rPr>
                <w:rFonts w:ascii="Times New Roman" w:hAnsi="Times New Roman" w:cs="Times New Roman"/>
                <w:sz w:val="32"/>
              </w:rPr>
              <w:t>0</w:t>
            </w:r>
          </w:p>
        </w:tc>
        <w:tc>
          <w:tcPr>
            <w:tcW w:w="1669"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BB6B3A" w:rsidRDefault="003F1EB6" w:rsidP="00BB6B3A">
            <w:pPr>
              <w:pStyle w:val="2"/>
              <w:shd w:val="clear" w:color="auto" w:fill="auto"/>
              <w:spacing w:before="0"/>
              <w:ind w:right="20" w:firstLine="0"/>
              <w:jc w:val="center"/>
            </w:pPr>
            <w:r>
              <w:t>80%</w:t>
            </w:r>
          </w:p>
        </w:tc>
        <w:tc>
          <w:tcPr>
            <w:tcW w:w="1131" w:type="dxa"/>
          </w:tcPr>
          <w:p w:rsidR="00BB6B3A" w:rsidRDefault="00BB6B3A" w:rsidP="00BB6B3A">
            <w:pPr>
              <w:pStyle w:val="2"/>
              <w:shd w:val="clear" w:color="auto" w:fill="auto"/>
              <w:spacing w:before="0"/>
              <w:ind w:right="20" w:firstLine="0"/>
              <w:jc w:val="center"/>
            </w:pPr>
          </w:p>
        </w:tc>
      </w:tr>
      <w:tr w:rsidR="003F1EB6" w:rsidTr="00BB6B3A">
        <w:tc>
          <w:tcPr>
            <w:tcW w:w="854" w:type="dxa"/>
          </w:tcPr>
          <w:p w:rsidR="00BB6B3A" w:rsidRDefault="00BB6B3A" w:rsidP="00BB6B3A">
            <w:pPr>
              <w:pStyle w:val="2"/>
              <w:shd w:val="clear" w:color="auto" w:fill="auto"/>
              <w:spacing w:before="0"/>
              <w:ind w:right="20" w:firstLine="0"/>
              <w:jc w:val="left"/>
            </w:pPr>
            <w:r>
              <w:t>10Б</w:t>
            </w:r>
          </w:p>
        </w:tc>
        <w:tc>
          <w:tcPr>
            <w:tcW w:w="1388" w:type="dxa"/>
            <w:vMerge/>
          </w:tcPr>
          <w:p w:rsidR="00BB6B3A" w:rsidRDefault="00BB6B3A" w:rsidP="00BB6B3A">
            <w:pPr>
              <w:pStyle w:val="2"/>
              <w:shd w:val="clear" w:color="auto" w:fill="auto"/>
              <w:spacing w:before="0"/>
              <w:ind w:right="20" w:firstLine="0"/>
              <w:jc w:val="left"/>
            </w:pPr>
          </w:p>
        </w:tc>
        <w:tc>
          <w:tcPr>
            <w:tcW w:w="556" w:type="dxa"/>
          </w:tcPr>
          <w:p w:rsidR="00BB6B3A" w:rsidRDefault="003F1EB6" w:rsidP="00BB6B3A">
            <w:pPr>
              <w:pStyle w:val="2"/>
              <w:shd w:val="clear" w:color="auto" w:fill="auto"/>
              <w:spacing w:before="0"/>
              <w:ind w:right="20" w:firstLine="0"/>
              <w:jc w:val="left"/>
            </w:pPr>
            <w:r>
              <w:t>16</w:t>
            </w:r>
          </w:p>
        </w:tc>
        <w:tc>
          <w:tcPr>
            <w:tcW w:w="556" w:type="dxa"/>
          </w:tcPr>
          <w:p w:rsidR="00BB6B3A" w:rsidRDefault="003F1EB6" w:rsidP="00BB6B3A">
            <w:pPr>
              <w:pStyle w:val="2"/>
              <w:shd w:val="clear" w:color="auto" w:fill="auto"/>
              <w:spacing w:before="0"/>
              <w:ind w:right="20" w:firstLine="0"/>
              <w:jc w:val="center"/>
            </w:pPr>
            <w:r>
              <w:t>9</w:t>
            </w:r>
          </w:p>
        </w:tc>
        <w:tc>
          <w:tcPr>
            <w:tcW w:w="414" w:type="dxa"/>
          </w:tcPr>
          <w:p w:rsidR="00BB6B3A" w:rsidRDefault="003F1EB6" w:rsidP="00BB6B3A">
            <w:pPr>
              <w:pStyle w:val="2"/>
              <w:shd w:val="clear" w:color="auto" w:fill="auto"/>
              <w:spacing w:before="0"/>
              <w:ind w:right="20" w:firstLine="0"/>
              <w:jc w:val="center"/>
            </w:pPr>
            <w:r>
              <w:t>4</w:t>
            </w:r>
          </w:p>
        </w:tc>
        <w:tc>
          <w:tcPr>
            <w:tcW w:w="413" w:type="dxa"/>
          </w:tcPr>
          <w:p w:rsidR="00BB6B3A" w:rsidRPr="00BB6B3A" w:rsidRDefault="00BB6B3A">
            <w:pPr>
              <w:rPr>
                <w:rFonts w:ascii="Times New Roman" w:hAnsi="Times New Roman" w:cs="Times New Roman"/>
                <w:sz w:val="32"/>
              </w:rPr>
            </w:pPr>
            <w:r w:rsidRPr="00BB6B3A">
              <w:rPr>
                <w:rFonts w:ascii="Times New Roman" w:hAnsi="Times New Roman" w:cs="Times New Roman"/>
                <w:sz w:val="32"/>
              </w:rPr>
              <w:t>0</w:t>
            </w:r>
          </w:p>
        </w:tc>
        <w:tc>
          <w:tcPr>
            <w:tcW w:w="1669"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BB6B3A" w:rsidRDefault="003F1EB6" w:rsidP="00BB6B3A">
            <w:pPr>
              <w:pStyle w:val="2"/>
              <w:shd w:val="clear" w:color="auto" w:fill="auto"/>
              <w:spacing w:before="0"/>
              <w:ind w:right="20" w:firstLine="0"/>
              <w:jc w:val="center"/>
            </w:pPr>
            <w:r>
              <w:t>86,4%</w:t>
            </w:r>
          </w:p>
        </w:tc>
        <w:tc>
          <w:tcPr>
            <w:tcW w:w="1131" w:type="dxa"/>
          </w:tcPr>
          <w:p w:rsidR="00BB6B3A" w:rsidRDefault="00BB6B3A" w:rsidP="00BB6B3A">
            <w:pPr>
              <w:pStyle w:val="2"/>
              <w:shd w:val="clear" w:color="auto" w:fill="auto"/>
              <w:spacing w:before="0"/>
              <w:ind w:right="20" w:firstLine="0"/>
              <w:jc w:val="center"/>
            </w:pPr>
          </w:p>
        </w:tc>
      </w:tr>
      <w:tr w:rsidR="003F1EB6" w:rsidTr="00BB6B3A">
        <w:tc>
          <w:tcPr>
            <w:tcW w:w="854" w:type="dxa"/>
          </w:tcPr>
          <w:p w:rsidR="00BB6B3A" w:rsidRDefault="00BB6B3A" w:rsidP="00BB6B3A">
            <w:pPr>
              <w:pStyle w:val="2"/>
              <w:shd w:val="clear" w:color="auto" w:fill="auto"/>
              <w:spacing w:before="0"/>
              <w:ind w:right="20" w:firstLine="0"/>
              <w:jc w:val="left"/>
            </w:pPr>
            <w:r>
              <w:t>11А</w:t>
            </w:r>
          </w:p>
        </w:tc>
        <w:tc>
          <w:tcPr>
            <w:tcW w:w="1388" w:type="dxa"/>
            <w:vMerge/>
          </w:tcPr>
          <w:p w:rsidR="00BB6B3A" w:rsidRDefault="00BB6B3A" w:rsidP="00BB6B3A">
            <w:pPr>
              <w:pStyle w:val="2"/>
              <w:shd w:val="clear" w:color="auto" w:fill="auto"/>
              <w:spacing w:before="0"/>
              <w:ind w:right="20" w:firstLine="0"/>
              <w:jc w:val="left"/>
            </w:pPr>
          </w:p>
        </w:tc>
        <w:tc>
          <w:tcPr>
            <w:tcW w:w="556" w:type="dxa"/>
          </w:tcPr>
          <w:p w:rsidR="00BB6B3A" w:rsidRDefault="003F1EB6" w:rsidP="00BB6B3A">
            <w:pPr>
              <w:pStyle w:val="2"/>
              <w:shd w:val="clear" w:color="auto" w:fill="auto"/>
              <w:spacing w:before="0"/>
              <w:ind w:right="20" w:firstLine="0"/>
              <w:jc w:val="left"/>
            </w:pPr>
            <w:r>
              <w:t>9</w:t>
            </w:r>
          </w:p>
        </w:tc>
        <w:tc>
          <w:tcPr>
            <w:tcW w:w="556" w:type="dxa"/>
          </w:tcPr>
          <w:p w:rsidR="00BB6B3A" w:rsidRDefault="003F1EB6" w:rsidP="00BB6B3A">
            <w:pPr>
              <w:pStyle w:val="2"/>
              <w:shd w:val="clear" w:color="auto" w:fill="auto"/>
              <w:spacing w:before="0"/>
              <w:ind w:right="20" w:firstLine="0"/>
              <w:jc w:val="center"/>
            </w:pPr>
            <w:r>
              <w:t>12</w:t>
            </w:r>
          </w:p>
        </w:tc>
        <w:tc>
          <w:tcPr>
            <w:tcW w:w="414" w:type="dxa"/>
          </w:tcPr>
          <w:p w:rsidR="00BB6B3A" w:rsidRDefault="003F1EB6" w:rsidP="00BB6B3A">
            <w:pPr>
              <w:pStyle w:val="2"/>
              <w:shd w:val="clear" w:color="auto" w:fill="auto"/>
              <w:spacing w:before="0"/>
              <w:ind w:right="20" w:firstLine="0"/>
              <w:jc w:val="center"/>
            </w:pPr>
            <w:r>
              <w:t>3</w:t>
            </w:r>
          </w:p>
        </w:tc>
        <w:tc>
          <w:tcPr>
            <w:tcW w:w="413" w:type="dxa"/>
          </w:tcPr>
          <w:p w:rsidR="00BB6B3A" w:rsidRPr="00BB6B3A" w:rsidRDefault="00BB6B3A">
            <w:pPr>
              <w:rPr>
                <w:rFonts w:ascii="Times New Roman" w:hAnsi="Times New Roman" w:cs="Times New Roman"/>
                <w:sz w:val="32"/>
              </w:rPr>
            </w:pPr>
            <w:r w:rsidRPr="00BB6B3A">
              <w:rPr>
                <w:rFonts w:ascii="Times New Roman" w:hAnsi="Times New Roman" w:cs="Times New Roman"/>
                <w:sz w:val="32"/>
              </w:rPr>
              <w:t>0</w:t>
            </w:r>
          </w:p>
        </w:tc>
        <w:tc>
          <w:tcPr>
            <w:tcW w:w="1669"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BB6B3A" w:rsidRDefault="003F1EB6" w:rsidP="00BB6B3A">
            <w:pPr>
              <w:pStyle w:val="2"/>
              <w:shd w:val="clear" w:color="auto" w:fill="auto"/>
              <w:spacing w:before="0"/>
              <w:ind w:right="20" w:firstLine="0"/>
              <w:jc w:val="center"/>
            </w:pPr>
            <w:r>
              <w:t>87,5%</w:t>
            </w:r>
          </w:p>
        </w:tc>
        <w:tc>
          <w:tcPr>
            <w:tcW w:w="1131" w:type="dxa"/>
          </w:tcPr>
          <w:p w:rsidR="00BB6B3A" w:rsidRDefault="00BB6B3A" w:rsidP="00BB6B3A">
            <w:pPr>
              <w:pStyle w:val="2"/>
              <w:shd w:val="clear" w:color="auto" w:fill="auto"/>
              <w:spacing w:before="0"/>
              <w:ind w:right="20" w:firstLine="0"/>
              <w:jc w:val="center"/>
            </w:pPr>
          </w:p>
        </w:tc>
      </w:tr>
      <w:tr w:rsidR="003F1EB6" w:rsidTr="003F1EB6">
        <w:tc>
          <w:tcPr>
            <w:tcW w:w="854" w:type="dxa"/>
            <w:tcBorders>
              <w:bottom w:val="double" w:sz="4" w:space="0" w:color="auto"/>
            </w:tcBorders>
          </w:tcPr>
          <w:p w:rsidR="00BB6B3A" w:rsidRDefault="00BB6B3A" w:rsidP="00BB6B3A">
            <w:pPr>
              <w:pStyle w:val="2"/>
              <w:shd w:val="clear" w:color="auto" w:fill="auto"/>
              <w:spacing w:before="0"/>
              <w:ind w:right="20" w:firstLine="0"/>
              <w:jc w:val="left"/>
            </w:pPr>
            <w:r>
              <w:t>11Б</w:t>
            </w:r>
          </w:p>
        </w:tc>
        <w:tc>
          <w:tcPr>
            <w:tcW w:w="1388" w:type="dxa"/>
            <w:vMerge/>
            <w:tcBorders>
              <w:bottom w:val="double" w:sz="4" w:space="0" w:color="auto"/>
            </w:tcBorders>
          </w:tcPr>
          <w:p w:rsidR="00BB6B3A" w:rsidRDefault="00BB6B3A" w:rsidP="00BB6B3A">
            <w:pPr>
              <w:pStyle w:val="2"/>
              <w:shd w:val="clear" w:color="auto" w:fill="auto"/>
              <w:spacing w:before="0"/>
              <w:ind w:right="20" w:firstLine="0"/>
              <w:jc w:val="left"/>
            </w:pPr>
          </w:p>
        </w:tc>
        <w:tc>
          <w:tcPr>
            <w:tcW w:w="556" w:type="dxa"/>
            <w:tcBorders>
              <w:bottom w:val="double" w:sz="4" w:space="0" w:color="auto"/>
            </w:tcBorders>
          </w:tcPr>
          <w:p w:rsidR="00BB6B3A" w:rsidRDefault="003F1EB6" w:rsidP="00BB6B3A">
            <w:pPr>
              <w:pStyle w:val="2"/>
              <w:shd w:val="clear" w:color="auto" w:fill="auto"/>
              <w:spacing w:before="0"/>
              <w:ind w:right="20" w:firstLine="0"/>
              <w:jc w:val="left"/>
            </w:pPr>
            <w:r>
              <w:t>10</w:t>
            </w:r>
          </w:p>
        </w:tc>
        <w:tc>
          <w:tcPr>
            <w:tcW w:w="556" w:type="dxa"/>
            <w:tcBorders>
              <w:bottom w:val="double" w:sz="4" w:space="0" w:color="auto"/>
            </w:tcBorders>
          </w:tcPr>
          <w:p w:rsidR="00BB6B3A" w:rsidRDefault="003F1EB6" w:rsidP="00BB6B3A">
            <w:pPr>
              <w:pStyle w:val="2"/>
              <w:shd w:val="clear" w:color="auto" w:fill="auto"/>
              <w:spacing w:before="0"/>
              <w:ind w:right="20" w:firstLine="0"/>
              <w:jc w:val="center"/>
            </w:pPr>
            <w:r>
              <w:t>14</w:t>
            </w:r>
          </w:p>
        </w:tc>
        <w:tc>
          <w:tcPr>
            <w:tcW w:w="414" w:type="dxa"/>
            <w:tcBorders>
              <w:bottom w:val="double" w:sz="4" w:space="0" w:color="auto"/>
            </w:tcBorders>
          </w:tcPr>
          <w:p w:rsidR="00BB6B3A" w:rsidRDefault="003F1EB6" w:rsidP="00BB6B3A">
            <w:pPr>
              <w:pStyle w:val="2"/>
              <w:shd w:val="clear" w:color="auto" w:fill="auto"/>
              <w:spacing w:before="0"/>
              <w:ind w:right="20" w:firstLine="0"/>
              <w:jc w:val="center"/>
            </w:pPr>
            <w:r>
              <w:t>2</w:t>
            </w:r>
          </w:p>
        </w:tc>
        <w:tc>
          <w:tcPr>
            <w:tcW w:w="413" w:type="dxa"/>
            <w:tcBorders>
              <w:bottom w:val="double" w:sz="4" w:space="0" w:color="auto"/>
            </w:tcBorders>
          </w:tcPr>
          <w:p w:rsidR="00BB6B3A" w:rsidRPr="00BB6B3A" w:rsidRDefault="00BB6B3A">
            <w:pPr>
              <w:rPr>
                <w:rFonts w:ascii="Times New Roman" w:hAnsi="Times New Roman" w:cs="Times New Roman"/>
                <w:sz w:val="32"/>
              </w:rPr>
            </w:pPr>
            <w:r w:rsidRPr="00BB6B3A">
              <w:rPr>
                <w:rFonts w:ascii="Times New Roman" w:hAnsi="Times New Roman" w:cs="Times New Roman"/>
                <w:sz w:val="32"/>
              </w:rPr>
              <w:t>0</w:t>
            </w:r>
          </w:p>
        </w:tc>
        <w:tc>
          <w:tcPr>
            <w:tcW w:w="1669" w:type="dxa"/>
            <w:tcBorders>
              <w:bottom w:val="double" w:sz="4" w:space="0" w:color="auto"/>
            </w:tcBorders>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Borders>
              <w:bottom w:val="double" w:sz="4" w:space="0" w:color="auto"/>
            </w:tcBorders>
          </w:tcPr>
          <w:p w:rsidR="00BB6B3A" w:rsidRPr="00BB6B3A" w:rsidRDefault="00BB6B3A"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Borders>
              <w:bottom w:val="double" w:sz="4" w:space="0" w:color="auto"/>
            </w:tcBorders>
          </w:tcPr>
          <w:p w:rsidR="00BB6B3A" w:rsidRDefault="003F1EB6" w:rsidP="00BB6B3A">
            <w:pPr>
              <w:pStyle w:val="2"/>
              <w:shd w:val="clear" w:color="auto" w:fill="auto"/>
              <w:spacing w:before="0"/>
              <w:ind w:right="20" w:firstLine="0"/>
              <w:jc w:val="center"/>
            </w:pPr>
            <w:r>
              <w:t>92,3%</w:t>
            </w:r>
          </w:p>
        </w:tc>
        <w:tc>
          <w:tcPr>
            <w:tcW w:w="1131" w:type="dxa"/>
            <w:tcBorders>
              <w:bottom w:val="double" w:sz="4" w:space="0" w:color="auto"/>
            </w:tcBorders>
          </w:tcPr>
          <w:p w:rsidR="00BB6B3A" w:rsidRDefault="00BB6B3A" w:rsidP="00BB6B3A">
            <w:pPr>
              <w:pStyle w:val="2"/>
              <w:shd w:val="clear" w:color="auto" w:fill="auto"/>
              <w:spacing w:before="0"/>
              <w:ind w:right="20" w:firstLine="0"/>
              <w:jc w:val="center"/>
            </w:pPr>
          </w:p>
        </w:tc>
      </w:tr>
      <w:tr w:rsidR="003F1EB6" w:rsidTr="003F1EB6">
        <w:tc>
          <w:tcPr>
            <w:tcW w:w="854" w:type="dxa"/>
            <w:tcBorders>
              <w:top w:val="single" w:sz="4" w:space="0" w:color="auto"/>
            </w:tcBorders>
          </w:tcPr>
          <w:p w:rsidR="003F1EB6" w:rsidRDefault="003F1EB6" w:rsidP="00AD6169">
            <w:pPr>
              <w:pStyle w:val="2"/>
              <w:shd w:val="clear" w:color="auto" w:fill="auto"/>
              <w:spacing w:before="0"/>
              <w:ind w:right="20" w:firstLine="0"/>
              <w:jc w:val="left"/>
            </w:pPr>
            <w:r>
              <w:t>6А</w:t>
            </w:r>
          </w:p>
        </w:tc>
        <w:tc>
          <w:tcPr>
            <w:tcW w:w="1388" w:type="dxa"/>
            <w:vMerge w:val="restart"/>
            <w:tcBorders>
              <w:top w:val="single" w:sz="4" w:space="0" w:color="auto"/>
            </w:tcBorders>
          </w:tcPr>
          <w:p w:rsidR="003F1EB6" w:rsidRDefault="003F1EB6" w:rsidP="003F1EB6">
            <w:pPr>
              <w:pStyle w:val="2"/>
              <w:shd w:val="clear" w:color="auto" w:fill="auto"/>
              <w:spacing w:before="0"/>
              <w:ind w:right="20" w:firstLine="0"/>
              <w:jc w:val="left"/>
            </w:pPr>
            <w:r>
              <w:t>Общество</w:t>
            </w:r>
          </w:p>
          <w:p w:rsidR="003F1EB6" w:rsidRDefault="003F1EB6" w:rsidP="003F1EB6">
            <w:pPr>
              <w:pStyle w:val="2"/>
              <w:shd w:val="clear" w:color="auto" w:fill="auto"/>
              <w:spacing w:before="0"/>
              <w:ind w:right="20" w:firstLine="0"/>
              <w:jc w:val="left"/>
            </w:pPr>
            <w:r>
              <w:t xml:space="preserve">знание </w:t>
            </w:r>
          </w:p>
        </w:tc>
        <w:tc>
          <w:tcPr>
            <w:tcW w:w="556" w:type="dxa"/>
            <w:tcBorders>
              <w:top w:val="single" w:sz="4" w:space="0" w:color="auto"/>
            </w:tcBorders>
          </w:tcPr>
          <w:p w:rsidR="003F1EB6" w:rsidRDefault="003F1EB6" w:rsidP="00BB6B3A">
            <w:pPr>
              <w:pStyle w:val="2"/>
              <w:shd w:val="clear" w:color="auto" w:fill="auto"/>
              <w:spacing w:before="0"/>
              <w:ind w:right="20" w:firstLine="0"/>
              <w:jc w:val="left"/>
            </w:pPr>
            <w:r>
              <w:t>17</w:t>
            </w:r>
          </w:p>
        </w:tc>
        <w:tc>
          <w:tcPr>
            <w:tcW w:w="556" w:type="dxa"/>
            <w:tcBorders>
              <w:top w:val="single" w:sz="4" w:space="0" w:color="auto"/>
            </w:tcBorders>
          </w:tcPr>
          <w:p w:rsidR="003F1EB6" w:rsidRDefault="003F1EB6" w:rsidP="00BB6B3A">
            <w:pPr>
              <w:pStyle w:val="2"/>
              <w:shd w:val="clear" w:color="auto" w:fill="auto"/>
              <w:spacing w:before="0"/>
              <w:ind w:right="20" w:firstLine="0"/>
              <w:jc w:val="center"/>
            </w:pPr>
            <w:r>
              <w:t>9</w:t>
            </w:r>
          </w:p>
        </w:tc>
        <w:tc>
          <w:tcPr>
            <w:tcW w:w="414" w:type="dxa"/>
            <w:tcBorders>
              <w:top w:val="single" w:sz="4" w:space="0" w:color="auto"/>
            </w:tcBorders>
          </w:tcPr>
          <w:p w:rsidR="003F1EB6" w:rsidRDefault="003F1EB6" w:rsidP="00BB6B3A">
            <w:pPr>
              <w:pStyle w:val="2"/>
              <w:shd w:val="clear" w:color="auto" w:fill="auto"/>
              <w:spacing w:before="0"/>
              <w:ind w:right="20" w:firstLine="0"/>
              <w:jc w:val="center"/>
            </w:pPr>
            <w:r>
              <w:t>3</w:t>
            </w:r>
          </w:p>
        </w:tc>
        <w:tc>
          <w:tcPr>
            <w:tcW w:w="413" w:type="dxa"/>
            <w:tcBorders>
              <w:top w:val="single" w:sz="4" w:space="0" w:color="auto"/>
            </w:tcBorders>
          </w:tcPr>
          <w:p w:rsidR="003F1EB6" w:rsidRPr="00BB6B3A" w:rsidRDefault="003F1EB6">
            <w:pPr>
              <w:rPr>
                <w:rFonts w:ascii="Times New Roman" w:hAnsi="Times New Roman" w:cs="Times New Roman"/>
                <w:sz w:val="32"/>
              </w:rPr>
            </w:pPr>
            <w:r w:rsidRPr="00BB6B3A">
              <w:rPr>
                <w:rFonts w:ascii="Times New Roman" w:hAnsi="Times New Roman" w:cs="Times New Roman"/>
                <w:sz w:val="32"/>
              </w:rPr>
              <w:t>0</w:t>
            </w:r>
          </w:p>
        </w:tc>
        <w:tc>
          <w:tcPr>
            <w:tcW w:w="1669" w:type="dxa"/>
            <w:tcBorders>
              <w:top w:val="single" w:sz="4" w:space="0" w:color="auto"/>
            </w:tcBorders>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Borders>
              <w:top w:val="single" w:sz="4" w:space="0" w:color="auto"/>
            </w:tcBorders>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Borders>
              <w:top w:val="single" w:sz="4" w:space="0" w:color="auto"/>
            </w:tcBorders>
          </w:tcPr>
          <w:p w:rsidR="003F1EB6" w:rsidRDefault="003F1EB6" w:rsidP="00BB6B3A">
            <w:pPr>
              <w:pStyle w:val="2"/>
              <w:shd w:val="clear" w:color="auto" w:fill="auto"/>
              <w:spacing w:before="0"/>
              <w:ind w:right="20" w:firstLine="0"/>
              <w:jc w:val="center"/>
            </w:pPr>
            <w:r>
              <w:t>89,6%</w:t>
            </w:r>
          </w:p>
        </w:tc>
        <w:tc>
          <w:tcPr>
            <w:tcW w:w="1131" w:type="dxa"/>
            <w:tcBorders>
              <w:top w:val="single" w:sz="4" w:space="0" w:color="auto"/>
            </w:tcBorders>
          </w:tcPr>
          <w:p w:rsidR="003F1EB6" w:rsidRDefault="003F1EB6" w:rsidP="00BB6B3A">
            <w:pPr>
              <w:pStyle w:val="2"/>
              <w:shd w:val="clear" w:color="auto" w:fill="auto"/>
              <w:spacing w:before="0"/>
              <w:ind w:right="20" w:firstLine="0"/>
              <w:jc w:val="center"/>
            </w:pPr>
          </w:p>
        </w:tc>
      </w:tr>
      <w:tr w:rsidR="003F1EB6" w:rsidTr="00BB6B3A">
        <w:tc>
          <w:tcPr>
            <w:tcW w:w="854" w:type="dxa"/>
          </w:tcPr>
          <w:p w:rsidR="003F1EB6" w:rsidRDefault="003F1EB6" w:rsidP="00AD6169">
            <w:pPr>
              <w:pStyle w:val="2"/>
              <w:shd w:val="clear" w:color="auto" w:fill="auto"/>
              <w:spacing w:before="0"/>
              <w:ind w:right="20" w:firstLine="0"/>
              <w:jc w:val="left"/>
            </w:pPr>
            <w:r>
              <w:t>6Б</w:t>
            </w:r>
          </w:p>
        </w:tc>
        <w:tc>
          <w:tcPr>
            <w:tcW w:w="1388" w:type="dxa"/>
            <w:vMerge/>
          </w:tcPr>
          <w:p w:rsidR="003F1EB6" w:rsidRDefault="003F1EB6" w:rsidP="00BB6B3A">
            <w:pPr>
              <w:pStyle w:val="2"/>
              <w:shd w:val="clear" w:color="auto" w:fill="auto"/>
              <w:spacing w:before="0"/>
              <w:ind w:right="20" w:firstLine="0"/>
              <w:jc w:val="left"/>
            </w:pPr>
          </w:p>
        </w:tc>
        <w:tc>
          <w:tcPr>
            <w:tcW w:w="556" w:type="dxa"/>
          </w:tcPr>
          <w:p w:rsidR="003F1EB6" w:rsidRDefault="003F1EB6" w:rsidP="00BB6B3A">
            <w:pPr>
              <w:pStyle w:val="2"/>
              <w:shd w:val="clear" w:color="auto" w:fill="auto"/>
              <w:spacing w:before="0"/>
              <w:ind w:right="20" w:firstLine="0"/>
              <w:jc w:val="left"/>
            </w:pPr>
            <w:r>
              <w:t>10</w:t>
            </w:r>
          </w:p>
        </w:tc>
        <w:tc>
          <w:tcPr>
            <w:tcW w:w="556" w:type="dxa"/>
          </w:tcPr>
          <w:p w:rsidR="003F1EB6" w:rsidRDefault="003F1EB6" w:rsidP="00BB6B3A">
            <w:pPr>
              <w:pStyle w:val="2"/>
              <w:shd w:val="clear" w:color="auto" w:fill="auto"/>
              <w:spacing w:before="0"/>
              <w:ind w:right="20" w:firstLine="0"/>
              <w:jc w:val="center"/>
            </w:pPr>
            <w:r>
              <w:t>11</w:t>
            </w:r>
          </w:p>
        </w:tc>
        <w:tc>
          <w:tcPr>
            <w:tcW w:w="414" w:type="dxa"/>
          </w:tcPr>
          <w:p w:rsidR="003F1EB6" w:rsidRDefault="003F1EB6" w:rsidP="00BB6B3A">
            <w:pPr>
              <w:pStyle w:val="2"/>
              <w:shd w:val="clear" w:color="auto" w:fill="auto"/>
              <w:spacing w:before="0"/>
              <w:ind w:right="20" w:firstLine="0"/>
              <w:jc w:val="center"/>
            </w:pPr>
            <w:r>
              <w:t>3</w:t>
            </w:r>
          </w:p>
        </w:tc>
        <w:tc>
          <w:tcPr>
            <w:tcW w:w="413" w:type="dxa"/>
          </w:tcPr>
          <w:p w:rsidR="003F1EB6" w:rsidRPr="00BB6B3A" w:rsidRDefault="003F1EB6">
            <w:pPr>
              <w:rPr>
                <w:rFonts w:ascii="Times New Roman" w:hAnsi="Times New Roman" w:cs="Times New Roman"/>
                <w:sz w:val="32"/>
              </w:rPr>
            </w:pPr>
            <w:r w:rsidRPr="00BB6B3A">
              <w:rPr>
                <w:rFonts w:ascii="Times New Roman" w:hAnsi="Times New Roman" w:cs="Times New Roman"/>
                <w:sz w:val="32"/>
              </w:rPr>
              <w:t>0</w:t>
            </w:r>
          </w:p>
        </w:tc>
        <w:tc>
          <w:tcPr>
            <w:tcW w:w="1669"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3F1EB6" w:rsidRDefault="00433763" w:rsidP="00BB6B3A">
            <w:pPr>
              <w:pStyle w:val="2"/>
              <w:shd w:val="clear" w:color="auto" w:fill="auto"/>
              <w:spacing w:before="0"/>
              <w:ind w:right="20" w:firstLine="0"/>
              <w:jc w:val="center"/>
            </w:pPr>
            <w:r>
              <w:t>87,5%</w:t>
            </w:r>
          </w:p>
        </w:tc>
        <w:tc>
          <w:tcPr>
            <w:tcW w:w="1131" w:type="dxa"/>
          </w:tcPr>
          <w:p w:rsidR="003F1EB6" w:rsidRDefault="003F1EB6" w:rsidP="00BB6B3A">
            <w:pPr>
              <w:pStyle w:val="2"/>
              <w:shd w:val="clear" w:color="auto" w:fill="auto"/>
              <w:spacing w:before="0"/>
              <w:ind w:right="20" w:firstLine="0"/>
              <w:jc w:val="center"/>
            </w:pPr>
          </w:p>
        </w:tc>
      </w:tr>
      <w:tr w:rsidR="003F1EB6" w:rsidTr="00BB6B3A">
        <w:tc>
          <w:tcPr>
            <w:tcW w:w="854" w:type="dxa"/>
          </w:tcPr>
          <w:p w:rsidR="003F1EB6" w:rsidRDefault="003F1EB6" w:rsidP="00AD6169">
            <w:pPr>
              <w:pStyle w:val="2"/>
              <w:shd w:val="clear" w:color="auto" w:fill="auto"/>
              <w:spacing w:before="0"/>
              <w:ind w:right="20" w:firstLine="0"/>
              <w:jc w:val="left"/>
            </w:pPr>
            <w:r>
              <w:t>6В</w:t>
            </w:r>
          </w:p>
        </w:tc>
        <w:tc>
          <w:tcPr>
            <w:tcW w:w="1388" w:type="dxa"/>
            <w:vMerge/>
          </w:tcPr>
          <w:p w:rsidR="003F1EB6" w:rsidRDefault="003F1EB6" w:rsidP="00BB6B3A">
            <w:pPr>
              <w:pStyle w:val="2"/>
              <w:shd w:val="clear" w:color="auto" w:fill="auto"/>
              <w:spacing w:before="0"/>
              <w:ind w:right="20" w:firstLine="0"/>
              <w:jc w:val="left"/>
            </w:pPr>
          </w:p>
        </w:tc>
        <w:tc>
          <w:tcPr>
            <w:tcW w:w="556" w:type="dxa"/>
          </w:tcPr>
          <w:p w:rsidR="003F1EB6" w:rsidRDefault="003F1EB6" w:rsidP="00BB6B3A">
            <w:pPr>
              <w:pStyle w:val="2"/>
              <w:shd w:val="clear" w:color="auto" w:fill="auto"/>
              <w:spacing w:before="0"/>
              <w:ind w:right="20" w:firstLine="0"/>
              <w:jc w:val="left"/>
            </w:pPr>
            <w:r>
              <w:t>15</w:t>
            </w:r>
          </w:p>
        </w:tc>
        <w:tc>
          <w:tcPr>
            <w:tcW w:w="556" w:type="dxa"/>
          </w:tcPr>
          <w:p w:rsidR="003F1EB6" w:rsidRDefault="003F1EB6" w:rsidP="00BB6B3A">
            <w:pPr>
              <w:pStyle w:val="2"/>
              <w:shd w:val="clear" w:color="auto" w:fill="auto"/>
              <w:spacing w:before="0"/>
              <w:ind w:right="20" w:firstLine="0"/>
              <w:jc w:val="center"/>
            </w:pPr>
            <w:r>
              <w:t>8</w:t>
            </w:r>
          </w:p>
        </w:tc>
        <w:tc>
          <w:tcPr>
            <w:tcW w:w="414" w:type="dxa"/>
          </w:tcPr>
          <w:p w:rsidR="003F1EB6" w:rsidRDefault="003F1EB6" w:rsidP="00BB6B3A">
            <w:pPr>
              <w:pStyle w:val="2"/>
              <w:shd w:val="clear" w:color="auto" w:fill="auto"/>
              <w:spacing w:before="0"/>
              <w:ind w:right="20" w:firstLine="0"/>
              <w:jc w:val="center"/>
            </w:pPr>
            <w:r>
              <w:t>1</w:t>
            </w:r>
          </w:p>
        </w:tc>
        <w:tc>
          <w:tcPr>
            <w:tcW w:w="413" w:type="dxa"/>
          </w:tcPr>
          <w:p w:rsidR="003F1EB6" w:rsidRPr="00BB6B3A" w:rsidRDefault="003F1EB6">
            <w:pPr>
              <w:rPr>
                <w:rFonts w:ascii="Times New Roman" w:hAnsi="Times New Roman" w:cs="Times New Roman"/>
                <w:sz w:val="32"/>
              </w:rPr>
            </w:pPr>
            <w:r w:rsidRPr="00BB6B3A">
              <w:rPr>
                <w:rFonts w:ascii="Times New Roman" w:hAnsi="Times New Roman" w:cs="Times New Roman"/>
                <w:sz w:val="32"/>
              </w:rPr>
              <w:t>0</w:t>
            </w:r>
          </w:p>
        </w:tc>
        <w:tc>
          <w:tcPr>
            <w:tcW w:w="1669"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3F1EB6" w:rsidRDefault="00433763" w:rsidP="00BB6B3A">
            <w:pPr>
              <w:pStyle w:val="2"/>
              <w:shd w:val="clear" w:color="auto" w:fill="auto"/>
              <w:spacing w:before="0"/>
              <w:ind w:right="20" w:firstLine="0"/>
              <w:jc w:val="center"/>
            </w:pPr>
            <w:r>
              <w:t>95,8%</w:t>
            </w:r>
          </w:p>
        </w:tc>
        <w:tc>
          <w:tcPr>
            <w:tcW w:w="1131" w:type="dxa"/>
          </w:tcPr>
          <w:p w:rsidR="003F1EB6" w:rsidRDefault="003F1EB6" w:rsidP="00BB6B3A">
            <w:pPr>
              <w:pStyle w:val="2"/>
              <w:shd w:val="clear" w:color="auto" w:fill="auto"/>
              <w:spacing w:before="0"/>
              <w:ind w:right="20" w:firstLine="0"/>
              <w:jc w:val="center"/>
            </w:pPr>
          </w:p>
        </w:tc>
      </w:tr>
      <w:tr w:rsidR="003F1EB6" w:rsidTr="00BB6B3A">
        <w:tc>
          <w:tcPr>
            <w:tcW w:w="854" w:type="dxa"/>
          </w:tcPr>
          <w:p w:rsidR="003F1EB6" w:rsidRDefault="003F1EB6" w:rsidP="00AD6169">
            <w:pPr>
              <w:pStyle w:val="2"/>
              <w:shd w:val="clear" w:color="auto" w:fill="auto"/>
              <w:spacing w:before="0"/>
              <w:ind w:right="20" w:firstLine="0"/>
              <w:jc w:val="left"/>
            </w:pPr>
            <w:r>
              <w:t>8А</w:t>
            </w:r>
          </w:p>
        </w:tc>
        <w:tc>
          <w:tcPr>
            <w:tcW w:w="1388" w:type="dxa"/>
            <w:vMerge/>
          </w:tcPr>
          <w:p w:rsidR="003F1EB6" w:rsidRDefault="003F1EB6" w:rsidP="00BB6B3A">
            <w:pPr>
              <w:pStyle w:val="2"/>
              <w:shd w:val="clear" w:color="auto" w:fill="auto"/>
              <w:spacing w:before="0"/>
              <w:ind w:right="20" w:firstLine="0"/>
              <w:jc w:val="left"/>
            </w:pPr>
          </w:p>
        </w:tc>
        <w:tc>
          <w:tcPr>
            <w:tcW w:w="556" w:type="dxa"/>
          </w:tcPr>
          <w:p w:rsidR="003F1EB6" w:rsidRDefault="003F1EB6" w:rsidP="00BB6B3A">
            <w:pPr>
              <w:pStyle w:val="2"/>
              <w:shd w:val="clear" w:color="auto" w:fill="auto"/>
              <w:spacing w:before="0"/>
              <w:ind w:right="20" w:firstLine="0"/>
              <w:jc w:val="left"/>
            </w:pPr>
            <w:r>
              <w:t>11</w:t>
            </w:r>
          </w:p>
        </w:tc>
        <w:tc>
          <w:tcPr>
            <w:tcW w:w="556" w:type="dxa"/>
          </w:tcPr>
          <w:p w:rsidR="003F1EB6" w:rsidRDefault="003F1EB6" w:rsidP="00BB6B3A">
            <w:pPr>
              <w:pStyle w:val="2"/>
              <w:shd w:val="clear" w:color="auto" w:fill="auto"/>
              <w:spacing w:before="0"/>
              <w:ind w:right="20" w:firstLine="0"/>
              <w:jc w:val="center"/>
            </w:pPr>
            <w:r>
              <w:t>13</w:t>
            </w:r>
          </w:p>
        </w:tc>
        <w:tc>
          <w:tcPr>
            <w:tcW w:w="414" w:type="dxa"/>
          </w:tcPr>
          <w:p w:rsidR="003F1EB6" w:rsidRDefault="003F1EB6" w:rsidP="00BB6B3A">
            <w:pPr>
              <w:pStyle w:val="2"/>
              <w:shd w:val="clear" w:color="auto" w:fill="auto"/>
              <w:spacing w:before="0"/>
              <w:ind w:right="20" w:firstLine="0"/>
              <w:jc w:val="center"/>
            </w:pPr>
            <w:r>
              <w:t>1</w:t>
            </w:r>
          </w:p>
        </w:tc>
        <w:tc>
          <w:tcPr>
            <w:tcW w:w="413" w:type="dxa"/>
          </w:tcPr>
          <w:p w:rsidR="003F1EB6" w:rsidRPr="00BB6B3A" w:rsidRDefault="003F1EB6">
            <w:pPr>
              <w:rPr>
                <w:rFonts w:ascii="Times New Roman" w:hAnsi="Times New Roman" w:cs="Times New Roman"/>
                <w:sz w:val="32"/>
              </w:rPr>
            </w:pPr>
            <w:r w:rsidRPr="00BB6B3A">
              <w:rPr>
                <w:rFonts w:ascii="Times New Roman" w:hAnsi="Times New Roman" w:cs="Times New Roman"/>
                <w:sz w:val="32"/>
              </w:rPr>
              <w:t>0</w:t>
            </w:r>
          </w:p>
        </w:tc>
        <w:tc>
          <w:tcPr>
            <w:tcW w:w="1669"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3F1EB6" w:rsidRDefault="00433763" w:rsidP="00BB6B3A">
            <w:pPr>
              <w:pStyle w:val="2"/>
              <w:shd w:val="clear" w:color="auto" w:fill="auto"/>
              <w:spacing w:before="0"/>
              <w:ind w:right="20" w:firstLine="0"/>
              <w:jc w:val="center"/>
            </w:pPr>
            <w:r>
              <w:t>96%</w:t>
            </w:r>
          </w:p>
        </w:tc>
        <w:tc>
          <w:tcPr>
            <w:tcW w:w="1131" w:type="dxa"/>
          </w:tcPr>
          <w:p w:rsidR="003F1EB6" w:rsidRDefault="003F1EB6" w:rsidP="00BB6B3A">
            <w:pPr>
              <w:pStyle w:val="2"/>
              <w:shd w:val="clear" w:color="auto" w:fill="auto"/>
              <w:spacing w:before="0"/>
              <w:ind w:right="20" w:firstLine="0"/>
              <w:jc w:val="center"/>
            </w:pPr>
          </w:p>
        </w:tc>
      </w:tr>
      <w:tr w:rsidR="003F1EB6" w:rsidTr="00BB6B3A">
        <w:tc>
          <w:tcPr>
            <w:tcW w:w="854" w:type="dxa"/>
          </w:tcPr>
          <w:p w:rsidR="003F1EB6" w:rsidRDefault="003F1EB6" w:rsidP="00AD6169">
            <w:pPr>
              <w:pStyle w:val="2"/>
              <w:shd w:val="clear" w:color="auto" w:fill="auto"/>
              <w:spacing w:before="0"/>
              <w:ind w:right="20" w:firstLine="0"/>
              <w:jc w:val="left"/>
            </w:pPr>
            <w:r>
              <w:t>8Б</w:t>
            </w:r>
          </w:p>
        </w:tc>
        <w:tc>
          <w:tcPr>
            <w:tcW w:w="1388" w:type="dxa"/>
            <w:vMerge/>
          </w:tcPr>
          <w:p w:rsidR="003F1EB6" w:rsidRDefault="003F1EB6" w:rsidP="00BB6B3A">
            <w:pPr>
              <w:pStyle w:val="2"/>
              <w:shd w:val="clear" w:color="auto" w:fill="auto"/>
              <w:spacing w:before="0"/>
              <w:ind w:right="20" w:firstLine="0"/>
              <w:jc w:val="left"/>
            </w:pPr>
          </w:p>
        </w:tc>
        <w:tc>
          <w:tcPr>
            <w:tcW w:w="556" w:type="dxa"/>
          </w:tcPr>
          <w:p w:rsidR="003F1EB6" w:rsidRDefault="003F1EB6" w:rsidP="00BB6B3A">
            <w:pPr>
              <w:pStyle w:val="2"/>
              <w:shd w:val="clear" w:color="auto" w:fill="auto"/>
              <w:spacing w:before="0"/>
              <w:ind w:right="20" w:firstLine="0"/>
              <w:jc w:val="left"/>
            </w:pPr>
            <w:r>
              <w:t>12</w:t>
            </w:r>
          </w:p>
        </w:tc>
        <w:tc>
          <w:tcPr>
            <w:tcW w:w="556" w:type="dxa"/>
          </w:tcPr>
          <w:p w:rsidR="003F1EB6" w:rsidRDefault="003F1EB6" w:rsidP="00BB6B3A">
            <w:pPr>
              <w:pStyle w:val="2"/>
              <w:shd w:val="clear" w:color="auto" w:fill="auto"/>
              <w:spacing w:before="0"/>
              <w:ind w:right="20" w:firstLine="0"/>
              <w:jc w:val="center"/>
            </w:pPr>
            <w:r>
              <w:t>16</w:t>
            </w:r>
          </w:p>
        </w:tc>
        <w:tc>
          <w:tcPr>
            <w:tcW w:w="414" w:type="dxa"/>
          </w:tcPr>
          <w:p w:rsidR="003F1EB6" w:rsidRDefault="003F1EB6" w:rsidP="00BB6B3A">
            <w:pPr>
              <w:pStyle w:val="2"/>
              <w:shd w:val="clear" w:color="auto" w:fill="auto"/>
              <w:spacing w:before="0"/>
              <w:ind w:right="20" w:firstLine="0"/>
              <w:jc w:val="center"/>
            </w:pPr>
            <w:r>
              <w:t>3</w:t>
            </w:r>
          </w:p>
        </w:tc>
        <w:tc>
          <w:tcPr>
            <w:tcW w:w="413" w:type="dxa"/>
          </w:tcPr>
          <w:p w:rsidR="003F1EB6" w:rsidRPr="00BB6B3A" w:rsidRDefault="003F1EB6">
            <w:pPr>
              <w:rPr>
                <w:rFonts w:ascii="Times New Roman" w:hAnsi="Times New Roman" w:cs="Times New Roman"/>
                <w:sz w:val="32"/>
              </w:rPr>
            </w:pPr>
            <w:r w:rsidRPr="00BB6B3A">
              <w:rPr>
                <w:rFonts w:ascii="Times New Roman" w:hAnsi="Times New Roman" w:cs="Times New Roman"/>
                <w:sz w:val="32"/>
              </w:rPr>
              <w:t>0</w:t>
            </w:r>
          </w:p>
        </w:tc>
        <w:tc>
          <w:tcPr>
            <w:tcW w:w="1669"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3F1EB6" w:rsidRDefault="00433763" w:rsidP="00BB6B3A">
            <w:pPr>
              <w:pStyle w:val="2"/>
              <w:shd w:val="clear" w:color="auto" w:fill="auto"/>
              <w:spacing w:before="0"/>
              <w:ind w:right="20" w:firstLine="0"/>
              <w:jc w:val="center"/>
            </w:pPr>
            <w:r>
              <w:t>90%</w:t>
            </w:r>
          </w:p>
        </w:tc>
        <w:tc>
          <w:tcPr>
            <w:tcW w:w="1131" w:type="dxa"/>
          </w:tcPr>
          <w:p w:rsidR="003F1EB6" w:rsidRDefault="003F1EB6" w:rsidP="00BB6B3A">
            <w:pPr>
              <w:pStyle w:val="2"/>
              <w:shd w:val="clear" w:color="auto" w:fill="auto"/>
              <w:spacing w:before="0"/>
              <w:ind w:right="20" w:firstLine="0"/>
              <w:jc w:val="center"/>
            </w:pPr>
          </w:p>
        </w:tc>
      </w:tr>
      <w:tr w:rsidR="003F1EB6" w:rsidTr="00BB6B3A">
        <w:tc>
          <w:tcPr>
            <w:tcW w:w="854" w:type="dxa"/>
          </w:tcPr>
          <w:p w:rsidR="003F1EB6" w:rsidRDefault="003F1EB6" w:rsidP="00AD6169">
            <w:pPr>
              <w:pStyle w:val="2"/>
              <w:shd w:val="clear" w:color="auto" w:fill="auto"/>
              <w:spacing w:before="0"/>
              <w:ind w:right="20" w:firstLine="0"/>
              <w:jc w:val="left"/>
            </w:pPr>
            <w:r>
              <w:t>8В</w:t>
            </w:r>
          </w:p>
        </w:tc>
        <w:tc>
          <w:tcPr>
            <w:tcW w:w="1388" w:type="dxa"/>
            <w:vMerge/>
          </w:tcPr>
          <w:p w:rsidR="003F1EB6" w:rsidRDefault="003F1EB6" w:rsidP="00BB6B3A">
            <w:pPr>
              <w:pStyle w:val="2"/>
              <w:shd w:val="clear" w:color="auto" w:fill="auto"/>
              <w:spacing w:before="0"/>
              <w:ind w:right="20" w:firstLine="0"/>
              <w:jc w:val="left"/>
            </w:pPr>
          </w:p>
        </w:tc>
        <w:tc>
          <w:tcPr>
            <w:tcW w:w="556" w:type="dxa"/>
          </w:tcPr>
          <w:p w:rsidR="003F1EB6" w:rsidRDefault="003F1EB6" w:rsidP="00BB6B3A">
            <w:pPr>
              <w:pStyle w:val="2"/>
              <w:shd w:val="clear" w:color="auto" w:fill="auto"/>
              <w:spacing w:before="0"/>
              <w:ind w:right="20" w:firstLine="0"/>
              <w:jc w:val="left"/>
            </w:pPr>
            <w:r>
              <w:t>4</w:t>
            </w:r>
          </w:p>
        </w:tc>
        <w:tc>
          <w:tcPr>
            <w:tcW w:w="556" w:type="dxa"/>
          </w:tcPr>
          <w:p w:rsidR="003F1EB6" w:rsidRDefault="003F1EB6" w:rsidP="00BB6B3A">
            <w:pPr>
              <w:pStyle w:val="2"/>
              <w:shd w:val="clear" w:color="auto" w:fill="auto"/>
              <w:spacing w:before="0"/>
              <w:ind w:right="20" w:firstLine="0"/>
              <w:jc w:val="center"/>
            </w:pPr>
            <w:r>
              <w:t>19</w:t>
            </w:r>
          </w:p>
        </w:tc>
        <w:tc>
          <w:tcPr>
            <w:tcW w:w="414" w:type="dxa"/>
          </w:tcPr>
          <w:p w:rsidR="003F1EB6" w:rsidRDefault="003F1EB6" w:rsidP="00BB6B3A">
            <w:pPr>
              <w:pStyle w:val="2"/>
              <w:shd w:val="clear" w:color="auto" w:fill="auto"/>
              <w:spacing w:before="0"/>
              <w:ind w:right="20" w:firstLine="0"/>
              <w:jc w:val="center"/>
            </w:pPr>
            <w:r>
              <w:t>1</w:t>
            </w:r>
          </w:p>
        </w:tc>
        <w:tc>
          <w:tcPr>
            <w:tcW w:w="413" w:type="dxa"/>
          </w:tcPr>
          <w:p w:rsidR="003F1EB6" w:rsidRPr="00BB6B3A" w:rsidRDefault="003F1EB6">
            <w:pPr>
              <w:rPr>
                <w:rFonts w:ascii="Times New Roman" w:hAnsi="Times New Roman" w:cs="Times New Roman"/>
                <w:sz w:val="32"/>
              </w:rPr>
            </w:pPr>
            <w:r w:rsidRPr="00BB6B3A">
              <w:rPr>
                <w:rFonts w:ascii="Times New Roman" w:hAnsi="Times New Roman" w:cs="Times New Roman"/>
                <w:sz w:val="32"/>
              </w:rPr>
              <w:t>0</w:t>
            </w:r>
          </w:p>
        </w:tc>
        <w:tc>
          <w:tcPr>
            <w:tcW w:w="1669"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3F1EB6" w:rsidRDefault="00433763" w:rsidP="00BB6B3A">
            <w:pPr>
              <w:pStyle w:val="2"/>
              <w:shd w:val="clear" w:color="auto" w:fill="auto"/>
              <w:spacing w:before="0"/>
              <w:ind w:right="20" w:firstLine="0"/>
              <w:jc w:val="center"/>
            </w:pPr>
            <w:r>
              <w:t>95.8%</w:t>
            </w:r>
          </w:p>
        </w:tc>
        <w:tc>
          <w:tcPr>
            <w:tcW w:w="1131" w:type="dxa"/>
          </w:tcPr>
          <w:p w:rsidR="003F1EB6" w:rsidRDefault="003F1EB6" w:rsidP="00BB6B3A">
            <w:pPr>
              <w:pStyle w:val="2"/>
              <w:shd w:val="clear" w:color="auto" w:fill="auto"/>
              <w:spacing w:before="0"/>
              <w:ind w:right="20" w:firstLine="0"/>
              <w:jc w:val="center"/>
            </w:pPr>
          </w:p>
        </w:tc>
      </w:tr>
      <w:tr w:rsidR="003F1EB6" w:rsidTr="00BB6B3A">
        <w:tc>
          <w:tcPr>
            <w:tcW w:w="854" w:type="dxa"/>
          </w:tcPr>
          <w:p w:rsidR="003F1EB6" w:rsidRDefault="003F1EB6" w:rsidP="00AD6169">
            <w:pPr>
              <w:pStyle w:val="2"/>
              <w:shd w:val="clear" w:color="auto" w:fill="auto"/>
              <w:spacing w:before="0"/>
              <w:ind w:right="20" w:firstLine="0"/>
              <w:jc w:val="left"/>
            </w:pPr>
            <w:r>
              <w:t>10А</w:t>
            </w:r>
          </w:p>
        </w:tc>
        <w:tc>
          <w:tcPr>
            <w:tcW w:w="1388" w:type="dxa"/>
            <w:vMerge/>
          </w:tcPr>
          <w:p w:rsidR="003F1EB6" w:rsidRDefault="003F1EB6" w:rsidP="00BB6B3A">
            <w:pPr>
              <w:pStyle w:val="2"/>
              <w:shd w:val="clear" w:color="auto" w:fill="auto"/>
              <w:spacing w:before="0"/>
              <w:ind w:right="20" w:firstLine="0"/>
              <w:jc w:val="left"/>
            </w:pPr>
          </w:p>
        </w:tc>
        <w:tc>
          <w:tcPr>
            <w:tcW w:w="556" w:type="dxa"/>
          </w:tcPr>
          <w:p w:rsidR="003F1EB6" w:rsidRDefault="003F1EB6" w:rsidP="00BB6B3A">
            <w:pPr>
              <w:pStyle w:val="2"/>
              <w:shd w:val="clear" w:color="auto" w:fill="auto"/>
              <w:spacing w:before="0"/>
              <w:ind w:right="20" w:firstLine="0"/>
              <w:jc w:val="left"/>
            </w:pPr>
            <w:r>
              <w:t>10</w:t>
            </w:r>
          </w:p>
        </w:tc>
        <w:tc>
          <w:tcPr>
            <w:tcW w:w="556" w:type="dxa"/>
          </w:tcPr>
          <w:p w:rsidR="003F1EB6" w:rsidRDefault="003F1EB6" w:rsidP="00BB6B3A">
            <w:pPr>
              <w:pStyle w:val="2"/>
              <w:shd w:val="clear" w:color="auto" w:fill="auto"/>
              <w:spacing w:before="0"/>
              <w:ind w:right="20" w:firstLine="0"/>
              <w:jc w:val="center"/>
            </w:pPr>
            <w:r>
              <w:t>14</w:t>
            </w:r>
          </w:p>
        </w:tc>
        <w:tc>
          <w:tcPr>
            <w:tcW w:w="414" w:type="dxa"/>
          </w:tcPr>
          <w:p w:rsidR="003F1EB6" w:rsidRDefault="003F1EB6" w:rsidP="00BB6B3A">
            <w:pPr>
              <w:pStyle w:val="2"/>
              <w:shd w:val="clear" w:color="auto" w:fill="auto"/>
              <w:spacing w:before="0"/>
              <w:ind w:right="20" w:firstLine="0"/>
              <w:jc w:val="center"/>
            </w:pPr>
            <w:r>
              <w:t>2</w:t>
            </w:r>
          </w:p>
        </w:tc>
        <w:tc>
          <w:tcPr>
            <w:tcW w:w="413" w:type="dxa"/>
          </w:tcPr>
          <w:p w:rsidR="003F1EB6" w:rsidRDefault="003F1EB6" w:rsidP="003F1EB6">
            <w:pPr>
              <w:jc w:val="center"/>
            </w:pPr>
            <w:r w:rsidRPr="00C30CD3">
              <w:rPr>
                <w:rFonts w:ascii="Times New Roman" w:hAnsi="Times New Roman" w:cs="Times New Roman"/>
                <w:sz w:val="32"/>
              </w:rPr>
              <w:t>0</w:t>
            </w:r>
          </w:p>
        </w:tc>
        <w:tc>
          <w:tcPr>
            <w:tcW w:w="1669" w:type="dxa"/>
          </w:tcPr>
          <w:p w:rsidR="003F1EB6" w:rsidRDefault="003F1EB6" w:rsidP="003F1EB6">
            <w:pPr>
              <w:jc w:val="center"/>
            </w:pPr>
            <w:r w:rsidRPr="00C30CD3">
              <w:rPr>
                <w:rFonts w:ascii="Times New Roman" w:hAnsi="Times New Roman" w:cs="Times New Roman"/>
                <w:sz w:val="32"/>
              </w:rPr>
              <w:t>0</w:t>
            </w:r>
          </w:p>
        </w:tc>
        <w:tc>
          <w:tcPr>
            <w:tcW w:w="2158" w:type="dxa"/>
          </w:tcPr>
          <w:p w:rsidR="003F1EB6" w:rsidRDefault="003F1EB6" w:rsidP="003F1EB6">
            <w:pPr>
              <w:jc w:val="center"/>
            </w:pPr>
            <w:r w:rsidRPr="0056619B">
              <w:rPr>
                <w:rFonts w:ascii="Times New Roman" w:hAnsi="Times New Roman" w:cs="Times New Roman"/>
                <w:sz w:val="32"/>
              </w:rPr>
              <w:t>100%</w:t>
            </w:r>
          </w:p>
        </w:tc>
        <w:tc>
          <w:tcPr>
            <w:tcW w:w="1175" w:type="dxa"/>
          </w:tcPr>
          <w:p w:rsidR="003F1EB6" w:rsidRDefault="00433763" w:rsidP="00BB6B3A">
            <w:pPr>
              <w:pStyle w:val="2"/>
              <w:shd w:val="clear" w:color="auto" w:fill="auto"/>
              <w:spacing w:before="0"/>
              <w:ind w:right="20" w:firstLine="0"/>
              <w:jc w:val="center"/>
            </w:pPr>
            <w:r>
              <w:t>92,3%</w:t>
            </w:r>
          </w:p>
        </w:tc>
        <w:tc>
          <w:tcPr>
            <w:tcW w:w="1131" w:type="dxa"/>
          </w:tcPr>
          <w:p w:rsidR="003F1EB6" w:rsidRDefault="003F1EB6" w:rsidP="00BB6B3A">
            <w:pPr>
              <w:pStyle w:val="2"/>
              <w:shd w:val="clear" w:color="auto" w:fill="auto"/>
              <w:spacing w:before="0"/>
              <w:ind w:right="20" w:firstLine="0"/>
              <w:jc w:val="center"/>
            </w:pPr>
          </w:p>
        </w:tc>
      </w:tr>
      <w:tr w:rsidR="003F1EB6" w:rsidTr="00BB6B3A">
        <w:tc>
          <w:tcPr>
            <w:tcW w:w="854" w:type="dxa"/>
          </w:tcPr>
          <w:p w:rsidR="003F1EB6" w:rsidRDefault="003F1EB6" w:rsidP="00AD6169">
            <w:pPr>
              <w:pStyle w:val="2"/>
              <w:shd w:val="clear" w:color="auto" w:fill="auto"/>
              <w:spacing w:before="0"/>
              <w:ind w:right="20" w:firstLine="0"/>
              <w:jc w:val="left"/>
            </w:pPr>
            <w:r>
              <w:t>10Б</w:t>
            </w:r>
          </w:p>
        </w:tc>
        <w:tc>
          <w:tcPr>
            <w:tcW w:w="1388" w:type="dxa"/>
            <w:vMerge/>
          </w:tcPr>
          <w:p w:rsidR="003F1EB6" w:rsidRDefault="003F1EB6" w:rsidP="00BB6B3A">
            <w:pPr>
              <w:pStyle w:val="2"/>
              <w:shd w:val="clear" w:color="auto" w:fill="auto"/>
              <w:spacing w:before="0"/>
              <w:ind w:right="20" w:firstLine="0"/>
              <w:jc w:val="left"/>
            </w:pPr>
          </w:p>
        </w:tc>
        <w:tc>
          <w:tcPr>
            <w:tcW w:w="556" w:type="dxa"/>
          </w:tcPr>
          <w:p w:rsidR="003F1EB6" w:rsidRDefault="003F1EB6" w:rsidP="00BB6B3A">
            <w:pPr>
              <w:pStyle w:val="2"/>
              <w:shd w:val="clear" w:color="auto" w:fill="auto"/>
              <w:spacing w:before="0"/>
              <w:ind w:right="20" w:firstLine="0"/>
              <w:jc w:val="left"/>
            </w:pPr>
            <w:r>
              <w:t>9</w:t>
            </w:r>
          </w:p>
        </w:tc>
        <w:tc>
          <w:tcPr>
            <w:tcW w:w="556" w:type="dxa"/>
          </w:tcPr>
          <w:p w:rsidR="003F1EB6" w:rsidRDefault="003F1EB6" w:rsidP="00BB6B3A">
            <w:pPr>
              <w:pStyle w:val="2"/>
              <w:shd w:val="clear" w:color="auto" w:fill="auto"/>
              <w:spacing w:before="0"/>
              <w:ind w:right="20" w:firstLine="0"/>
              <w:jc w:val="center"/>
            </w:pPr>
            <w:r>
              <w:t>13</w:t>
            </w:r>
          </w:p>
        </w:tc>
        <w:tc>
          <w:tcPr>
            <w:tcW w:w="414" w:type="dxa"/>
          </w:tcPr>
          <w:p w:rsidR="003F1EB6" w:rsidRDefault="003F1EB6" w:rsidP="00BB6B3A">
            <w:pPr>
              <w:pStyle w:val="2"/>
              <w:shd w:val="clear" w:color="auto" w:fill="auto"/>
              <w:spacing w:before="0"/>
              <w:ind w:right="20" w:firstLine="0"/>
              <w:jc w:val="center"/>
            </w:pPr>
            <w:r>
              <w:t>3</w:t>
            </w:r>
          </w:p>
        </w:tc>
        <w:tc>
          <w:tcPr>
            <w:tcW w:w="413" w:type="dxa"/>
          </w:tcPr>
          <w:p w:rsidR="003F1EB6" w:rsidRDefault="003F1EB6" w:rsidP="003F1EB6">
            <w:pPr>
              <w:jc w:val="center"/>
            </w:pPr>
            <w:r w:rsidRPr="00C30CD3">
              <w:rPr>
                <w:rFonts w:ascii="Times New Roman" w:hAnsi="Times New Roman" w:cs="Times New Roman"/>
                <w:sz w:val="32"/>
              </w:rPr>
              <w:t>0</w:t>
            </w:r>
          </w:p>
        </w:tc>
        <w:tc>
          <w:tcPr>
            <w:tcW w:w="1669" w:type="dxa"/>
          </w:tcPr>
          <w:p w:rsidR="003F1EB6" w:rsidRDefault="003F1EB6" w:rsidP="003F1EB6">
            <w:pPr>
              <w:jc w:val="center"/>
            </w:pPr>
            <w:r w:rsidRPr="00C30CD3">
              <w:rPr>
                <w:rFonts w:ascii="Times New Roman" w:hAnsi="Times New Roman" w:cs="Times New Roman"/>
                <w:sz w:val="32"/>
              </w:rPr>
              <w:t>0</w:t>
            </w:r>
          </w:p>
        </w:tc>
        <w:tc>
          <w:tcPr>
            <w:tcW w:w="2158" w:type="dxa"/>
          </w:tcPr>
          <w:p w:rsidR="003F1EB6" w:rsidRDefault="003F1EB6" w:rsidP="003F1EB6">
            <w:pPr>
              <w:jc w:val="center"/>
            </w:pPr>
            <w:r w:rsidRPr="0056619B">
              <w:rPr>
                <w:rFonts w:ascii="Times New Roman" w:hAnsi="Times New Roman" w:cs="Times New Roman"/>
                <w:sz w:val="32"/>
              </w:rPr>
              <w:t>100%</w:t>
            </w:r>
          </w:p>
        </w:tc>
        <w:tc>
          <w:tcPr>
            <w:tcW w:w="1175" w:type="dxa"/>
          </w:tcPr>
          <w:p w:rsidR="003F1EB6" w:rsidRDefault="00433763" w:rsidP="00BB6B3A">
            <w:pPr>
              <w:pStyle w:val="2"/>
              <w:shd w:val="clear" w:color="auto" w:fill="auto"/>
              <w:spacing w:before="0"/>
              <w:ind w:right="20" w:firstLine="0"/>
              <w:jc w:val="center"/>
            </w:pPr>
            <w:r>
              <w:t>88%</w:t>
            </w:r>
          </w:p>
        </w:tc>
        <w:tc>
          <w:tcPr>
            <w:tcW w:w="1131" w:type="dxa"/>
          </w:tcPr>
          <w:p w:rsidR="003F1EB6" w:rsidRDefault="003F1EB6" w:rsidP="00BB6B3A">
            <w:pPr>
              <w:pStyle w:val="2"/>
              <w:shd w:val="clear" w:color="auto" w:fill="auto"/>
              <w:spacing w:before="0"/>
              <w:ind w:right="20" w:firstLine="0"/>
              <w:jc w:val="center"/>
            </w:pPr>
          </w:p>
        </w:tc>
      </w:tr>
      <w:tr w:rsidR="003F1EB6" w:rsidTr="00BB6B3A">
        <w:tc>
          <w:tcPr>
            <w:tcW w:w="854" w:type="dxa"/>
          </w:tcPr>
          <w:p w:rsidR="003F1EB6" w:rsidRDefault="003F1EB6" w:rsidP="00AD6169">
            <w:pPr>
              <w:pStyle w:val="2"/>
              <w:shd w:val="clear" w:color="auto" w:fill="auto"/>
              <w:spacing w:before="0"/>
              <w:ind w:right="20" w:firstLine="0"/>
              <w:jc w:val="left"/>
            </w:pPr>
            <w:r>
              <w:t>11А</w:t>
            </w:r>
          </w:p>
        </w:tc>
        <w:tc>
          <w:tcPr>
            <w:tcW w:w="1388" w:type="dxa"/>
            <w:vMerge/>
          </w:tcPr>
          <w:p w:rsidR="003F1EB6" w:rsidRDefault="003F1EB6" w:rsidP="00BB6B3A">
            <w:pPr>
              <w:pStyle w:val="2"/>
              <w:shd w:val="clear" w:color="auto" w:fill="auto"/>
              <w:spacing w:before="0"/>
              <w:ind w:right="20" w:firstLine="0"/>
              <w:jc w:val="left"/>
            </w:pPr>
          </w:p>
        </w:tc>
        <w:tc>
          <w:tcPr>
            <w:tcW w:w="556" w:type="dxa"/>
          </w:tcPr>
          <w:p w:rsidR="003F1EB6" w:rsidRDefault="003F1EB6" w:rsidP="00BB6B3A">
            <w:pPr>
              <w:pStyle w:val="2"/>
              <w:shd w:val="clear" w:color="auto" w:fill="auto"/>
              <w:spacing w:before="0"/>
              <w:ind w:right="20" w:firstLine="0"/>
              <w:jc w:val="left"/>
            </w:pPr>
            <w:r>
              <w:t>7</w:t>
            </w:r>
          </w:p>
        </w:tc>
        <w:tc>
          <w:tcPr>
            <w:tcW w:w="556" w:type="dxa"/>
          </w:tcPr>
          <w:p w:rsidR="003F1EB6" w:rsidRDefault="003F1EB6" w:rsidP="00BB6B3A">
            <w:pPr>
              <w:pStyle w:val="2"/>
              <w:shd w:val="clear" w:color="auto" w:fill="auto"/>
              <w:spacing w:before="0"/>
              <w:ind w:right="20" w:firstLine="0"/>
              <w:jc w:val="center"/>
            </w:pPr>
            <w:r>
              <w:t>11</w:t>
            </w:r>
          </w:p>
        </w:tc>
        <w:tc>
          <w:tcPr>
            <w:tcW w:w="414" w:type="dxa"/>
          </w:tcPr>
          <w:p w:rsidR="003F1EB6" w:rsidRDefault="003F1EB6" w:rsidP="00BB6B3A">
            <w:pPr>
              <w:pStyle w:val="2"/>
              <w:shd w:val="clear" w:color="auto" w:fill="auto"/>
              <w:spacing w:before="0"/>
              <w:ind w:right="20" w:firstLine="0"/>
              <w:jc w:val="center"/>
            </w:pPr>
            <w:r>
              <w:t>7</w:t>
            </w:r>
          </w:p>
        </w:tc>
        <w:tc>
          <w:tcPr>
            <w:tcW w:w="413" w:type="dxa"/>
          </w:tcPr>
          <w:p w:rsidR="003F1EB6" w:rsidRDefault="003F1EB6" w:rsidP="003F1EB6">
            <w:pPr>
              <w:jc w:val="center"/>
            </w:pPr>
            <w:r w:rsidRPr="00C30CD3">
              <w:rPr>
                <w:rFonts w:ascii="Times New Roman" w:hAnsi="Times New Roman" w:cs="Times New Roman"/>
                <w:sz w:val="32"/>
              </w:rPr>
              <w:t>0</w:t>
            </w:r>
          </w:p>
        </w:tc>
        <w:tc>
          <w:tcPr>
            <w:tcW w:w="1669" w:type="dxa"/>
          </w:tcPr>
          <w:p w:rsidR="003F1EB6" w:rsidRDefault="003F1EB6" w:rsidP="003F1EB6">
            <w:pPr>
              <w:jc w:val="center"/>
            </w:pPr>
            <w:r w:rsidRPr="00C30CD3">
              <w:rPr>
                <w:rFonts w:ascii="Times New Roman" w:hAnsi="Times New Roman" w:cs="Times New Roman"/>
                <w:sz w:val="32"/>
              </w:rPr>
              <w:t>0</w:t>
            </w:r>
          </w:p>
        </w:tc>
        <w:tc>
          <w:tcPr>
            <w:tcW w:w="2158" w:type="dxa"/>
          </w:tcPr>
          <w:p w:rsidR="003F1EB6" w:rsidRDefault="003F1EB6" w:rsidP="003F1EB6">
            <w:pPr>
              <w:jc w:val="center"/>
            </w:pPr>
            <w:r w:rsidRPr="0056619B">
              <w:rPr>
                <w:rFonts w:ascii="Times New Roman" w:hAnsi="Times New Roman" w:cs="Times New Roman"/>
                <w:sz w:val="32"/>
              </w:rPr>
              <w:t>100%</w:t>
            </w:r>
          </w:p>
        </w:tc>
        <w:tc>
          <w:tcPr>
            <w:tcW w:w="1175" w:type="dxa"/>
          </w:tcPr>
          <w:p w:rsidR="003F1EB6" w:rsidRDefault="00433763" w:rsidP="00BB6B3A">
            <w:pPr>
              <w:pStyle w:val="2"/>
              <w:shd w:val="clear" w:color="auto" w:fill="auto"/>
              <w:spacing w:before="0"/>
              <w:ind w:right="20" w:firstLine="0"/>
              <w:jc w:val="center"/>
            </w:pPr>
            <w:r>
              <w:t>75%</w:t>
            </w:r>
          </w:p>
        </w:tc>
        <w:tc>
          <w:tcPr>
            <w:tcW w:w="1131" w:type="dxa"/>
          </w:tcPr>
          <w:p w:rsidR="003F1EB6" w:rsidRDefault="003F1EB6" w:rsidP="00BB6B3A">
            <w:pPr>
              <w:pStyle w:val="2"/>
              <w:shd w:val="clear" w:color="auto" w:fill="auto"/>
              <w:spacing w:before="0"/>
              <w:ind w:right="20" w:firstLine="0"/>
              <w:jc w:val="center"/>
            </w:pPr>
          </w:p>
        </w:tc>
      </w:tr>
      <w:tr w:rsidR="003F1EB6" w:rsidTr="00BB6B3A">
        <w:tc>
          <w:tcPr>
            <w:tcW w:w="854" w:type="dxa"/>
          </w:tcPr>
          <w:p w:rsidR="003F1EB6" w:rsidRDefault="003F1EB6" w:rsidP="00AD6169">
            <w:pPr>
              <w:pStyle w:val="2"/>
              <w:shd w:val="clear" w:color="auto" w:fill="auto"/>
              <w:spacing w:before="0"/>
              <w:ind w:right="20" w:firstLine="0"/>
              <w:jc w:val="left"/>
            </w:pPr>
            <w:r>
              <w:t>11Б</w:t>
            </w:r>
          </w:p>
        </w:tc>
        <w:tc>
          <w:tcPr>
            <w:tcW w:w="1388" w:type="dxa"/>
            <w:vMerge/>
          </w:tcPr>
          <w:p w:rsidR="003F1EB6" w:rsidRDefault="003F1EB6" w:rsidP="00BB6B3A">
            <w:pPr>
              <w:pStyle w:val="2"/>
              <w:shd w:val="clear" w:color="auto" w:fill="auto"/>
              <w:spacing w:before="0"/>
              <w:ind w:right="20" w:firstLine="0"/>
              <w:jc w:val="left"/>
            </w:pPr>
          </w:p>
        </w:tc>
        <w:tc>
          <w:tcPr>
            <w:tcW w:w="556" w:type="dxa"/>
          </w:tcPr>
          <w:p w:rsidR="003F1EB6" w:rsidRDefault="003F1EB6" w:rsidP="00BB6B3A">
            <w:pPr>
              <w:pStyle w:val="2"/>
              <w:shd w:val="clear" w:color="auto" w:fill="auto"/>
              <w:spacing w:before="0"/>
              <w:ind w:right="20" w:firstLine="0"/>
              <w:jc w:val="left"/>
            </w:pPr>
            <w:r>
              <w:t>10</w:t>
            </w:r>
          </w:p>
        </w:tc>
        <w:tc>
          <w:tcPr>
            <w:tcW w:w="556" w:type="dxa"/>
          </w:tcPr>
          <w:p w:rsidR="003F1EB6" w:rsidRDefault="003F1EB6" w:rsidP="00BB6B3A">
            <w:pPr>
              <w:pStyle w:val="2"/>
              <w:shd w:val="clear" w:color="auto" w:fill="auto"/>
              <w:spacing w:before="0"/>
              <w:ind w:right="20" w:firstLine="0"/>
              <w:jc w:val="center"/>
            </w:pPr>
            <w:r>
              <w:t>12</w:t>
            </w:r>
          </w:p>
        </w:tc>
        <w:tc>
          <w:tcPr>
            <w:tcW w:w="414" w:type="dxa"/>
          </w:tcPr>
          <w:p w:rsidR="003F1EB6" w:rsidRDefault="003F1EB6" w:rsidP="00BB6B3A">
            <w:pPr>
              <w:pStyle w:val="2"/>
              <w:shd w:val="clear" w:color="auto" w:fill="auto"/>
              <w:spacing w:before="0"/>
              <w:ind w:right="20" w:firstLine="0"/>
              <w:jc w:val="center"/>
            </w:pPr>
            <w:r>
              <w:t>3</w:t>
            </w:r>
          </w:p>
        </w:tc>
        <w:tc>
          <w:tcPr>
            <w:tcW w:w="413" w:type="dxa"/>
          </w:tcPr>
          <w:p w:rsidR="003F1EB6" w:rsidRPr="00BB6B3A" w:rsidRDefault="003F1EB6">
            <w:pPr>
              <w:rPr>
                <w:rFonts w:ascii="Times New Roman" w:hAnsi="Times New Roman" w:cs="Times New Roman"/>
                <w:sz w:val="32"/>
              </w:rPr>
            </w:pPr>
            <w:r w:rsidRPr="00BB6B3A">
              <w:rPr>
                <w:rFonts w:ascii="Times New Roman" w:hAnsi="Times New Roman" w:cs="Times New Roman"/>
                <w:sz w:val="32"/>
              </w:rPr>
              <w:t>0</w:t>
            </w:r>
          </w:p>
        </w:tc>
        <w:tc>
          <w:tcPr>
            <w:tcW w:w="1669"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0</w:t>
            </w:r>
          </w:p>
        </w:tc>
        <w:tc>
          <w:tcPr>
            <w:tcW w:w="2158" w:type="dxa"/>
          </w:tcPr>
          <w:p w:rsidR="003F1EB6" w:rsidRPr="00BB6B3A" w:rsidRDefault="003F1EB6" w:rsidP="00BB6B3A">
            <w:pPr>
              <w:jc w:val="center"/>
              <w:rPr>
                <w:rFonts w:ascii="Times New Roman" w:hAnsi="Times New Roman" w:cs="Times New Roman"/>
                <w:sz w:val="32"/>
              </w:rPr>
            </w:pPr>
            <w:r w:rsidRPr="00BB6B3A">
              <w:rPr>
                <w:rFonts w:ascii="Times New Roman" w:hAnsi="Times New Roman" w:cs="Times New Roman"/>
                <w:sz w:val="32"/>
              </w:rPr>
              <w:t>100%</w:t>
            </w:r>
          </w:p>
        </w:tc>
        <w:tc>
          <w:tcPr>
            <w:tcW w:w="1175" w:type="dxa"/>
          </w:tcPr>
          <w:p w:rsidR="003F1EB6" w:rsidRDefault="00433763" w:rsidP="00BB6B3A">
            <w:pPr>
              <w:pStyle w:val="2"/>
              <w:shd w:val="clear" w:color="auto" w:fill="auto"/>
              <w:spacing w:before="0"/>
              <w:ind w:right="20" w:firstLine="0"/>
              <w:jc w:val="center"/>
            </w:pPr>
            <w:r>
              <w:t>88%</w:t>
            </w:r>
          </w:p>
        </w:tc>
        <w:tc>
          <w:tcPr>
            <w:tcW w:w="1131" w:type="dxa"/>
          </w:tcPr>
          <w:p w:rsidR="003F1EB6" w:rsidRDefault="003F1EB6" w:rsidP="00BB6B3A">
            <w:pPr>
              <w:pStyle w:val="2"/>
              <w:shd w:val="clear" w:color="auto" w:fill="auto"/>
              <w:spacing w:before="0"/>
              <w:ind w:right="20" w:firstLine="0"/>
              <w:jc w:val="center"/>
            </w:pPr>
          </w:p>
        </w:tc>
      </w:tr>
    </w:tbl>
    <w:p w:rsidR="00BB6B3A" w:rsidRDefault="00433763" w:rsidP="00BB6B3A">
      <w:pPr>
        <w:pStyle w:val="2"/>
        <w:shd w:val="clear" w:color="auto" w:fill="auto"/>
        <w:spacing w:before="0"/>
        <w:ind w:left="-142" w:right="20" w:firstLine="284"/>
        <w:jc w:val="left"/>
      </w:pPr>
      <w:r>
        <w:t xml:space="preserve"> </w:t>
      </w:r>
    </w:p>
    <w:p w:rsidR="00433763" w:rsidRDefault="00433763" w:rsidP="00BB6B3A">
      <w:pPr>
        <w:pStyle w:val="2"/>
        <w:shd w:val="clear" w:color="auto" w:fill="auto"/>
        <w:spacing w:before="0"/>
        <w:ind w:left="-142" w:right="20" w:firstLine="284"/>
        <w:jc w:val="left"/>
      </w:pPr>
      <w:r>
        <w:t>Подготовлено участников районных олимпиад – 3</w:t>
      </w:r>
    </w:p>
    <w:p w:rsidR="00433763" w:rsidRDefault="00433763" w:rsidP="00BB6B3A">
      <w:pPr>
        <w:pStyle w:val="2"/>
        <w:shd w:val="clear" w:color="auto" w:fill="auto"/>
        <w:spacing w:before="0"/>
        <w:ind w:left="-142" w:right="20" w:firstLine="284"/>
        <w:jc w:val="left"/>
      </w:pPr>
      <w:r>
        <w:t>Подготовлено участников городских олимпиад – 1</w:t>
      </w:r>
    </w:p>
    <w:p w:rsidR="00433763" w:rsidRDefault="00433763" w:rsidP="00BB6B3A">
      <w:pPr>
        <w:pStyle w:val="2"/>
        <w:shd w:val="clear" w:color="auto" w:fill="auto"/>
        <w:spacing w:before="0"/>
        <w:ind w:left="-142" w:right="20" w:firstLine="284"/>
        <w:jc w:val="left"/>
      </w:pPr>
    </w:p>
    <w:p w:rsidR="00EE56E8" w:rsidRDefault="00EE56E8" w:rsidP="00BB6B3A">
      <w:pPr>
        <w:pStyle w:val="2"/>
        <w:shd w:val="clear" w:color="auto" w:fill="auto"/>
        <w:spacing w:before="0"/>
        <w:ind w:left="-142" w:right="20" w:firstLine="284"/>
        <w:jc w:val="left"/>
      </w:pPr>
    </w:p>
    <w:p w:rsidR="00EE56E8" w:rsidRDefault="00EE56E8" w:rsidP="00BB6B3A">
      <w:pPr>
        <w:pStyle w:val="2"/>
        <w:shd w:val="clear" w:color="auto" w:fill="auto"/>
        <w:spacing w:before="0"/>
        <w:ind w:left="-142" w:right="20" w:firstLine="284"/>
        <w:jc w:val="left"/>
      </w:pPr>
    </w:p>
    <w:p w:rsidR="00A74FC0" w:rsidRDefault="00A74FC0" w:rsidP="00A74FC0">
      <w:pPr>
        <w:pStyle w:val="2"/>
        <w:shd w:val="clear" w:color="auto" w:fill="auto"/>
        <w:spacing w:before="0"/>
        <w:ind w:left="-142" w:right="20" w:firstLine="284"/>
        <w:jc w:val="left"/>
      </w:pPr>
    </w:p>
    <w:p w:rsidR="00A74FC0" w:rsidRDefault="00A74FC0" w:rsidP="00A74FC0">
      <w:pPr>
        <w:pStyle w:val="2"/>
        <w:shd w:val="clear" w:color="auto" w:fill="auto"/>
        <w:spacing w:before="0"/>
        <w:ind w:left="-142" w:right="20" w:firstLine="284"/>
        <w:jc w:val="left"/>
      </w:pPr>
    </w:p>
    <w:p w:rsidR="00A74FC0" w:rsidRDefault="00A74FC0" w:rsidP="00A74FC0">
      <w:pPr>
        <w:pStyle w:val="2"/>
        <w:shd w:val="clear" w:color="auto" w:fill="auto"/>
        <w:spacing w:before="0"/>
        <w:ind w:left="-142" w:right="20" w:firstLine="284"/>
        <w:jc w:val="left"/>
      </w:pPr>
    </w:p>
    <w:p w:rsidR="00A74FC0" w:rsidRDefault="00A74FC0" w:rsidP="00A74FC0">
      <w:pPr>
        <w:pStyle w:val="2"/>
        <w:shd w:val="clear" w:color="auto" w:fill="auto"/>
        <w:spacing w:before="0"/>
        <w:ind w:left="-142" w:right="20" w:firstLine="284"/>
        <w:jc w:val="left"/>
      </w:pPr>
    </w:p>
    <w:p w:rsidR="00A74FC0" w:rsidRDefault="00A74FC0" w:rsidP="00A74FC0">
      <w:pPr>
        <w:pStyle w:val="2"/>
        <w:shd w:val="clear" w:color="auto" w:fill="auto"/>
        <w:spacing w:before="0"/>
        <w:ind w:left="-142" w:right="20" w:firstLine="284"/>
        <w:jc w:val="left"/>
      </w:pPr>
    </w:p>
    <w:p w:rsidR="00A74FC0" w:rsidRDefault="00A74FC0" w:rsidP="00A74FC0">
      <w:pPr>
        <w:pStyle w:val="2"/>
        <w:shd w:val="clear" w:color="auto" w:fill="auto"/>
        <w:spacing w:before="0"/>
        <w:ind w:left="-142" w:right="20" w:firstLine="284"/>
        <w:jc w:val="left"/>
      </w:pPr>
    </w:p>
    <w:p w:rsidR="00A74FC0" w:rsidRDefault="00A74FC0" w:rsidP="00A74FC0">
      <w:pPr>
        <w:pStyle w:val="2"/>
        <w:shd w:val="clear" w:color="auto" w:fill="auto"/>
        <w:spacing w:before="0"/>
        <w:ind w:left="-142" w:right="20" w:firstLine="284"/>
        <w:jc w:val="left"/>
      </w:pPr>
      <w:r>
        <w:lastRenderedPageBreak/>
        <w:t>Динамика изменения уровня обученности и среднего балла по истории России, обществознания и всеобщей истории представлены в диаграммах.</w:t>
      </w:r>
    </w:p>
    <w:p w:rsidR="00A74FC0" w:rsidRDefault="00A74FC0" w:rsidP="00A74FC0">
      <w:pPr>
        <w:pStyle w:val="2"/>
        <w:shd w:val="clear" w:color="auto" w:fill="auto"/>
        <w:spacing w:before="0"/>
        <w:ind w:left="-142" w:right="20" w:firstLine="284"/>
        <w:jc w:val="left"/>
      </w:pPr>
    </w:p>
    <w:p w:rsidR="00A74FC0" w:rsidRDefault="00A74FC0" w:rsidP="00A74FC0">
      <w:r>
        <w:t>Качество обученности</w:t>
      </w:r>
    </w:p>
    <w:p w:rsidR="00A74FC0" w:rsidRDefault="00A74FC0" w:rsidP="00A74FC0">
      <w:r w:rsidRPr="00DD1240">
        <w:drawing>
          <wp:inline distT="0" distB="0" distL="0" distR="0">
            <wp:extent cx="5486400" cy="32004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74FC0" w:rsidRDefault="00A74FC0" w:rsidP="00A74FC0"/>
    <w:p w:rsidR="00A74FC0" w:rsidRDefault="00A74FC0" w:rsidP="00A74FC0">
      <w:r>
        <w:t>Средний балл</w:t>
      </w:r>
    </w:p>
    <w:p w:rsidR="00A74FC0" w:rsidRDefault="00A74FC0" w:rsidP="00A74FC0"/>
    <w:p w:rsidR="00A74FC0" w:rsidRDefault="00A74FC0" w:rsidP="00A74FC0">
      <w:r>
        <w:rPr>
          <w:noProof/>
        </w:rPr>
        <w:drawing>
          <wp:inline distT="0" distB="0" distL="0" distR="0">
            <wp:extent cx="5486400" cy="3200400"/>
            <wp:effectExtent l="19050" t="0" r="1905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56E8" w:rsidRDefault="00EE56E8" w:rsidP="00EE56E8">
      <w:pPr>
        <w:pStyle w:val="2"/>
        <w:shd w:val="clear" w:color="auto" w:fill="auto"/>
        <w:spacing w:before="0"/>
        <w:ind w:left="-142" w:right="20" w:firstLine="284"/>
        <w:jc w:val="left"/>
      </w:pPr>
    </w:p>
    <w:p w:rsidR="009B3990" w:rsidRPr="009B3990" w:rsidRDefault="009B3990" w:rsidP="00EE56E8">
      <w:pPr>
        <w:pStyle w:val="2"/>
        <w:shd w:val="clear" w:color="auto" w:fill="auto"/>
        <w:spacing w:before="0"/>
        <w:ind w:left="-142" w:right="20" w:firstLine="284"/>
        <w:jc w:val="left"/>
        <w:rPr>
          <w:b/>
        </w:rPr>
      </w:pPr>
      <w:r w:rsidRPr="009B3990">
        <w:rPr>
          <w:b/>
        </w:rPr>
        <w:lastRenderedPageBreak/>
        <w:t>Участие в районных</w:t>
      </w:r>
      <w:r w:rsidR="00DA7034">
        <w:rPr>
          <w:b/>
        </w:rPr>
        <w:t>,</w:t>
      </w:r>
      <w:r w:rsidRPr="009B3990">
        <w:rPr>
          <w:b/>
        </w:rPr>
        <w:t xml:space="preserve"> городских</w:t>
      </w:r>
      <w:r w:rsidR="00DA7034">
        <w:rPr>
          <w:b/>
        </w:rPr>
        <w:t xml:space="preserve"> и всероссийских</w:t>
      </w:r>
      <w:r w:rsidRPr="009B3990">
        <w:rPr>
          <w:b/>
        </w:rPr>
        <w:t xml:space="preserve"> мероприятиях</w:t>
      </w:r>
    </w:p>
    <w:p w:rsidR="009B3990" w:rsidRDefault="009B3990" w:rsidP="00EE56E8">
      <w:pPr>
        <w:pStyle w:val="2"/>
        <w:shd w:val="clear" w:color="auto" w:fill="auto"/>
        <w:spacing w:before="0"/>
        <w:ind w:left="-142" w:right="20" w:firstLine="284"/>
        <w:jc w:val="left"/>
      </w:pPr>
      <w:r>
        <w:t>2011г. – Всероссийский конкурс «Учитель года-2011»</w:t>
      </w:r>
    </w:p>
    <w:p w:rsidR="009B3990" w:rsidRDefault="009B3990" w:rsidP="00EE56E8">
      <w:pPr>
        <w:pStyle w:val="2"/>
        <w:shd w:val="clear" w:color="auto" w:fill="auto"/>
        <w:spacing w:before="0"/>
        <w:ind w:left="-142" w:right="20" w:firstLine="284"/>
        <w:jc w:val="left"/>
      </w:pPr>
      <w:r>
        <w:t>2012г. -  Педагогическая мастерская «Учит и учиться»</w:t>
      </w:r>
    </w:p>
    <w:p w:rsidR="009B3990" w:rsidRDefault="009B3990" w:rsidP="00EE56E8">
      <w:pPr>
        <w:pStyle w:val="2"/>
        <w:shd w:val="clear" w:color="auto" w:fill="auto"/>
        <w:spacing w:before="0"/>
        <w:ind w:left="-142" w:right="20" w:firstLine="284"/>
        <w:jc w:val="left"/>
      </w:pPr>
      <w:r>
        <w:t>2012 г. -  Участие в городском смотре-конкурсе музеев образовательных учреждений, посвященному 200-летию Отечественной войны 1812 г.</w:t>
      </w:r>
    </w:p>
    <w:p w:rsidR="009B3990" w:rsidRDefault="009B3990" w:rsidP="00EE56E8">
      <w:pPr>
        <w:pStyle w:val="2"/>
        <w:shd w:val="clear" w:color="auto" w:fill="auto"/>
        <w:spacing w:before="0"/>
        <w:ind w:left="-142" w:right="20" w:firstLine="284"/>
        <w:jc w:val="left"/>
      </w:pPr>
      <w:r>
        <w:t>2012г. – Научно-практический семинар «Особенности деятельности творческих объединений правовой направленности в системе качественного дополнительного образования детей»</w:t>
      </w:r>
    </w:p>
    <w:p w:rsidR="00DA7034" w:rsidRDefault="00DA7034" w:rsidP="00EE56E8">
      <w:pPr>
        <w:pStyle w:val="2"/>
        <w:shd w:val="clear" w:color="auto" w:fill="auto"/>
        <w:spacing w:before="0"/>
        <w:ind w:left="-142" w:right="20" w:firstLine="284"/>
        <w:jc w:val="left"/>
      </w:pPr>
      <w:r>
        <w:t xml:space="preserve">2013г. – Участие в интернет – конкурсе </w:t>
      </w:r>
      <w:hyperlink r:id="rId10" w:history="1">
        <w:r w:rsidR="00F6679A" w:rsidRPr="000A51E6">
          <w:rPr>
            <w:rStyle w:val="a3"/>
          </w:rPr>
          <w:t>http://educontest.net/</w:t>
        </w:r>
      </w:hyperlink>
      <w:r w:rsidR="00F6679A">
        <w:t xml:space="preserve"> </w:t>
      </w:r>
    </w:p>
    <w:p w:rsidR="009B3990" w:rsidRDefault="009B3990" w:rsidP="00EE56E8">
      <w:pPr>
        <w:pStyle w:val="2"/>
        <w:shd w:val="clear" w:color="auto" w:fill="auto"/>
        <w:spacing w:before="0"/>
        <w:ind w:left="-142" w:right="20" w:firstLine="284"/>
        <w:jc w:val="left"/>
      </w:pPr>
    </w:p>
    <w:p w:rsidR="009B3990" w:rsidRDefault="009B3990" w:rsidP="00EE56E8">
      <w:pPr>
        <w:pStyle w:val="2"/>
        <w:shd w:val="clear" w:color="auto" w:fill="auto"/>
        <w:spacing w:before="0"/>
        <w:ind w:left="-142" w:right="20" w:firstLine="284"/>
        <w:jc w:val="left"/>
        <w:rPr>
          <w:b/>
        </w:rPr>
      </w:pPr>
      <w:r w:rsidRPr="009B3990">
        <w:rPr>
          <w:b/>
        </w:rPr>
        <w:t>Итоги ЕГЭ</w:t>
      </w:r>
    </w:p>
    <w:p w:rsidR="00DA7034" w:rsidRPr="009B3990" w:rsidRDefault="00DA7034" w:rsidP="00EE56E8">
      <w:pPr>
        <w:pStyle w:val="2"/>
        <w:shd w:val="clear" w:color="auto" w:fill="auto"/>
        <w:spacing w:before="0"/>
        <w:ind w:left="-142" w:right="20" w:firstLine="284"/>
        <w:jc w:val="left"/>
        <w:rPr>
          <w:b/>
        </w:rPr>
      </w:pPr>
      <w:r>
        <w:rPr>
          <w:b/>
        </w:rPr>
        <w:t>Обществознание</w:t>
      </w:r>
    </w:p>
    <w:tbl>
      <w:tblPr>
        <w:tblStyle w:val="af2"/>
        <w:tblW w:w="0" w:type="auto"/>
        <w:tblInd w:w="-142" w:type="dxa"/>
        <w:tblLayout w:type="fixed"/>
        <w:tblLook w:val="04A0"/>
      </w:tblPr>
      <w:tblGrid>
        <w:gridCol w:w="876"/>
        <w:gridCol w:w="1642"/>
        <w:gridCol w:w="1985"/>
        <w:gridCol w:w="2410"/>
        <w:gridCol w:w="2693"/>
      </w:tblGrid>
      <w:tr w:rsidR="00DA7034" w:rsidTr="00DA7034">
        <w:tc>
          <w:tcPr>
            <w:tcW w:w="876" w:type="dxa"/>
          </w:tcPr>
          <w:p w:rsidR="00DA7034" w:rsidRPr="00DA7034" w:rsidRDefault="00DA7034" w:rsidP="00EE56E8">
            <w:pPr>
              <w:pStyle w:val="2"/>
              <w:shd w:val="clear" w:color="auto" w:fill="auto"/>
              <w:spacing w:before="0"/>
              <w:ind w:right="20" w:firstLine="0"/>
              <w:jc w:val="left"/>
              <w:rPr>
                <w:sz w:val="28"/>
              </w:rPr>
            </w:pPr>
            <w:r w:rsidRPr="00DA7034">
              <w:rPr>
                <w:sz w:val="28"/>
              </w:rPr>
              <w:t>Год</w:t>
            </w:r>
          </w:p>
        </w:tc>
        <w:tc>
          <w:tcPr>
            <w:tcW w:w="1642" w:type="dxa"/>
          </w:tcPr>
          <w:p w:rsidR="00DA7034" w:rsidRPr="00DA7034" w:rsidRDefault="00DA7034" w:rsidP="00EE56E8">
            <w:pPr>
              <w:pStyle w:val="2"/>
              <w:shd w:val="clear" w:color="auto" w:fill="auto"/>
              <w:spacing w:before="0"/>
              <w:ind w:right="20" w:firstLine="0"/>
              <w:jc w:val="left"/>
              <w:rPr>
                <w:sz w:val="28"/>
              </w:rPr>
            </w:pPr>
            <w:r w:rsidRPr="00DA7034">
              <w:rPr>
                <w:sz w:val="28"/>
              </w:rPr>
              <w:t>Количество сдававших</w:t>
            </w:r>
          </w:p>
        </w:tc>
        <w:tc>
          <w:tcPr>
            <w:tcW w:w="1985" w:type="dxa"/>
          </w:tcPr>
          <w:p w:rsidR="00DA7034" w:rsidRPr="00DA7034" w:rsidRDefault="00DA7034" w:rsidP="00EE56E8">
            <w:pPr>
              <w:pStyle w:val="2"/>
              <w:shd w:val="clear" w:color="auto" w:fill="auto"/>
              <w:spacing w:before="0"/>
              <w:ind w:right="20" w:firstLine="0"/>
              <w:jc w:val="left"/>
              <w:rPr>
                <w:sz w:val="28"/>
              </w:rPr>
            </w:pPr>
            <w:r w:rsidRPr="00DA7034">
              <w:rPr>
                <w:sz w:val="28"/>
              </w:rPr>
              <w:t>Количество преодолевших минимальный барьер</w:t>
            </w:r>
          </w:p>
        </w:tc>
        <w:tc>
          <w:tcPr>
            <w:tcW w:w="2410" w:type="dxa"/>
          </w:tcPr>
          <w:p w:rsidR="00DA7034" w:rsidRPr="00DA7034" w:rsidRDefault="00DA7034" w:rsidP="00EE56E8">
            <w:pPr>
              <w:pStyle w:val="2"/>
              <w:shd w:val="clear" w:color="auto" w:fill="auto"/>
              <w:spacing w:before="0"/>
              <w:ind w:right="20" w:firstLine="0"/>
              <w:jc w:val="left"/>
              <w:rPr>
                <w:sz w:val="28"/>
              </w:rPr>
            </w:pPr>
            <w:r>
              <w:rPr>
                <w:sz w:val="28"/>
              </w:rPr>
              <w:t xml:space="preserve">Количество детей  набравших от 50до70 баллов </w:t>
            </w:r>
          </w:p>
        </w:tc>
        <w:tc>
          <w:tcPr>
            <w:tcW w:w="2693" w:type="dxa"/>
          </w:tcPr>
          <w:p w:rsidR="00DA7034" w:rsidRPr="00DA7034" w:rsidRDefault="00DA7034" w:rsidP="00DA7034">
            <w:pPr>
              <w:pStyle w:val="2"/>
              <w:shd w:val="clear" w:color="auto" w:fill="auto"/>
              <w:spacing w:before="0"/>
              <w:ind w:right="20" w:firstLine="0"/>
              <w:jc w:val="left"/>
              <w:rPr>
                <w:sz w:val="28"/>
              </w:rPr>
            </w:pPr>
            <w:r>
              <w:rPr>
                <w:sz w:val="28"/>
              </w:rPr>
              <w:t xml:space="preserve">Количество детей  набравших от </w:t>
            </w:r>
            <w:r>
              <w:rPr>
                <w:sz w:val="28"/>
              </w:rPr>
              <w:t xml:space="preserve">80 </w:t>
            </w:r>
            <w:r>
              <w:rPr>
                <w:sz w:val="28"/>
              </w:rPr>
              <w:t>до</w:t>
            </w:r>
            <w:r>
              <w:rPr>
                <w:sz w:val="28"/>
              </w:rPr>
              <w:t>100</w:t>
            </w:r>
            <w:r>
              <w:rPr>
                <w:sz w:val="28"/>
              </w:rPr>
              <w:t xml:space="preserve"> баллов </w:t>
            </w:r>
          </w:p>
        </w:tc>
      </w:tr>
      <w:tr w:rsidR="00DA7034" w:rsidTr="00DA7034">
        <w:tc>
          <w:tcPr>
            <w:tcW w:w="876" w:type="dxa"/>
          </w:tcPr>
          <w:p w:rsidR="00DA7034" w:rsidRDefault="00DA7034" w:rsidP="00DA7034">
            <w:pPr>
              <w:pStyle w:val="2"/>
              <w:shd w:val="clear" w:color="auto" w:fill="auto"/>
              <w:spacing w:before="0"/>
              <w:ind w:right="20" w:firstLine="0"/>
              <w:jc w:val="center"/>
            </w:pPr>
            <w:r>
              <w:t>2011</w:t>
            </w:r>
          </w:p>
        </w:tc>
        <w:tc>
          <w:tcPr>
            <w:tcW w:w="1642" w:type="dxa"/>
          </w:tcPr>
          <w:p w:rsidR="00DA7034" w:rsidRDefault="00DA7034" w:rsidP="00DA7034">
            <w:pPr>
              <w:pStyle w:val="2"/>
              <w:shd w:val="clear" w:color="auto" w:fill="auto"/>
              <w:spacing w:before="0"/>
              <w:ind w:right="20" w:firstLine="0"/>
              <w:jc w:val="center"/>
            </w:pPr>
            <w:r>
              <w:t>30</w:t>
            </w:r>
          </w:p>
        </w:tc>
        <w:tc>
          <w:tcPr>
            <w:tcW w:w="1985" w:type="dxa"/>
          </w:tcPr>
          <w:p w:rsidR="00DA7034" w:rsidRDefault="00DA7034" w:rsidP="00DA7034">
            <w:pPr>
              <w:pStyle w:val="2"/>
              <w:shd w:val="clear" w:color="auto" w:fill="auto"/>
              <w:spacing w:before="0"/>
              <w:ind w:right="20" w:firstLine="0"/>
              <w:jc w:val="center"/>
            </w:pPr>
            <w:r>
              <w:t>27</w:t>
            </w:r>
          </w:p>
        </w:tc>
        <w:tc>
          <w:tcPr>
            <w:tcW w:w="2410" w:type="dxa"/>
          </w:tcPr>
          <w:p w:rsidR="00DA7034" w:rsidRDefault="00DA7034" w:rsidP="00DA7034">
            <w:pPr>
              <w:pStyle w:val="2"/>
              <w:shd w:val="clear" w:color="auto" w:fill="auto"/>
              <w:spacing w:before="0"/>
              <w:ind w:right="20" w:firstLine="0"/>
              <w:jc w:val="center"/>
            </w:pPr>
            <w:r>
              <w:t>10</w:t>
            </w:r>
          </w:p>
        </w:tc>
        <w:tc>
          <w:tcPr>
            <w:tcW w:w="2693" w:type="dxa"/>
          </w:tcPr>
          <w:p w:rsidR="00DA7034" w:rsidRDefault="00DA7034" w:rsidP="00DA7034">
            <w:pPr>
              <w:pStyle w:val="2"/>
              <w:shd w:val="clear" w:color="auto" w:fill="auto"/>
              <w:spacing w:before="0"/>
              <w:ind w:right="20" w:firstLine="0"/>
              <w:jc w:val="center"/>
            </w:pPr>
            <w:r>
              <w:t>0</w:t>
            </w:r>
          </w:p>
        </w:tc>
      </w:tr>
      <w:tr w:rsidR="00DA7034" w:rsidTr="00DA7034">
        <w:tc>
          <w:tcPr>
            <w:tcW w:w="876" w:type="dxa"/>
          </w:tcPr>
          <w:p w:rsidR="00DA7034" w:rsidRDefault="00DA7034" w:rsidP="00DA7034">
            <w:pPr>
              <w:pStyle w:val="2"/>
              <w:shd w:val="clear" w:color="auto" w:fill="auto"/>
              <w:spacing w:before="0"/>
              <w:ind w:right="20" w:firstLine="0"/>
              <w:jc w:val="center"/>
            </w:pPr>
            <w:r>
              <w:t>2013</w:t>
            </w:r>
          </w:p>
        </w:tc>
        <w:tc>
          <w:tcPr>
            <w:tcW w:w="1642" w:type="dxa"/>
          </w:tcPr>
          <w:p w:rsidR="00DA7034" w:rsidRDefault="00DA7034" w:rsidP="00DA7034">
            <w:pPr>
              <w:pStyle w:val="2"/>
              <w:shd w:val="clear" w:color="auto" w:fill="auto"/>
              <w:spacing w:before="0"/>
              <w:ind w:right="20" w:firstLine="0"/>
              <w:jc w:val="center"/>
            </w:pPr>
            <w:r>
              <w:t>20</w:t>
            </w:r>
          </w:p>
        </w:tc>
        <w:tc>
          <w:tcPr>
            <w:tcW w:w="1985" w:type="dxa"/>
          </w:tcPr>
          <w:p w:rsidR="00DA7034" w:rsidRDefault="00DA7034" w:rsidP="00DA7034">
            <w:pPr>
              <w:pStyle w:val="2"/>
              <w:shd w:val="clear" w:color="auto" w:fill="auto"/>
              <w:spacing w:before="0"/>
              <w:ind w:right="20" w:firstLine="0"/>
              <w:jc w:val="center"/>
            </w:pPr>
            <w:r>
              <w:t>19</w:t>
            </w:r>
          </w:p>
        </w:tc>
        <w:tc>
          <w:tcPr>
            <w:tcW w:w="2410" w:type="dxa"/>
          </w:tcPr>
          <w:p w:rsidR="00DA7034" w:rsidRDefault="00DA7034" w:rsidP="00DA7034">
            <w:pPr>
              <w:pStyle w:val="2"/>
              <w:shd w:val="clear" w:color="auto" w:fill="auto"/>
              <w:spacing w:before="0"/>
              <w:ind w:right="20" w:firstLine="0"/>
              <w:jc w:val="center"/>
            </w:pPr>
            <w:r>
              <w:t>15</w:t>
            </w:r>
          </w:p>
        </w:tc>
        <w:tc>
          <w:tcPr>
            <w:tcW w:w="2693" w:type="dxa"/>
          </w:tcPr>
          <w:p w:rsidR="00DA7034" w:rsidRDefault="00DA7034" w:rsidP="00DA7034">
            <w:pPr>
              <w:pStyle w:val="2"/>
              <w:shd w:val="clear" w:color="auto" w:fill="auto"/>
              <w:spacing w:before="0"/>
              <w:ind w:right="20" w:firstLine="0"/>
              <w:jc w:val="center"/>
            </w:pPr>
            <w:r>
              <w:t>1</w:t>
            </w:r>
          </w:p>
        </w:tc>
      </w:tr>
    </w:tbl>
    <w:p w:rsidR="009B3990" w:rsidRDefault="009B3990" w:rsidP="00EE56E8">
      <w:pPr>
        <w:pStyle w:val="2"/>
        <w:shd w:val="clear" w:color="auto" w:fill="auto"/>
        <w:spacing w:before="0"/>
        <w:ind w:left="-142" w:right="20" w:firstLine="284"/>
        <w:jc w:val="left"/>
      </w:pPr>
    </w:p>
    <w:p w:rsidR="00DA7034" w:rsidRDefault="00DA7034" w:rsidP="00EE56E8">
      <w:pPr>
        <w:pStyle w:val="2"/>
        <w:shd w:val="clear" w:color="auto" w:fill="auto"/>
        <w:spacing w:before="0"/>
        <w:ind w:left="-142" w:right="20" w:firstLine="284"/>
        <w:jc w:val="left"/>
      </w:pPr>
    </w:p>
    <w:p w:rsidR="00DA7034" w:rsidRDefault="00DA7034" w:rsidP="00EE56E8">
      <w:pPr>
        <w:pStyle w:val="2"/>
        <w:shd w:val="clear" w:color="auto" w:fill="auto"/>
        <w:spacing w:before="0"/>
        <w:ind w:left="-142" w:right="20" w:firstLine="284"/>
        <w:jc w:val="left"/>
        <w:rPr>
          <w:b/>
        </w:rPr>
      </w:pPr>
      <w:r w:rsidRPr="00DA7034">
        <w:rPr>
          <w:b/>
        </w:rPr>
        <w:t>История</w:t>
      </w:r>
    </w:p>
    <w:tbl>
      <w:tblPr>
        <w:tblStyle w:val="af2"/>
        <w:tblW w:w="0" w:type="auto"/>
        <w:tblInd w:w="-142" w:type="dxa"/>
        <w:tblLayout w:type="fixed"/>
        <w:tblLook w:val="04A0"/>
      </w:tblPr>
      <w:tblGrid>
        <w:gridCol w:w="876"/>
        <w:gridCol w:w="1642"/>
        <w:gridCol w:w="1985"/>
        <w:gridCol w:w="2410"/>
        <w:gridCol w:w="2693"/>
      </w:tblGrid>
      <w:tr w:rsidR="00DA7034" w:rsidTr="00AD6169">
        <w:tc>
          <w:tcPr>
            <w:tcW w:w="876" w:type="dxa"/>
          </w:tcPr>
          <w:p w:rsidR="00DA7034" w:rsidRPr="00DA7034" w:rsidRDefault="00DA7034" w:rsidP="00AD6169">
            <w:pPr>
              <w:pStyle w:val="2"/>
              <w:shd w:val="clear" w:color="auto" w:fill="auto"/>
              <w:spacing w:before="0"/>
              <w:ind w:right="20" w:firstLine="0"/>
              <w:jc w:val="left"/>
              <w:rPr>
                <w:sz w:val="28"/>
              </w:rPr>
            </w:pPr>
            <w:r w:rsidRPr="00DA7034">
              <w:rPr>
                <w:sz w:val="28"/>
              </w:rPr>
              <w:t>Год</w:t>
            </w:r>
          </w:p>
        </w:tc>
        <w:tc>
          <w:tcPr>
            <w:tcW w:w="1642" w:type="dxa"/>
          </w:tcPr>
          <w:p w:rsidR="00DA7034" w:rsidRPr="00DA7034" w:rsidRDefault="00DA7034" w:rsidP="00AD6169">
            <w:pPr>
              <w:pStyle w:val="2"/>
              <w:shd w:val="clear" w:color="auto" w:fill="auto"/>
              <w:spacing w:before="0"/>
              <w:ind w:right="20" w:firstLine="0"/>
              <w:jc w:val="left"/>
              <w:rPr>
                <w:sz w:val="28"/>
              </w:rPr>
            </w:pPr>
            <w:r w:rsidRPr="00DA7034">
              <w:rPr>
                <w:sz w:val="28"/>
              </w:rPr>
              <w:t>Количество сдававших</w:t>
            </w:r>
          </w:p>
        </w:tc>
        <w:tc>
          <w:tcPr>
            <w:tcW w:w="1985" w:type="dxa"/>
          </w:tcPr>
          <w:p w:rsidR="00DA7034" w:rsidRPr="00DA7034" w:rsidRDefault="00DA7034" w:rsidP="00AD6169">
            <w:pPr>
              <w:pStyle w:val="2"/>
              <w:shd w:val="clear" w:color="auto" w:fill="auto"/>
              <w:spacing w:before="0"/>
              <w:ind w:right="20" w:firstLine="0"/>
              <w:jc w:val="left"/>
              <w:rPr>
                <w:sz w:val="28"/>
              </w:rPr>
            </w:pPr>
            <w:r w:rsidRPr="00DA7034">
              <w:rPr>
                <w:sz w:val="28"/>
              </w:rPr>
              <w:t>Количество преодолевших минимальный барьер</w:t>
            </w:r>
          </w:p>
        </w:tc>
        <w:tc>
          <w:tcPr>
            <w:tcW w:w="2410" w:type="dxa"/>
          </w:tcPr>
          <w:p w:rsidR="00DA7034" w:rsidRPr="00DA7034" w:rsidRDefault="00DA7034" w:rsidP="00AD6169">
            <w:pPr>
              <w:pStyle w:val="2"/>
              <w:shd w:val="clear" w:color="auto" w:fill="auto"/>
              <w:spacing w:before="0"/>
              <w:ind w:right="20" w:firstLine="0"/>
              <w:jc w:val="left"/>
              <w:rPr>
                <w:sz w:val="28"/>
              </w:rPr>
            </w:pPr>
            <w:r>
              <w:rPr>
                <w:sz w:val="28"/>
              </w:rPr>
              <w:t xml:space="preserve">Количество детей  набравших от 50до70 баллов </w:t>
            </w:r>
          </w:p>
        </w:tc>
        <w:tc>
          <w:tcPr>
            <w:tcW w:w="2693" w:type="dxa"/>
          </w:tcPr>
          <w:p w:rsidR="00DA7034" w:rsidRPr="00DA7034" w:rsidRDefault="00DA7034" w:rsidP="00AD6169">
            <w:pPr>
              <w:pStyle w:val="2"/>
              <w:shd w:val="clear" w:color="auto" w:fill="auto"/>
              <w:spacing w:before="0"/>
              <w:ind w:right="20" w:firstLine="0"/>
              <w:jc w:val="left"/>
              <w:rPr>
                <w:sz w:val="28"/>
              </w:rPr>
            </w:pPr>
            <w:r>
              <w:rPr>
                <w:sz w:val="28"/>
              </w:rPr>
              <w:t xml:space="preserve">Количество детей  набравших от 80 до100 баллов </w:t>
            </w:r>
          </w:p>
        </w:tc>
      </w:tr>
      <w:tr w:rsidR="00DA7034" w:rsidTr="00AD6169">
        <w:tc>
          <w:tcPr>
            <w:tcW w:w="876" w:type="dxa"/>
          </w:tcPr>
          <w:p w:rsidR="00DA7034" w:rsidRDefault="00DA7034" w:rsidP="00AD6169">
            <w:pPr>
              <w:pStyle w:val="2"/>
              <w:shd w:val="clear" w:color="auto" w:fill="auto"/>
              <w:spacing w:before="0"/>
              <w:ind w:right="20" w:firstLine="0"/>
              <w:jc w:val="center"/>
            </w:pPr>
            <w:r>
              <w:t>2011</w:t>
            </w:r>
          </w:p>
        </w:tc>
        <w:tc>
          <w:tcPr>
            <w:tcW w:w="1642" w:type="dxa"/>
          </w:tcPr>
          <w:p w:rsidR="00DA7034" w:rsidRDefault="00DA7034" w:rsidP="00AD6169">
            <w:pPr>
              <w:pStyle w:val="2"/>
              <w:shd w:val="clear" w:color="auto" w:fill="auto"/>
              <w:spacing w:before="0"/>
              <w:ind w:right="20" w:firstLine="0"/>
              <w:jc w:val="center"/>
            </w:pPr>
            <w:r>
              <w:t>8</w:t>
            </w:r>
          </w:p>
        </w:tc>
        <w:tc>
          <w:tcPr>
            <w:tcW w:w="1985" w:type="dxa"/>
          </w:tcPr>
          <w:p w:rsidR="00DA7034" w:rsidRDefault="00DA7034" w:rsidP="00AD6169">
            <w:pPr>
              <w:pStyle w:val="2"/>
              <w:shd w:val="clear" w:color="auto" w:fill="auto"/>
              <w:spacing w:before="0"/>
              <w:ind w:right="20" w:firstLine="0"/>
              <w:jc w:val="center"/>
            </w:pPr>
            <w:r>
              <w:t>6</w:t>
            </w:r>
          </w:p>
        </w:tc>
        <w:tc>
          <w:tcPr>
            <w:tcW w:w="2410" w:type="dxa"/>
          </w:tcPr>
          <w:p w:rsidR="00DA7034" w:rsidRDefault="00DA7034" w:rsidP="00AD6169">
            <w:pPr>
              <w:pStyle w:val="2"/>
              <w:shd w:val="clear" w:color="auto" w:fill="auto"/>
              <w:spacing w:before="0"/>
              <w:ind w:right="20" w:firstLine="0"/>
              <w:jc w:val="center"/>
            </w:pPr>
            <w:r>
              <w:t>0</w:t>
            </w:r>
          </w:p>
        </w:tc>
        <w:tc>
          <w:tcPr>
            <w:tcW w:w="2693" w:type="dxa"/>
          </w:tcPr>
          <w:p w:rsidR="00DA7034" w:rsidRDefault="00DA7034" w:rsidP="00AD6169">
            <w:pPr>
              <w:pStyle w:val="2"/>
              <w:shd w:val="clear" w:color="auto" w:fill="auto"/>
              <w:spacing w:before="0"/>
              <w:ind w:right="20" w:firstLine="0"/>
              <w:jc w:val="center"/>
            </w:pPr>
            <w:r>
              <w:t>0</w:t>
            </w:r>
          </w:p>
        </w:tc>
      </w:tr>
      <w:tr w:rsidR="00DA7034" w:rsidTr="00AD6169">
        <w:tc>
          <w:tcPr>
            <w:tcW w:w="876" w:type="dxa"/>
          </w:tcPr>
          <w:p w:rsidR="00DA7034" w:rsidRDefault="00DA7034" w:rsidP="00AD6169">
            <w:pPr>
              <w:pStyle w:val="2"/>
              <w:shd w:val="clear" w:color="auto" w:fill="auto"/>
              <w:spacing w:before="0"/>
              <w:ind w:right="20" w:firstLine="0"/>
              <w:jc w:val="center"/>
            </w:pPr>
            <w:r>
              <w:t>2013</w:t>
            </w:r>
          </w:p>
        </w:tc>
        <w:tc>
          <w:tcPr>
            <w:tcW w:w="1642" w:type="dxa"/>
          </w:tcPr>
          <w:p w:rsidR="00DA7034" w:rsidRDefault="00DA7034" w:rsidP="00AD6169">
            <w:pPr>
              <w:pStyle w:val="2"/>
              <w:shd w:val="clear" w:color="auto" w:fill="auto"/>
              <w:spacing w:before="0"/>
              <w:ind w:right="20" w:firstLine="0"/>
              <w:jc w:val="center"/>
            </w:pPr>
            <w:r>
              <w:t>5</w:t>
            </w:r>
          </w:p>
        </w:tc>
        <w:tc>
          <w:tcPr>
            <w:tcW w:w="1985" w:type="dxa"/>
          </w:tcPr>
          <w:p w:rsidR="00DA7034" w:rsidRDefault="00DA7034" w:rsidP="00AD6169">
            <w:pPr>
              <w:pStyle w:val="2"/>
              <w:shd w:val="clear" w:color="auto" w:fill="auto"/>
              <w:spacing w:before="0"/>
              <w:ind w:right="20" w:firstLine="0"/>
              <w:jc w:val="center"/>
            </w:pPr>
            <w:r>
              <w:t>3</w:t>
            </w:r>
          </w:p>
        </w:tc>
        <w:tc>
          <w:tcPr>
            <w:tcW w:w="2410" w:type="dxa"/>
          </w:tcPr>
          <w:p w:rsidR="00DA7034" w:rsidRDefault="00DA7034" w:rsidP="00AD6169">
            <w:pPr>
              <w:pStyle w:val="2"/>
              <w:shd w:val="clear" w:color="auto" w:fill="auto"/>
              <w:spacing w:before="0"/>
              <w:ind w:right="20" w:firstLine="0"/>
              <w:jc w:val="center"/>
            </w:pPr>
            <w:r>
              <w:t>1</w:t>
            </w:r>
          </w:p>
        </w:tc>
        <w:tc>
          <w:tcPr>
            <w:tcW w:w="2693" w:type="dxa"/>
          </w:tcPr>
          <w:p w:rsidR="00DA7034" w:rsidRDefault="00DA7034" w:rsidP="00AD6169">
            <w:pPr>
              <w:pStyle w:val="2"/>
              <w:shd w:val="clear" w:color="auto" w:fill="auto"/>
              <w:spacing w:before="0"/>
              <w:ind w:right="20" w:firstLine="0"/>
              <w:jc w:val="center"/>
            </w:pPr>
            <w:r>
              <w:t>0</w:t>
            </w:r>
          </w:p>
        </w:tc>
      </w:tr>
    </w:tbl>
    <w:p w:rsidR="00DA7034" w:rsidRDefault="00DA7034" w:rsidP="00EE56E8">
      <w:pPr>
        <w:pStyle w:val="2"/>
        <w:shd w:val="clear" w:color="auto" w:fill="auto"/>
        <w:spacing w:before="0"/>
        <w:ind w:left="-142" w:right="20" w:firstLine="284"/>
        <w:jc w:val="left"/>
        <w:rPr>
          <w:b/>
        </w:rPr>
      </w:pPr>
    </w:p>
    <w:p w:rsidR="00DA7034" w:rsidRDefault="00DA7034" w:rsidP="00EE56E8">
      <w:pPr>
        <w:pStyle w:val="2"/>
        <w:shd w:val="clear" w:color="auto" w:fill="auto"/>
        <w:spacing w:before="0"/>
        <w:ind w:left="-142" w:right="20" w:firstLine="284"/>
        <w:jc w:val="left"/>
        <w:rPr>
          <w:b/>
        </w:rPr>
      </w:pPr>
    </w:p>
    <w:p w:rsidR="00DA7034" w:rsidRPr="00DA7034" w:rsidRDefault="00DA7034" w:rsidP="00EE56E8">
      <w:pPr>
        <w:pStyle w:val="2"/>
        <w:shd w:val="clear" w:color="auto" w:fill="auto"/>
        <w:spacing w:before="0"/>
        <w:ind w:left="-142" w:right="20" w:firstLine="284"/>
        <w:jc w:val="left"/>
        <w:rPr>
          <w:b/>
        </w:rPr>
      </w:pPr>
      <w:r>
        <w:rPr>
          <w:b/>
        </w:rPr>
        <w:t xml:space="preserve">Работы учащихся размещены на сайте </w:t>
      </w:r>
      <w:hyperlink r:id="rId11" w:history="1">
        <w:r w:rsidRPr="000A51E6">
          <w:rPr>
            <w:rStyle w:val="a3"/>
            <w:b/>
            <w:lang w:val="en-US"/>
          </w:rPr>
          <w:t>support</w:t>
        </w:r>
        <w:r w:rsidRPr="00DA7034">
          <w:rPr>
            <w:rStyle w:val="a3"/>
            <w:b/>
          </w:rPr>
          <w:t>@</w:t>
        </w:r>
        <w:r w:rsidRPr="000A51E6">
          <w:rPr>
            <w:rStyle w:val="a3"/>
            <w:b/>
            <w:lang w:val="en-US"/>
          </w:rPr>
          <w:t>urfodu</w:t>
        </w:r>
        <w:r w:rsidRPr="00DA7034">
          <w:rPr>
            <w:rStyle w:val="a3"/>
            <w:b/>
          </w:rPr>
          <w:t>.</w:t>
        </w:r>
        <w:r w:rsidRPr="000A51E6">
          <w:rPr>
            <w:rStyle w:val="a3"/>
            <w:b/>
            <w:lang w:val="en-US"/>
          </w:rPr>
          <w:t>ru</w:t>
        </w:r>
      </w:hyperlink>
      <w:r w:rsidRPr="00DA7034">
        <w:rPr>
          <w:b/>
        </w:rPr>
        <w:t xml:space="preserve"> </w:t>
      </w:r>
    </w:p>
    <w:p w:rsidR="00DA7034" w:rsidRDefault="00DA7034" w:rsidP="00EE56E8">
      <w:pPr>
        <w:pStyle w:val="2"/>
        <w:shd w:val="clear" w:color="auto" w:fill="auto"/>
        <w:spacing w:before="0"/>
        <w:ind w:left="-142" w:right="20" w:firstLine="284"/>
        <w:jc w:val="left"/>
        <w:rPr>
          <w:lang w:val="en-US"/>
        </w:rPr>
      </w:pPr>
    </w:p>
    <w:p w:rsidR="00DA7034" w:rsidRPr="00DA7034" w:rsidRDefault="00DA7034" w:rsidP="00EE56E8">
      <w:pPr>
        <w:pStyle w:val="2"/>
        <w:shd w:val="clear" w:color="auto" w:fill="auto"/>
        <w:spacing w:before="0"/>
        <w:ind w:left="-142" w:right="20" w:firstLine="284"/>
        <w:jc w:val="left"/>
        <w:rPr>
          <w:b/>
          <w:lang w:val="en-US"/>
        </w:rPr>
      </w:pPr>
    </w:p>
    <w:sectPr w:rsidR="00DA7034" w:rsidRPr="00DA7034" w:rsidSect="00BB6B3A">
      <w:type w:val="continuous"/>
      <w:pgSz w:w="11905" w:h="16837"/>
      <w:pgMar w:top="860" w:right="990" w:bottom="2137"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BE2" w:rsidRDefault="00302BE2" w:rsidP="008010FC">
      <w:r>
        <w:separator/>
      </w:r>
    </w:p>
  </w:endnote>
  <w:endnote w:type="continuationSeparator" w:id="1">
    <w:p w:rsidR="00302BE2" w:rsidRDefault="00302BE2" w:rsidP="00801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BE2" w:rsidRDefault="00302BE2"/>
  </w:footnote>
  <w:footnote w:type="continuationSeparator" w:id="1">
    <w:p w:rsidR="00302BE2" w:rsidRDefault="00302BE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11C1"/>
    <w:multiLevelType w:val="multilevel"/>
    <w:tmpl w:val="73C6F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5F35F9"/>
    <w:multiLevelType w:val="multilevel"/>
    <w:tmpl w:val="94B46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FF58FF"/>
    <w:multiLevelType w:val="multilevel"/>
    <w:tmpl w:val="4BE85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8010FC"/>
    <w:rsid w:val="00302BE2"/>
    <w:rsid w:val="003F1EB6"/>
    <w:rsid w:val="00433763"/>
    <w:rsid w:val="006C229F"/>
    <w:rsid w:val="008010FC"/>
    <w:rsid w:val="009B3990"/>
    <w:rsid w:val="00A74FC0"/>
    <w:rsid w:val="00BB6B3A"/>
    <w:rsid w:val="00C569E7"/>
    <w:rsid w:val="00DA7034"/>
    <w:rsid w:val="00DE1374"/>
    <w:rsid w:val="00EE56E8"/>
    <w:rsid w:val="00F66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10F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0FC"/>
    <w:rPr>
      <w:color w:val="648BCB"/>
      <w:u w:val="single"/>
    </w:rPr>
  </w:style>
  <w:style w:type="character" w:customStyle="1" w:styleId="1">
    <w:name w:val="Заголовок №1_"/>
    <w:basedOn w:val="a0"/>
    <w:link w:val="10"/>
    <w:rsid w:val="008010FC"/>
    <w:rPr>
      <w:rFonts w:ascii="Times New Roman" w:eastAsia="Times New Roman" w:hAnsi="Times New Roman" w:cs="Times New Roman"/>
      <w:b w:val="0"/>
      <w:bCs w:val="0"/>
      <w:i w:val="0"/>
      <w:iCs w:val="0"/>
      <w:smallCaps w:val="0"/>
      <w:strike w:val="0"/>
      <w:spacing w:val="0"/>
      <w:sz w:val="39"/>
      <w:szCs w:val="39"/>
    </w:rPr>
  </w:style>
  <w:style w:type="character" w:customStyle="1" w:styleId="a4">
    <w:name w:val="Основной текст_"/>
    <w:basedOn w:val="a0"/>
    <w:link w:val="2"/>
    <w:rsid w:val="008010FC"/>
    <w:rPr>
      <w:rFonts w:ascii="Times New Roman" w:eastAsia="Times New Roman" w:hAnsi="Times New Roman" w:cs="Times New Roman"/>
      <w:b w:val="0"/>
      <w:bCs w:val="0"/>
      <w:i w:val="0"/>
      <w:iCs w:val="0"/>
      <w:smallCaps w:val="0"/>
      <w:strike w:val="0"/>
      <w:spacing w:val="0"/>
      <w:sz w:val="32"/>
      <w:szCs w:val="32"/>
    </w:rPr>
  </w:style>
  <w:style w:type="character" w:customStyle="1" w:styleId="20">
    <w:name w:val="Основной текст (2)_"/>
    <w:basedOn w:val="a0"/>
    <w:link w:val="21"/>
    <w:rsid w:val="008010FC"/>
    <w:rPr>
      <w:rFonts w:ascii="Times New Roman" w:eastAsia="Times New Roman" w:hAnsi="Times New Roman" w:cs="Times New Roman"/>
      <w:b w:val="0"/>
      <w:bCs w:val="0"/>
      <w:i w:val="0"/>
      <w:iCs w:val="0"/>
      <w:smallCaps w:val="0"/>
      <w:strike w:val="0"/>
      <w:spacing w:val="0"/>
      <w:sz w:val="32"/>
      <w:szCs w:val="32"/>
    </w:rPr>
  </w:style>
  <w:style w:type="character" w:customStyle="1" w:styleId="a5">
    <w:name w:val="Основной текст + Курсив"/>
    <w:basedOn w:val="a4"/>
    <w:rsid w:val="008010FC"/>
    <w:rPr>
      <w:i/>
      <w:iCs/>
      <w:spacing w:val="0"/>
      <w:u w:val="single"/>
    </w:rPr>
  </w:style>
  <w:style w:type="character" w:customStyle="1" w:styleId="a6">
    <w:name w:val="Основной текст + Курсив"/>
    <w:basedOn w:val="a4"/>
    <w:rsid w:val="008010FC"/>
    <w:rPr>
      <w:i/>
      <w:iCs/>
      <w:spacing w:val="0"/>
    </w:rPr>
  </w:style>
  <w:style w:type="character" w:customStyle="1" w:styleId="a7">
    <w:name w:val="Основной текст + Полужирный;Курсив"/>
    <w:basedOn w:val="a4"/>
    <w:rsid w:val="008010FC"/>
    <w:rPr>
      <w:b/>
      <w:bCs/>
      <w:i/>
      <w:iCs/>
      <w:spacing w:val="0"/>
    </w:rPr>
  </w:style>
  <w:style w:type="character" w:customStyle="1" w:styleId="11">
    <w:name w:val="Основной текст1"/>
    <w:basedOn w:val="a4"/>
    <w:rsid w:val="008010FC"/>
    <w:rPr>
      <w:u w:val="single"/>
    </w:rPr>
  </w:style>
  <w:style w:type="character" w:customStyle="1" w:styleId="a8">
    <w:name w:val="Основной текст + Курсив"/>
    <w:basedOn w:val="a4"/>
    <w:rsid w:val="008010FC"/>
    <w:rPr>
      <w:i/>
      <w:iCs/>
      <w:spacing w:val="0"/>
    </w:rPr>
  </w:style>
  <w:style w:type="character" w:customStyle="1" w:styleId="a9">
    <w:name w:val="Основной текст + Курсив"/>
    <w:basedOn w:val="a4"/>
    <w:rsid w:val="008010FC"/>
    <w:rPr>
      <w:i/>
      <w:iCs/>
      <w:spacing w:val="0"/>
      <w:u w:val="single"/>
    </w:rPr>
  </w:style>
  <w:style w:type="character" w:customStyle="1" w:styleId="3">
    <w:name w:val="Основной текст (3)_"/>
    <w:basedOn w:val="a0"/>
    <w:link w:val="30"/>
    <w:rsid w:val="008010FC"/>
    <w:rPr>
      <w:rFonts w:ascii="Times New Roman" w:eastAsia="Times New Roman" w:hAnsi="Times New Roman" w:cs="Times New Roman"/>
      <w:b w:val="0"/>
      <w:bCs w:val="0"/>
      <w:i w:val="0"/>
      <w:iCs w:val="0"/>
      <w:smallCaps w:val="0"/>
      <w:strike w:val="0"/>
      <w:spacing w:val="0"/>
      <w:sz w:val="32"/>
      <w:szCs w:val="32"/>
    </w:rPr>
  </w:style>
  <w:style w:type="character" w:customStyle="1" w:styleId="31">
    <w:name w:val="Основной текст (3)"/>
    <w:basedOn w:val="3"/>
    <w:rsid w:val="008010FC"/>
    <w:rPr>
      <w:u w:val="single"/>
    </w:rPr>
  </w:style>
  <w:style w:type="character" w:customStyle="1" w:styleId="32">
    <w:name w:val="Основной текст (3) + Полужирный"/>
    <w:basedOn w:val="3"/>
    <w:rsid w:val="008010FC"/>
    <w:rPr>
      <w:b/>
      <w:bCs/>
      <w:u w:val="single"/>
    </w:rPr>
  </w:style>
  <w:style w:type="character" w:customStyle="1" w:styleId="aa">
    <w:name w:val="Основной текст + Курсив"/>
    <w:basedOn w:val="a4"/>
    <w:rsid w:val="008010FC"/>
    <w:rPr>
      <w:i/>
      <w:iCs/>
      <w:spacing w:val="0"/>
      <w:u w:val="single"/>
    </w:rPr>
  </w:style>
  <w:style w:type="character" w:customStyle="1" w:styleId="ab">
    <w:name w:val="Основной текст + Полужирный;Курсив"/>
    <w:basedOn w:val="a4"/>
    <w:rsid w:val="008010FC"/>
    <w:rPr>
      <w:b/>
      <w:bCs/>
      <w:i/>
      <w:iCs/>
      <w:spacing w:val="0"/>
    </w:rPr>
  </w:style>
  <w:style w:type="character" w:customStyle="1" w:styleId="ac">
    <w:name w:val="Основной текст + Курсив"/>
    <w:basedOn w:val="a4"/>
    <w:rsid w:val="008010FC"/>
    <w:rPr>
      <w:i/>
      <w:iCs/>
      <w:spacing w:val="0"/>
    </w:rPr>
  </w:style>
  <w:style w:type="paragraph" w:customStyle="1" w:styleId="10">
    <w:name w:val="Заголовок №1"/>
    <w:basedOn w:val="a"/>
    <w:link w:val="1"/>
    <w:rsid w:val="008010FC"/>
    <w:pPr>
      <w:shd w:val="clear" w:color="auto" w:fill="FFFFFF"/>
      <w:spacing w:after="540" w:line="0" w:lineRule="atLeast"/>
      <w:outlineLvl w:val="0"/>
    </w:pPr>
    <w:rPr>
      <w:rFonts w:ascii="Times New Roman" w:eastAsia="Times New Roman" w:hAnsi="Times New Roman" w:cs="Times New Roman"/>
      <w:b/>
      <w:bCs/>
      <w:sz w:val="39"/>
      <w:szCs w:val="39"/>
    </w:rPr>
  </w:style>
  <w:style w:type="paragraph" w:customStyle="1" w:styleId="2">
    <w:name w:val="Основной текст2"/>
    <w:basedOn w:val="a"/>
    <w:link w:val="a4"/>
    <w:rsid w:val="008010FC"/>
    <w:pPr>
      <w:shd w:val="clear" w:color="auto" w:fill="FFFFFF"/>
      <w:spacing w:before="540" w:line="365" w:lineRule="exact"/>
      <w:ind w:hanging="640"/>
      <w:jc w:val="both"/>
    </w:pPr>
    <w:rPr>
      <w:rFonts w:ascii="Times New Roman" w:eastAsia="Times New Roman" w:hAnsi="Times New Roman" w:cs="Times New Roman"/>
      <w:sz w:val="32"/>
      <w:szCs w:val="32"/>
    </w:rPr>
  </w:style>
  <w:style w:type="paragraph" w:customStyle="1" w:styleId="21">
    <w:name w:val="Основной текст (2)"/>
    <w:basedOn w:val="a"/>
    <w:link w:val="20"/>
    <w:rsid w:val="008010FC"/>
    <w:pPr>
      <w:shd w:val="clear" w:color="auto" w:fill="FFFFFF"/>
      <w:spacing w:line="365" w:lineRule="exact"/>
      <w:jc w:val="both"/>
    </w:pPr>
    <w:rPr>
      <w:rFonts w:ascii="Times New Roman" w:eastAsia="Times New Roman" w:hAnsi="Times New Roman" w:cs="Times New Roman"/>
      <w:b/>
      <w:bCs/>
      <w:i/>
      <w:iCs/>
      <w:sz w:val="32"/>
      <w:szCs w:val="32"/>
    </w:rPr>
  </w:style>
  <w:style w:type="paragraph" w:customStyle="1" w:styleId="30">
    <w:name w:val="Основной текст (3)"/>
    <w:basedOn w:val="a"/>
    <w:link w:val="3"/>
    <w:rsid w:val="008010FC"/>
    <w:pPr>
      <w:shd w:val="clear" w:color="auto" w:fill="FFFFFF"/>
      <w:spacing w:line="365" w:lineRule="exact"/>
      <w:jc w:val="both"/>
    </w:pPr>
    <w:rPr>
      <w:rFonts w:ascii="Times New Roman" w:eastAsia="Times New Roman" w:hAnsi="Times New Roman" w:cs="Times New Roman"/>
      <w:i/>
      <w:iCs/>
      <w:sz w:val="32"/>
      <w:szCs w:val="32"/>
    </w:rPr>
  </w:style>
  <w:style w:type="paragraph" w:styleId="ad">
    <w:name w:val="No Spacing"/>
    <w:link w:val="ae"/>
    <w:uiPriority w:val="1"/>
    <w:qFormat/>
    <w:rsid w:val="00C569E7"/>
    <w:rPr>
      <w:rFonts w:asciiTheme="minorHAnsi" w:eastAsiaTheme="minorEastAsia" w:hAnsiTheme="minorHAnsi" w:cstheme="minorBidi"/>
      <w:sz w:val="22"/>
      <w:szCs w:val="22"/>
      <w:lang w:eastAsia="en-US"/>
    </w:rPr>
  </w:style>
  <w:style w:type="character" w:customStyle="1" w:styleId="ae">
    <w:name w:val="Без интервала Знак"/>
    <w:basedOn w:val="a0"/>
    <w:link w:val="ad"/>
    <w:uiPriority w:val="1"/>
    <w:rsid w:val="00C569E7"/>
    <w:rPr>
      <w:rFonts w:asciiTheme="minorHAnsi" w:eastAsiaTheme="minorEastAsia" w:hAnsiTheme="minorHAnsi" w:cstheme="minorBidi"/>
      <w:sz w:val="22"/>
      <w:szCs w:val="22"/>
      <w:lang w:val="ru-RU" w:eastAsia="en-US"/>
    </w:rPr>
  </w:style>
  <w:style w:type="paragraph" w:styleId="af">
    <w:name w:val="Balloon Text"/>
    <w:basedOn w:val="a"/>
    <w:link w:val="af0"/>
    <w:uiPriority w:val="99"/>
    <w:semiHidden/>
    <w:unhideWhenUsed/>
    <w:rsid w:val="00C569E7"/>
    <w:rPr>
      <w:rFonts w:ascii="Tahoma" w:hAnsi="Tahoma" w:cs="Tahoma"/>
      <w:sz w:val="16"/>
      <w:szCs w:val="16"/>
    </w:rPr>
  </w:style>
  <w:style w:type="character" w:customStyle="1" w:styleId="af0">
    <w:name w:val="Текст выноски Знак"/>
    <w:basedOn w:val="a0"/>
    <w:link w:val="af"/>
    <w:uiPriority w:val="99"/>
    <w:semiHidden/>
    <w:rsid w:val="00C569E7"/>
    <w:rPr>
      <w:rFonts w:ascii="Tahoma" w:hAnsi="Tahoma" w:cs="Tahoma"/>
      <w:color w:val="000000"/>
      <w:sz w:val="16"/>
      <w:szCs w:val="16"/>
    </w:rPr>
  </w:style>
  <w:style w:type="character" w:customStyle="1" w:styleId="af1">
    <w:name w:val="Основной текст + Полужирный"/>
    <w:basedOn w:val="a4"/>
    <w:rsid w:val="00BB6B3A"/>
    <w:rPr>
      <w:b/>
      <w:bCs/>
      <w:sz w:val="27"/>
      <w:szCs w:val="27"/>
    </w:rPr>
  </w:style>
  <w:style w:type="table" w:styleId="af2">
    <w:name w:val="Table Grid"/>
    <w:basedOn w:val="a1"/>
    <w:uiPriority w:val="59"/>
    <w:rsid w:val="00BB6B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urfodu.ru" TargetMode="External"/><Relationship Id="rId5" Type="http://schemas.openxmlformats.org/officeDocument/2006/relationships/webSettings" Target="webSettings.xml"/><Relationship Id="rId10" Type="http://schemas.openxmlformats.org/officeDocument/2006/relationships/hyperlink" Target="http://educontest.net/"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2011-2012</c:v>
                </c:pt>
              </c:strCache>
            </c:strRef>
          </c:tx>
          <c:dLbls>
            <c:showVal val="1"/>
          </c:dLbls>
          <c:cat>
            <c:strRef>
              <c:f>Лист1!$A$2:$A$4</c:f>
              <c:strCache>
                <c:ptCount val="3"/>
                <c:pt idx="0">
                  <c:v>История России</c:v>
                </c:pt>
                <c:pt idx="1">
                  <c:v>Всеобщая история</c:v>
                </c:pt>
                <c:pt idx="2">
                  <c:v>Обществознание</c:v>
                </c:pt>
              </c:strCache>
            </c:strRef>
          </c:cat>
          <c:val>
            <c:numRef>
              <c:f>Лист1!$B$2:$B$4</c:f>
              <c:numCache>
                <c:formatCode>0.00%</c:formatCode>
                <c:ptCount val="3"/>
                <c:pt idx="0">
                  <c:v>0.75800000000000056</c:v>
                </c:pt>
                <c:pt idx="1">
                  <c:v>0.81499999999999995</c:v>
                </c:pt>
                <c:pt idx="2">
                  <c:v>0.84700000000000053</c:v>
                </c:pt>
              </c:numCache>
            </c:numRef>
          </c:val>
        </c:ser>
        <c:ser>
          <c:idx val="1"/>
          <c:order val="1"/>
          <c:tx>
            <c:strRef>
              <c:f>Лист1!$C$1</c:f>
              <c:strCache>
                <c:ptCount val="1"/>
                <c:pt idx="0">
                  <c:v>2012-2013</c:v>
                </c:pt>
              </c:strCache>
            </c:strRef>
          </c:tx>
          <c:dLbls>
            <c:showVal val="1"/>
          </c:dLbls>
          <c:cat>
            <c:strRef>
              <c:f>Лист1!$A$2:$A$4</c:f>
              <c:strCache>
                <c:ptCount val="3"/>
                <c:pt idx="0">
                  <c:v>История России</c:v>
                </c:pt>
                <c:pt idx="1">
                  <c:v>Всеобщая история</c:v>
                </c:pt>
                <c:pt idx="2">
                  <c:v>Обществознание</c:v>
                </c:pt>
              </c:strCache>
            </c:strRef>
          </c:cat>
          <c:val>
            <c:numRef>
              <c:f>Лист1!$C$2:$C$4</c:f>
              <c:numCache>
                <c:formatCode>0.00%</c:formatCode>
                <c:ptCount val="3"/>
                <c:pt idx="0">
                  <c:v>0.83400000000000052</c:v>
                </c:pt>
                <c:pt idx="1">
                  <c:v>0.85100000000000053</c:v>
                </c:pt>
                <c:pt idx="2" formatCode="0%">
                  <c:v>0.89</c:v>
                </c:pt>
              </c:numCache>
            </c:numRef>
          </c:val>
        </c:ser>
        <c:axId val="175787392"/>
        <c:axId val="175789184"/>
      </c:barChart>
      <c:catAx>
        <c:axId val="175787392"/>
        <c:scaling>
          <c:orientation val="minMax"/>
        </c:scaling>
        <c:axPos val="b"/>
        <c:tickLblPos val="nextTo"/>
        <c:crossAx val="175789184"/>
        <c:crosses val="autoZero"/>
        <c:auto val="1"/>
        <c:lblAlgn val="ctr"/>
        <c:lblOffset val="100"/>
      </c:catAx>
      <c:valAx>
        <c:axId val="175789184"/>
        <c:scaling>
          <c:orientation val="minMax"/>
        </c:scaling>
        <c:axPos val="l"/>
        <c:majorGridlines/>
        <c:numFmt formatCode="0.00%" sourceLinked="1"/>
        <c:tickLblPos val="nextTo"/>
        <c:crossAx val="17578739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clustered"/>
        <c:ser>
          <c:idx val="0"/>
          <c:order val="0"/>
          <c:tx>
            <c:strRef>
              <c:f>Лист1!$B$1</c:f>
              <c:strCache>
                <c:ptCount val="1"/>
                <c:pt idx="0">
                  <c:v>2011-2012</c:v>
                </c:pt>
              </c:strCache>
            </c:strRef>
          </c:tx>
          <c:dLbls>
            <c:showVal val="1"/>
          </c:dLbls>
          <c:cat>
            <c:strRef>
              <c:f>Лист1!$A$2:$A$4</c:f>
              <c:strCache>
                <c:ptCount val="3"/>
                <c:pt idx="0">
                  <c:v>История России</c:v>
                </c:pt>
                <c:pt idx="1">
                  <c:v>Всеобщая история</c:v>
                </c:pt>
                <c:pt idx="2">
                  <c:v>Обществознание</c:v>
                </c:pt>
              </c:strCache>
            </c:strRef>
          </c:cat>
          <c:val>
            <c:numRef>
              <c:f>Лист1!$B$2:$B$4</c:f>
              <c:numCache>
                <c:formatCode>General</c:formatCode>
                <c:ptCount val="3"/>
                <c:pt idx="0">
                  <c:v>3.9899999999999998</c:v>
                </c:pt>
                <c:pt idx="1">
                  <c:v>4.0999999999999996</c:v>
                </c:pt>
                <c:pt idx="2">
                  <c:v>4.2</c:v>
                </c:pt>
              </c:numCache>
            </c:numRef>
          </c:val>
        </c:ser>
        <c:ser>
          <c:idx val="1"/>
          <c:order val="1"/>
          <c:tx>
            <c:strRef>
              <c:f>Лист1!$C$1</c:f>
              <c:strCache>
                <c:ptCount val="1"/>
                <c:pt idx="0">
                  <c:v>2012-2013</c:v>
                </c:pt>
              </c:strCache>
            </c:strRef>
          </c:tx>
          <c:dLbls>
            <c:showVal val="1"/>
          </c:dLbls>
          <c:cat>
            <c:strRef>
              <c:f>Лист1!$A$2:$A$4</c:f>
              <c:strCache>
                <c:ptCount val="3"/>
                <c:pt idx="0">
                  <c:v>История России</c:v>
                </c:pt>
                <c:pt idx="1">
                  <c:v>Всеобщая история</c:v>
                </c:pt>
                <c:pt idx="2">
                  <c:v>Обществознание</c:v>
                </c:pt>
              </c:strCache>
            </c:strRef>
          </c:cat>
          <c:val>
            <c:numRef>
              <c:f>Лист1!$C$2:$C$4</c:f>
              <c:numCache>
                <c:formatCode>General</c:formatCode>
                <c:ptCount val="3"/>
                <c:pt idx="0">
                  <c:v>4.0999999999999996</c:v>
                </c:pt>
                <c:pt idx="1">
                  <c:v>4.2</c:v>
                </c:pt>
                <c:pt idx="2">
                  <c:v>4.2</c:v>
                </c:pt>
              </c:numCache>
            </c:numRef>
          </c:val>
        </c:ser>
        <c:shape val="cylinder"/>
        <c:axId val="175819392"/>
        <c:axId val="175871104"/>
        <c:axId val="0"/>
      </c:bar3DChart>
      <c:catAx>
        <c:axId val="175819392"/>
        <c:scaling>
          <c:orientation val="minMax"/>
        </c:scaling>
        <c:axPos val="b"/>
        <c:tickLblPos val="nextTo"/>
        <c:crossAx val="175871104"/>
        <c:crosses val="autoZero"/>
        <c:auto val="1"/>
        <c:lblAlgn val="ctr"/>
        <c:lblOffset val="100"/>
      </c:catAx>
      <c:valAx>
        <c:axId val="175871104"/>
        <c:scaling>
          <c:orientation val="minMax"/>
        </c:scaling>
        <c:axPos val="l"/>
        <c:majorGridlines/>
        <c:numFmt formatCode="General" sourceLinked="1"/>
        <c:tickLblPos val="nextTo"/>
        <c:crossAx val="175819392"/>
        <c:crosses val="autoZero"/>
        <c:crossBetween val="between"/>
      </c:valAx>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F0A85D3F2847DCB959A15A8033DDDA"/>
        <w:category>
          <w:name w:val="Общие"/>
          <w:gallery w:val="placeholder"/>
        </w:category>
        <w:types>
          <w:type w:val="bbPlcHdr"/>
        </w:types>
        <w:behaviors>
          <w:behavior w:val="content"/>
        </w:behaviors>
        <w:guid w:val="{AC7ED674-DD30-4366-B32C-FAF46D9E5E92}"/>
      </w:docPartPr>
      <w:docPartBody>
        <w:p w:rsidR="008C62FB" w:rsidRDefault="0083401A" w:rsidP="0083401A">
          <w:pPr>
            <w:pStyle w:val="79F0A85D3F2847DCB959A15A8033DDDA"/>
          </w:pPr>
          <w:r>
            <w:rPr>
              <w:smallCaps/>
              <w:color w:val="FFFFFF" w:themeColor="background1"/>
              <w:sz w:val="44"/>
              <w:szCs w:val="44"/>
            </w:rPr>
            <w:t>[Введите название организации]</w:t>
          </w:r>
        </w:p>
      </w:docPartBody>
    </w:docPart>
    <w:docPart>
      <w:docPartPr>
        <w:name w:val="264F85B53697451DAFF6CA4DDA2A5320"/>
        <w:category>
          <w:name w:val="Общие"/>
          <w:gallery w:val="placeholder"/>
        </w:category>
        <w:types>
          <w:type w:val="bbPlcHdr"/>
        </w:types>
        <w:behaviors>
          <w:behavior w:val="content"/>
        </w:behaviors>
        <w:guid w:val="{15D696BF-B5D4-4F2A-962D-81AB6CAC7C57}"/>
      </w:docPartPr>
      <w:docPartBody>
        <w:p w:rsidR="008C62FB" w:rsidRDefault="0083401A" w:rsidP="0083401A">
          <w:pPr>
            <w:pStyle w:val="264F85B53697451DAFF6CA4DDA2A5320"/>
          </w:pPr>
          <w:r>
            <w:rPr>
              <w:rFonts w:asciiTheme="majorHAnsi" w:eastAsiaTheme="majorEastAsia" w:hAnsiTheme="majorHAnsi" w:cstheme="majorBidi"/>
              <w:color w:val="DBE5F1" w:themeColor="accent1" w:themeTint="33"/>
              <w:sz w:val="56"/>
              <w:szCs w:val="56"/>
            </w:rPr>
            <w:t>[Год]</w:t>
          </w:r>
        </w:p>
      </w:docPartBody>
    </w:docPart>
    <w:docPart>
      <w:docPartPr>
        <w:name w:val="73043D55AD774E3BBC253ABE01DFBD40"/>
        <w:category>
          <w:name w:val="Общие"/>
          <w:gallery w:val="placeholder"/>
        </w:category>
        <w:types>
          <w:type w:val="bbPlcHdr"/>
        </w:types>
        <w:behaviors>
          <w:behavior w:val="content"/>
        </w:behaviors>
        <w:guid w:val="{EC56FBC0-29F8-448A-91F1-705FDB583F47}"/>
      </w:docPartPr>
      <w:docPartBody>
        <w:p w:rsidR="008C62FB" w:rsidRDefault="0083401A" w:rsidP="0083401A">
          <w:pPr>
            <w:pStyle w:val="73043D55AD774E3BBC253ABE01DFBD40"/>
          </w:pPr>
          <w:r>
            <w:rPr>
              <w:rFonts w:asciiTheme="majorHAnsi" w:eastAsiaTheme="majorEastAsia" w:hAnsiTheme="majorHAnsi" w:cstheme="majorBidi"/>
              <w:color w:val="622423" w:themeColor="accent2" w:themeShade="7F"/>
              <w:sz w:val="72"/>
              <w:szCs w:val="72"/>
            </w:rPr>
            <w:t>[Введите название документа]</w:t>
          </w:r>
        </w:p>
      </w:docPartBody>
    </w:docPart>
    <w:docPart>
      <w:docPartPr>
        <w:name w:val="28EC8E9D39754D68A69634D0DBB9D788"/>
        <w:category>
          <w:name w:val="Общие"/>
          <w:gallery w:val="placeholder"/>
        </w:category>
        <w:types>
          <w:type w:val="bbPlcHdr"/>
        </w:types>
        <w:behaviors>
          <w:behavior w:val="content"/>
        </w:behaviors>
        <w:guid w:val="{01813B41-5FE7-47B2-8B34-37F51CEB0800}"/>
      </w:docPartPr>
      <w:docPartBody>
        <w:p w:rsidR="008C62FB" w:rsidRDefault="0083401A" w:rsidP="0083401A">
          <w:pPr>
            <w:pStyle w:val="28EC8E9D39754D68A69634D0DBB9D788"/>
          </w:pPr>
          <w:r>
            <w:rPr>
              <w:color w:val="FFFFFF" w:themeColor="background1"/>
              <w:sz w:val="40"/>
              <w:szCs w:val="40"/>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3401A"/>
    <w:rsid w:val="0083401A"/>
    <w:rsid w:val="008C62FB"/>
    <w:rsid w:val="00E90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9F0A85D3F2847DCB959A15A8033DDDA">
    <w:name w:val="79F0A85D3F2847DCB959A15A8033DDDA"/>
    <w:rsid w:val="0083401A"/>
  </w:style>
  <w:style w:type="paragraph" w:customStyle="1" w:styleId="264F85B53697451DAFF6CA4DDA2A5320">
    <w:name w:val="264F85B53697451DAFF6CA4DDA2A5320"/>
    <w:rsid w:val="0083401A"/>
  </w:style>
  <w:style w:type="paragraph" w:customStyle="1" w:styleId="73043D55AD774E3BBC253ABE01DFBD40">
    <w:name w:val="73043D55AD774E3BBC253ABE01DFBD40"/>
    <w:rsid w:val="0083401A"/>
  </w:style>
  <w:style w:type="paragraph" w:customStyle="1" w:styleId="28EC8E9D39754D68A69634D0DBB9D788">
    <w:name w:val="28EC8E9D39754D68A69634D0DBB9D788"/>
    <w:rsid w:val="0083401A"/>
  </w:style>
  <w:style w:type="paragraph" w:customStyle="1" w:styleId="C2C599352CAF461BAAD9EE2B6CC5863E">
    <w:name w:val="C2C599352CAF461BAAD9EE2B6CC5863E"/>
    <w:rsid w:val="0083401A"/>
  </w:style>
  <w:style w:type="paragraph" w:customStyle="1" w:styleId="1F9AB65FC4E1467C8EF6F6D017616B4E">
    <w:name w:val="1F9AB65FC4E1467C8EF6F6D017616B4E"/>
    <w:rsid w:val="008340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г. Тула</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1933</Words>
  <Characters>11023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Формирование познавательной активности учащихся с помощью ИК-технологий</vt:lpstr>
    </vt:vector>
  </TitlesOfParts>
  <Company>Муниципальное общеобразовательное учреждение – средняя общеобразовательная школа №63 имени Маршала Советского Союза Г.К. Жукова</Company>
  <LinksUpToDate>false</LinksUpToDate>
  <CharactersWithSpaces>12931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познавательной активности учащихся с помощью ИК-технологий</dc:title>
  <dc:creator>Сергеева Л.Я.</dc:creator>
  <cp:lastModifiedBy>Ирина Тихонова</cp:lastModifiedBy>
  <cp:revision>3</cp:revision>
  <dcterms:created xsi:type="dcterms:W3CDTF">2013-11-20T09:37:00Z</dcterms:created>
  <dcterms:modified xsi:type="dcterms:W3CDTF">2013-11-20T10:46:00Z</dcterms:modified>
</cp:coreProperties>
</file>