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41B" w:rsidRDefault="0021341B" w:rsidP="0021341B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color w:val="17365D" w:themeColor="text2" w:themeShade="BF"/>
          <w:sz w:val="40"/>
          <w:szCs w:val="40"/>
          <w:u w:val="single"/>
        </w:rPr>
        <w:t>Самоанализ урока</w:t>
      </w:r>
      <w:r>
        <w:rPr>
          <w:rFonts w:ascii="Times New Roman" w:hAnsi="Times New Roman" w:cs="Times New Roman"/>
          <w:b/>
          <w:i/>
          <w:color w:val="17365D" w:themeColor="text2" w:themeShade="BF"/>
          <w:sz w:val="40"/>
          <w:szCs w:val="40"/>
        </w:rPr>
        <w:t>.</w:t>
      </w:r>
    </w:p>
    <w:p w:rsidR="0021341B" w:rsidRDefault="0021341B" w:rsidP="0021341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Урок истории по теме </w:t>
      </w:r>
    </w:p>
    <w:p w:rsidR="0021341B" w:rsidRDefault="0021341B" w:rsidP="0021341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«Путешествие по Древней Греции»</w:t>
      </w:r>
    </w:p>
    <w:p w:rsidR="0021341B" w:rsidRDefault="0021341B" w:rsidP="0021341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проводился в рамках конкурса </w:t>
      </w:r>
    </w:p>
    <w:p w:rsidR="0021341B" w:rsidRDefault="0021341B" w:rsidP="0021341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«Лучший педагогический работник ОАО «РЖД».</w:t>
      </w:r>
    </w:p>
    <w:p w:rsidR="0021341B" w:rsidRDefault="0021341B" w:rsidP="0021341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Учитель: Чукова Юлия Анатольевна.</w:t>
      </w:r>
    </w:p>
    <w:p w:rsidR="0021341B" w:rsidRDefault="0021341B" w:rsidP="0021341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 проведения: 7 мая 2013 г.</w:t>
      </w:r>
    </w:p>
    <w:p w:rsidR="0021341B" w:rsidRDefault="0021341B" w:rsidP="002134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Урок завершает изучение раздела </w:t>
      </w:r>
      <w:r>
        <w:rPr>
          <w:rFonts w:ascii="Times New Roman" w:hAnsi="Times New Roman" w:cs="Times New Roman"/>
          <w:b/>
          <w:sz w:val="28"/>
          <w:szCs w:val="28"/>
        </w:rPr>
        <w:t>«Древняя Греция»</w:t>
      </w:r>
      <w:r>
        <w:rPr>
          <w:rFonts w:ascii="Times New Roman" w:hAnsi="Times New Roman" w:cs="Times New Roman"/>
          <w:sz w:val="28"/>
          <w:szCs w:val="28"/>
        </w:rPr>
        <w:t xml:space="preserve">. Главной особенностью является проведение мастер-класса в форме </w:t>
      </w:r>
      <w:r>
        <w:rPr>
          <w:rFonts w:ascii="Times New Roman" w:hAnsi="Times New Roman" w:cs="Times New Roman"/>
          <w:b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Брейн-ринг</w:t>
      </w:r>
      <w:proofErr w:type="spellEnd"/>
      <w:r>
        <w:rPr>
          <w:rFonts w:ascii="Times New Roman" w:hAnsi="Times New Roman" w:cs="Times New Roman"/>
          <w:sz w:val="28"/>
          <w:szCs w:val="28"/>
        </w:rPr>
        <w:t>», групповой работы, представлении исследовательских работ.</w:t>
      </w:r>
    </w:p>
    <w:p w:rsidR="0021341B" w:rsidRDefault="0021341B" w:rsidP="002134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Тип урока</w:t>
      </w:r>
      <w:r>
        <w:rPr>
          <w:rFonts w:ascii="Times New Roman" w:hAnsi="Times New Roman" w:cs="Times New Roman"/>
          <w:sz w:val="28"/>
          <w:szCs w:val="28"/>
        </w:rPr>
        <w:t xml:space="preserve"> – повторительно-обобщающий, закрепление знаний. Урок соответствует календарно-тематическому планированию.</w:t>
      </w:r>
    </w:p>
    <w:p w:rsidR="0021341B" w:rsidRDefault="0021341B" w:rsidP="002134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Мастер-класс проведен в </w:t>
      </w:r>
      <w:r>
        <w:rPr>
          <w:rFonts w:ascii="Times New Roman" w:hAnsi="Times New Roman" w:cs="Times New Roman"/>
          <w:b/>
          <w:sz w:val="28"/>
          <w:szCs w:val="28"/>
        </w:rPr>
        <w:t>5 классе</w:t>
      </w:r>
      <w:r>
        <w:rPr>
          <w:rFonts w:ascii="Times New Roman" w:hAnsi="Times New Roman" w:cs="Times New Roman"/>
          <w:sz w:val="28"/>
          <w:szCs w:val="28"/>
        </w:rPr>
        <w:t>. При подготовке и планировании урока учитывались возрастные особенности, умения и навыки, а также определенный уровень мышления. Формы работы и педагогические приемы использовались с учетом данных особенностей.</w:t>
      </w:r>
    </w:p>
    <w:p w:rsidR="0021341B" w:rsidRDefault="0021341B" w:rsidP="002134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уроке выполнялась основная </w:t>
      </w: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систематизировать знания учащихся по истории Древней Греции, которая реализовывалась через </w:t>
      </w:r>
      <w:r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21341B" w:rsidRDefault="0021341B" w:rsidP="0021341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Учебная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повторить, обобщить и закрепить знания по истории Древней Греции.</w:t>
      </w:r>
    </w:p>
    <w:p w:rsidR="0021341B" w:rsidRDefault="0021341B" w:rsidP="0021341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продолжить формирование умений работать с исторической картой, логически мыслить, делать выводы, обобщать, высказывать свою точку зрения, аргументировать её.</w:t>
      </w:r>
    </w:p>
    <w:p w:rsidR="0021341B" w:rsidRDefault="0021341B" w:rsidP="0021341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Воспитательная: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примере истории Древней Греции, ее культуры продолжать воспитывать в детях чувство прекрасного, в ходе игры – чувство товарищества, долга, ответственности, уважения к своим друзьям.</w:t>
      </w:r>
    </w:p>
    <w:p w:rsidR="0021341B" w:rsidRDefault="0021341B" w:rsidP="0021341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Цель урока конкретна, сформулирована учителем. Цель и задачи поставлены в соответствии с требованиями программы, с учетом возрастных особенностей учащихся и психологических основ процесса усвоения знаний.      Методически правильно проведена опора на субъектный опыт учеников. </w:t>
      </w:r>
    </w:p>
    <w:p w:rsidR="0021341B" w:rsidRDefault="0021341B" w:rsidP="0021341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Для мотивации использовались методы и приемы, побуждающие внутреннюю мотивацию обучающихся (на всех этапах урока).</w:t>
      </w:r>
    </w:p>
    <w:p w:rsidR="0021341B" w:rsidRDefault="0021341B" w:rsidP="0021341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уроке применялись различные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деятельности: объяснительно-иллюстративный, эвристический, проблемный, частично-поисковый.</w:t>
      </w:r>
    </w:p>
    <w:p w:rsidR="0021341B" w:rsidRDefault="0021341B" w:rsidP="0021341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Принципы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соблюдаемые в деятельности учителя и учащихся: сотрудничество, доброжелательность, наглядность, сотворчество, состязательность.</w:t>
      </w:r>
    </w:p>
    <w:p w:rsidR="0021341B" w:rsidRDefault="0021341B" w:rsidP="0021341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Темп урока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умеренный, в конце урока – высокий. Это объясняется насыщенностью урока, разнообразием форм работы, работоспособностью учащихся.</w:t>
      </w:r>
    </w:p>
    <w:p w:rsidR="0021341B" w:rsidRDefault="0021341B" w:rsidP="0021341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Работу детей на уроке можно оценить как «хорошо» и «отлично». Достаточная активность. Работой на уроке были охвачены все учащиеся класса. Использовались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развития личности учащихся – акцент на личные достижения, развитие интереса, роли (капитаны, судья, члены команды). Создание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«ситуаций успеха».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341B" w:rsidRDefault="0021341B" w:rsidP="0021341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Самостоятельная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на уроке выражалась в работе с историческим источником, формулировке ответов, представлении исследовательских работ, подсчитывании и отслеживании результатов команды.</w:t>
      </w:r>
    </w:p>
    <w:p w:rsidR="0021341B" w:rsidRDefault="0021341B" w:rsidP="0021341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Форма 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– создание коллажа.</w:t>
      </w:r>
    </w:p>
    <w:p w:rsidR="0021341B" w:rsidRDefault="0021341B" w:rsidP="0021341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Валеологические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приемы: поддержание воздушно-теплового, светового режима (проветривание помещения до урока, освещение), выполнение упражнения на сосредоточенность в начале урока. Необходимость в проведении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отсутствовала (при создании коллажа на этапе рефлексии учащиеся: вставали с места, поднимали руки, упражнение для глаз: разноцветные слова и разнообразие их форм).</w:t>
      </w:r>
    </w:p>
    <w:p w:rsidR="0021341B" w:rsidRDefault="0021341B" w:rsidP="0021341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Межпредметная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связь: литература (мифы), математика (подсчет баллов).</w:t>
      </w:r>
    </w:p>
    <w:p w:rsidR="0021341B" w:rsidRDefault="0021341B" w:rsidP="002134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В течение урока осуществлялся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подход, рефлексия. Контроль учителя с комментарием ответов. Стимулирование класса на активную работу. Осуществлялись такие виды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современных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технологий, как диалог,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полилог</w:t>
      </w:r>
      <w:proofErr w:type="spellEnd"/>
      <w:r>
        <w:rPr>
          <w:rFonts w:ascii="Times New Roman" w:hAnsi="Times New Roman" w:cs="Times New Roman"/>
          <w:sz w:val="28"/>
          <w:szCs w:val="28"/>
        </w:rPr>
        <w:t>, игра.</w:t>
      </w:r>
    </w:p>
    <w:p w:rsidR="0021341B" w:rsidRDefault="0021341B" w:rsidP="002134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Структура</w:t>
      </w:r>
      <w:r>
        <w:rPr>
          <w:rFonts w:ascii="Times New Roman" w:hAnsi="Times New Roman" w:cs="Times New Roman"/>
          <w:sz w:val="28"/>
          <w:szCs w:val="28"/>
        </w:rPr>
        <w:t xml:space="preserve"> урока отвечает дидактической цели, соответствует логике. Урок состоит из этапов, логически связанных между собой (организационный, основной (игра), рефлексия, этап подведения итогов). </w:t>
      </w:r>
    </w:p>
    <w:p w:rsidR="0021341B" w:rsidRDefault="0021341B" w:rsidP="002134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 записано в дневник, даны комментарии и рекомендации. </w:t>
      </w:r>
    </w:p>
    <w:p w:rsidR="0021341B" w:rsidRDefault="0021341B" w:rsidP="002134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Структурно урок выдержан. Использованная структура урока, методы и приемы способствовали достижению его цели и задач. </w:t>
      </w:r>
      <w:r>
        <w:rPr>
          <w:rFonts w:ascii="Times New Roman" w:hAnsi="Times New Roman" w:cs="Times New Roman"/>
          <w:b/>
          <w:sz w:val="28"/>
          <w:szCs w:val="28"/>
        </w:rPr>
        <w:t>Форма урока в виде игры</w:t>
      </w:r>
      <w:r>
        <w:rPr>
          <w:rFonts w:ascii="Times New Roman" w:hAnsi="Times New Roman" w:cs="Times New Roman"/>
          <w:sz w:val="28"/>
          <w:szCs w:val="28"/>
        </w:rPr>
        <w:t xml:space="preserve"> и ее результативность способствовали активизации познавательной деятельности учащихся, поддержанию их интереса к теме.</w:t>
      </w:r>
    </w:p>
    <w:p w:rsidR="0021341B" w:rsidRDefault="0021341B" w:rsidP="002134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Доброжелательная </w:t>
      </w:r>
      <w:r>
        <w:rPr>
          <w:rFonts w:ascii="Times New Roman" w:hAnsi="Times New Roman" w:cs="Times New Roman"/>
          <w:b/>
          <w:sz w:val="28"/>
          <w:szCs w:val="28"/>
        </w:rPr>
        <w:t>психологическая атмосфера</w:t>
      </w:r>
      <w:r>
        <w:rPr>
          <w:rFonts w:ascii="Times New Roman" w:hAnsi="Times New Roman" w:cs="Times New Roman"/>
          <w:sz w:val="28"/>
          <w:szCs w:val="28"/>
        </w:rPr>
        <w:t xml:space="preserve"> на уроке поддерживалась благодаря заинтересованности учащихся формами работы, созданию ситуаций успешности, поощрений в виде похвалы, сотрудничества, азарта. Работоспособность учащихся в течение урока обеспечивалась хорошим психологическим климатом, соответствием формы урока и его содержания возрасту учащихся.</w:t>
      </w:r>
    </w:p>
    <w:p w:rsidR="0021341B" w:rsidRDefault="0021341B" w:rsidP="0021341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 xml:space="preserve">Считаю, что удалось выдержать стиль общения с учащимися и организовать их активную работу. На мой взгляд, урок цели достиг. Оценка урока – «отлично». </w:t>
      </w:r>
    </w:p>
    <w:p w:rsidR="0021341B" w:rsidRDefault="0021341B" w:rsidP="0021341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1341B" w:rsidRDefault="0021341B" w:rsidP="0021341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1341B" w:rsidRDefault="0021341B" w:rsidP="0021341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1341B" w:rsidRDefault="0021341B" w:rsidP="0021341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1341B" w:rsidRDefault="0021341B" w:rsidP="0021341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1341B" w:rsidRDefault="0021341B" w:rsidP="0021341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1341B" w:rsidRDefault="0021341B" w:rsidP="0021341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1341B" w:rsidRDefault="0021341B" w:rsidP="0021341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F318D" w:rsidRDefault="00AF318D" w:rsidP="0021341B"/>
    <w:sectPr w:rsidR="00AF318D" w:rsidSect="00AF3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41B"/>
    <w:rsid w:val="0021341B"/>
    <w:rsid w:val="00352E5B"/>
    <w:rsid w:val="00AF3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4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682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2014-06-02T16:40:00Z</dcterms:created>
  <dcterms:modified xsi:type="dcterms:W3CDTF">2014-06-02T16:40:00Z</dcterms:modified>
</cp:coreProperties>
</file>