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21" w:rsidRPr="001F0AD6" w:rsidRDefault="008E26C2" w:rsidP="00863921">
      <w:pPr>
        <w:rPr>
          <w:b/>
          <w:sz w:val="28"/>
          <w:szCs w:val="28"/>
        </w:rPr>
      </w:pPr>
      <w:r w:rsidRPr="001F0AD6">
        <w:rPr>
          <w:b/>
          <w:sz w:val="28"/>
          <w:szCs w:val="28"/>
        </w:rPr>
        <w:tab/>
        <w:t xml:space="preserve">  </w:t>
      </w:r>
      <w:r w:rsidR="00863921" w:rsidRPr="001F0AD6">
        <w:rPr>
          <w:b/>
          <w:sz w:val="28"/>
          <w:szCs w:val="28"/>
        </w:rPr>
        <w:t xml:space="preserve">                             Урок: «Олимпийские игры в древности»</w:t>
      </w:r>
    </w:p>
    <w:p w:rsidR="001F0AD6" w:rsidRPr="001F0AD6" w:rsidRDefault="001F0AD6" w:rsidP="001F0AD6">
      <w:pPr>
        <w:spacing w:line="360" w:lineRule="auto"/>
        <w:jc w:val="both"/>
        <w:rPr>
          <w:b/>
          <w:i/>
          <w:sz w:val="28"/>
          <w:szCs w:val="28"/>
        </w:rPr>
      </w:pPr>
      <w:r w:rsidRPr="001F0AD6">
        <w:rPr>
          <w:b/>
          <w:sz w:val="28"/>
          <w:szCs w:val="28"/>
        </w:rPr>
        <w:t xml:space="preserve">Предмет: </w:t>
      </w:r>
      <w:r w:rsidRPr="001F0AD6">
        <w:rPr>
          <w:b/>
          <w:i/>
          <w:sz w:val="28"/>
          <w:szCs w:val="28"/>
        </w:rPr>
        <w:t>история, урок изучения нового материала;</w:t>
      </w:r>
    </w:p>
    <w:p w:rsidR="001F0AD6" w:rsidRPr="001F0AD6" w:rsidRDefault="001F0AD6" w:rsidP="001F0AD6">
      <w:pPr>
        <w:spacing w:line="360" w:lineRule="auto"/>
        <w:jc w:val="both"/>
        <w:rPr>
          <w:b/>
          <w:i/>
          <w:sz w:val="28"/>
          <w:szCs w:val="28"/>
        </w:rPr>
      </w:pPr>
      <w:r w:rsidRPr="001F0AD6">
        <w:rPr>
          <w:b/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 xml:space="preserve">Олимпийские игры в древности </w:t>
      </w:r>
    </w:p>
    <w:p w:rsidR="001F0AD6" w:rsidRPr="001F0AD6" w:rsidRDefault="001F0AD6" w:rsidP="001F0AD6">
      <w:pPr>
        <w:spacing w:line="360" w:lineRule="auto"/>
        <w:jc w:val="both"/>
        <w:rPr>
          <w:b/>
          <w:i/>
          <w:sz w:val="28"/>
          <w:szCs w:val="28"/>
        </w:rPr>
      </w:pPr>
      <w:r w:rsidRPr="001F0AD6">
        <w:rPr>
          <w:b/>
          <w:sz w:val="28"/>
          <w:szCs w:val="28"/>
        </w:rPr>
        <w:t xml:space="preserve">Продолжительность: </w:t>
      </w:r>
      <w:r w:rsidRPr="001F0AD6">
        <w:rPr>
          <w:b/>
          <w:i/>
          <w:sz w:val="28"/>
          <w:szCs w:val="28"/>
        </w:rPr>
        <w:t>(урок продолжительностью 45 минут);</w:t>
      </w:r>
    </w:p>
    <w:p w:rsidR="001F0AD6" w:rsidRPr="001F0AD6" w:rsidRDefault="001F0AD6" w:rsidP="001F0AD6">
      <w:pPr>
        <w:spacing w:line="360" w:lineRule="auto"/>
        <w:jc w:val="both"/>
        <w:rPr>
          <w:b/>
          <w:i/>
          <w:sz w:val="28"/>
          <w:szCs w:val="28"/>
        </w:rPr>
      </w:pPr>
      <w:r w:rsidRPr="001F0AD6">
        <w:rPr>
          <w:b/>
          <w:sz w:val="28"/>
          <w:szCs w:val="28"/>
        </w:rPr>
        <w:t>Класс:</w:t>
      </w:r>
      <w:r>
        <w:rPr>
          <w:b/>
          <w:i/>
          <w:sz w:val="28"/>
          <w:szCs w:val="28"/>
        </w:rPr>
        <w:t>5</w:t>
      </w:r>
      <w:r w:rsidRPr="001F0AD6">
        <w:rPr>
          <w:b/>
          <w:i/>
          <w:sz w:val="28"/>
          <w:szCs w:val="28"/>
        </w:rPr>
        <w:t xml:space="preserve"> класс</w:t>
      </w:r>
    </w:p>
    <w:p w:rsidR="001F0AD6" w:rsidRPr="001F0AD6" w:rsidRDefault="001F0AD6" w:rsidP="001F0AD6">
      <w:pPr>
        <w:spacing w:line="360" w:lineRule="auto"/>
        <w:jc w:val="both"/>
        <w:rPr>
          <w:b/>
          <w:sz w:val="28"/>
          <w:szCs w:val="28"/>
        </w:rPr>
      </w:pPr>
      <w:r w:rsidRPr="001F0AD6">
        <w:rPr>
          <w:b/>
          <w:sz w:val="28"/>
          <w:szCs w:val="28"/>
        </w:rPr>
        <w:t xml:space="preserve">Технологии: </w:t>
      </w:r>
    </w:p>
    <w:p w:rsidR="001F0AD6" w:rsidRPr="001F0AD6" w:rsidRDefault="001F0AD6" w:rsidP="001F0AD6">
      <w:pPr>
        <w:spacing w:line="360" w:lineRule="auto"/>
        <w:jc w:val="both"/>
        <w:rPr>
          <w:b/>
          <w:sz w:val="28"/>
          <w:szCs w:val="28"/>
        </w:rPr>
      </w:pPr>
      <w:r w:rsidRPr="001F0AD6">
        <w:rPr>
          <w:b/>
          <w:sz w:val="28"/>
          <w:szCs w:val="28"/>
        </w:rPr>
        <w:t>Текст работы:</w:t>
      </w:r>
    </w:p>
    <w:p w:rsidR="00863921" w:rsidRPr="001A5910" w:rsidRDefault="00863921" w:rsidP="00863921">
      <w:pPr>
        <w:rPr>
          <w:b/>
          <w:sz w:val="28"/>
          <w:szCs w:val="28"/>
        </w:rPr>
      </w:pPr>
      <w:r w:rsidRPr="001A5910">
        <w:rPr>
          <w:b/>
          <w:sz w:val="28"/>
          <w:szCs w:val="28"/>
        </w:rPr>
        <w:t>Цели:</w:t>
      </w:r>
    </w:p>
    <w:p w:rsidR="00863921" w:rsidRPr="001A5910" w:rsidRDefault="00863921" w:rsidP="00863921">
      <w:pPr>
        <w:rPr>
          <w:sz w:val="28"/>
          <w:szCs w:val="28"/>
        </w:rPr>
      </w:pPr>
      <w:r w:rsidRPr="001A5910">
        <w:rPr>
          <w:sz w:val="28"/>
          <w:szCs w:val="28"/>
        </w:rPr>
        <w:t xml:space="preserve">1.Познакомить учащихся с историей Олимпийских игр в древности и показать их </w:t>
      </w:r>
      <w:r>
        <w:rPr>
          <w:sz w:val="28"/>
          <w:szCs w:val="28"/>
        </w:rPr>
        <w:t>значение в жизни Древней Греции;</w:t>
      </w:r>
    </w:p>
    <w:p w:rsidR="00863921" w:rsidRDefault="00863921" w:rsidP="002417BE">
      <w:pPr>
        <w:rPr>
          <w:sz w:val="28"/>
          <w:szCs w:val="28"/>
        </w:rPr>
      </w:pPr>
      <w:r>
        <w:rPr>
          <w:sz w:val="28"/>
          <w:szCs w:val="28"/>
        </w:rPr>
        <w:t>2.Расщирить кругозор учащихся</w:t>
      </w:r>
      <w:r w:rsidRPr="001A5910">
        <w:rPr>
          <w:sz w:val="28"/>
          <w:szCs w:val="28"/>
        </w:rPr>
        <w:t>, подчеркнуть мирот</w:t>
      </w:r>
      <w:r>
        <w:rPr>
          <w:sz w:val="28"/>
          <w:szCs w:val="28"/>
        </w:rPr>
        <w:t>ворческую роль Олимпийских игр;</w:t>
      </w:r>
    </w:p>
    <w:p w:rsidR="00863921" w:rsidRPr="001A5910" w:rsidRDefault="00863921" w:rsidP="00863921">
      <w:pPr>
        <w:rPr>
          <w:sz w:val="28"/>
          <w:szCs w:val="28"/>
        </w:rPr>
      </w:pPr>
      <w:r>
        <w:rPr>
          <w:sz w:val="28"/>
          <w:szCs w:val="28"/>
        </w:rPr>
        <w:t xml:space="preserve">3. Сравнить проведение олимпийских игр в древности и на современном этапе. </w:t>
      </w:r>
    </w:p>
    <w:p w:rsidR="00863921" w:rsidRPr="001A5910" w:rsidRDefault="00863921" w:rsidP="00863921">
      <w:pPr>
        <w:rPr>
          <w:sz w:val="28"/>
          <w:szCs w:val="28"/>
        </w:rPr>
      </w:pPr>
    </w:p>
    <w:p w:rsidR="00863921" w:rsidRPr="001A5910" w:rsidRDefault="00863921" w:rsidP="00863921">
      <w:pPr>
        <w:rPr>
          <w:b/>
          <w:sz w:val="28"/>
          <w:szCs w:val="28"/>
        </w:rPr>
      </w:pPr>
      <w:r w:rsidRPr="001A5910">
        <w:rPr>
          <w:b/>
          <w:sz w:val="28"/>
          <w:szCs w:val="28"/>
        </w:rPr>
        <w:t xml:space="preserve"> Задачи:</w:t>
      </w:r>
    </w:p>
    <w:p w:rsidR="00863921" w:rsidRPr="001A5910" w:rsidRDefault="00863921" w:rsidP="00863921">
      <w:pPr>
        <w:rPr>
          <w:sz w:val="28"/>
          <w:szCs w:val="28"/>
        </w:rPr>
      </w:pPr>
      <w:r w:rsidRPr="001A5910">
        <w:rPr>
          <w:sz w:val="28"/>
          <w:szCs w:val="28"/>
        </w:rPr>
        <w:t>1. У</w:t>
      </w:r>
      <w:r>
        <w:rPr>
          <w:sz w:val="28"/>
          <w:szCs w:val="28"/>
        </w:rPr>
        <w:t>своение фактов и основных идей,</w:t>
      </w:r>
      <w:r w:rsidRPr="001A5910">
        <w:rPr>
          <w:sz w:val="28"/>
          <w:szCs w:val="28"/>
        </w:rPr>
        <w:t xml:space="preserve"> с помо</w:t>
      </w:r>
      <w:r>
        <w:rPr>
          <w:sz w:val="28"/>
          <w:szCs w:val="28"/>
        </w:rPr>
        <w:t>щью иллюстративного материала;</w:t>
      </w:r>
    </w:p>
    <w:p w:rsidR="00863921" w:rsidRPr="001A5910" w:rsidRDefault="00863921" w:rsidP="00863921">
      <w:pPr>
        <w:rPr>
          <w:sz w:val="28"/>
          <w:szCs w:val="28"/>
        </w:rPr>
      </w:pPr>
      <w:r w:rsidRPr="001A5910">
        <w:rPr>
          <w:sz w:val="28"/>
          <w:szCs w:val="28"/>
        </w:rPr>
        <w:t>2. Изучен</w:t>
      </w:r>
      <w:r>
        <w:rPr>
          <w:sz w:val="28"/>
          <w:szCs w:val="28"/>
        </w:rPr>
        <w:t>ие новых понятий по данной теме;</w:t>
      </w:r>
    </w:p>
    <w:p w:rsidR="00863921" w:rsidRDefault="00863921" w:rsidP="00863921">
      <w:pPr>
        <w:rPr>
          <w:sz w:val="28"/>
          <w:szCs w:val="28"/>
        </w:rPr>
      </w:pPr>
      <w:r w:rsidRPr="001A5910">
        <w:rPr>
          <w:sz w:val="28"/>
          <w:szCs w:val="28"/>
        </w:rPr>
        <w:t>3. Организация деятельности учащ</w:t>
      </w:r>
      <w:r>
        <w:rPr>
          <w:sz w:val="28"/>
          <w:szCs w:val="28"/>
        </w:rPr>
        <w:t>ихся по применению новых знаний;</w:t>
      </w:r>
    </w:p>
    <w:p w:rsidR="00863921" w:rsidRDefault="00863921" w:rsidP="00863921">
      <w:pPr>
        <w:rPr>
          <w:b/>
          <w:sz w:val="28"/>
          <w:szCs w:val="28"/>
        </w:rPr>
      </w:pPr>
    </w:p>
    <w:p w:rsidR="00863921" w:rsidRPr="008450AC" w:rsidRDefault="00863921" w:rsidP="00863921">
      <w:pPr>
        <w:rPr>
          <w:sz w:val="28"/>
          <w:szCs w:val="28"/>
        </w:rPr>
      </w:pPr>
      <w:r w:rsidRPr="008450AC">
        <w:rPr>
          <w:b/>
          <w:sz w:val="28"/>
          <w:szCs w:val="28"/>
        </w:rPr>
        <w:t>Оборудование:</w:t>
      </w:r>
      <w:r w:rsidRPr="008450AC">
        <w:rPr>
          <w:sz w:val="28"/>
          <w:szCs w:val="28"/>
        </w:rPr>
        <w:t xml:space="preserve"> карта «Древняя Греция», </w:t>
      </w:r>
      <w:proofErr w:type="spellStart"/>
      <w:r w:rsidRPr="008450AC">
        <w:rPr>
          <w:sz w:val="28"/>
          <w:szCs w:val="28"/>
        </w:rPr>
        <w:t>мультимеди</w:t>
      </w:r>
      <w:r>
        <w:rPr>
          <w:sz w:val="28"/>
          <w:szCs w:val="28"/>
        </w:rPr>
        <w:t>йный</w:t>
      </w:r>
      <w:proofErr w:type="spellEnd"/>
      <w:r>
        <w:rPr>
          <w:sz w:val="28"/>
          <w:szCs w:val="28"/>
        </w:rPr>
        <w:t xml:space="preserve"> проектор, учебник, тетрадь</w:t>
      </w:r>
      <w:r w:rsidRPr="008450AC">
        <w:rPr>
          <w:sz w:val="28"/>
          <w:szCs w:val="28"/>
        </w:rPr>
        <w:t>.</w:t>
      </w:r>
    </w:p>
    <w:p w:rsidR="00863921" w:rsidRPr="008450AC" w:rsidRDefault="00863921" w:rsidP="00863921">
      <w:pPr>
        <w:rPr>
          <w:sz w:val="28"/>
          <w:szCs w:val="28"/>
        </w:rPr>
      </w:pPr>
    </w:p>
    <w:p w:rsidR="00863921" w:rsidRPr="008450AC" w:rsidRDefault="00863921" w:rsidP="00863921">
      <w:pPr>
        <w:rPr>
          <w:b/>
          <w:sz w:val="28"/>
          <w:szCs w:val="28"/>
        </w:rPr>
      </w:pPr>
      <w:r w:rsidRPr="008450AC">
        <w:rPr>
          <w:b/>
          <w:sz w:val="28"/>
          <w:szCs w:val="28"/>
        </w:rPr>
        <w:t>План урока:</w:t>
      </w:r>
    </w:p>
    <w:p w:rsidR="00863921" w:rsidRDefault="00863921" w:rsidP="00863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Первые Олимпийские игры;</w:t>
      </w:r>
    </w:p>
    <w:p w:rsidR="00863921" w:rsidRDefault="00863921" w:rsidP="00863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Пять незабываемых дней;</w:t>
      </w:r>
    </w:p>
    <w:p w:rsidR="00863921" w:rsidRDefault="00863921" w:rsidP="00863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олимпийских игр;</w:t>
      </w:r>
    </w:p>
    <w:p w:rsidR="00863921" w:rsidRPr="001F0AD6" w:rsidRDefault="00863921" w:rsidP="00863921">
      <w:pPr>
        <w:jc w:val="center"/>
        <w:rPr>
          <w:b/>
          <w:sz w:val="28"/>
          <w:szCs w:val="28"/>
        </w:rPr>
      </w:pPr>
      <w:r w:rsidRPr="001F0AD6">
        <w:rPr>
          <w:b/>
          <w:sz w:val="28"/>
          <w:szCs w:val="28"/>
        </w:rPr>
        <w:t xml:space="preserve">Ход урока: </w:t>
      </w:r>
    </w:p>
    <w:p w:rsidR="00F736E5" w:rsidRDefault="00F736E5" w:rsidP="001F0A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самом начале урока учащиеся делятся на две группы: с помощью цветных фигурок. </w:t>
      </w:r>
    </w:p>
    <w:p w:rsidR="001F0AD6" w:rsidRDefault="00863921" w:rsidP="00863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Проверка домашнего задания. </w:t>
      </w:r>
    </w:p>
    <w:p w:rsidR="001F0AD6" w:rsidRDefault="00863921" w:rsidP="001F0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Поверка домашнего задания проводится в форме работы с картой. Учащимся раздается конкурная карта в которой они должны отметить основные места сражений в греко-персидских войнах. На слайде карта греко-персидских войн. </w:t>
      </w:r>
    </w:p>
    <w:p w:rsidR="00863921" w:rsidRDefault="00863921" w:rsidP="001F0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работы с картой учащиеся дается задание соотнести даты и события, а также участников войн. </w:t>
      </w:r>
    </w:p>
    <w:p w:rsidR="007102E7" w:rsidRDefault="007102E7" w:rsidP="00863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Греция: </w:t>
      </w:r>
      <w:r w:rsidR="009121C1">
        <w:rPr>
          <w:sz w:val="28"/>
          <w:szCs w:val="28"/>
        </w:rPr>
        <w:t xml:space="preserve">Афины, Спарта, </w:t>
      </w:r>
      <w:proofErr w:type="spellStart"/>
      <w:r w:rsidR="009121C1">
        <w:rPr>
          <w:sz w:val="28"/>
          <w:szCs w:val="28"/>
        </w:rPr>
        <w:t>Фемистокол</w:t>
      </w:r>
      <w:proofErr w:type="spellEnd"/>
      <w:r w:rsidR="009121C1">
        <w:rPr>
          <w:sz w:val="28"/>
          <w:szCs w:val="28"/>
        </w:rPr>
        <w:t xml:space="preserve">, Леонид. </w:t>
      </w:r>
    </w:p>
    <w:p w:rsidR="007102E7" w:rsidRDefault="007102E7" w:rsidP="00863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Персия: Дарий, Ксеркс </w:t>
      </w:r>
    </w:p>
    <w:p w:rsidR="00863921" w:rsidRDefault="00863921" w:rsidP="00863921">
      <w:pPr>
        <w:jc w:val="both"/>
        <w:rPr>
          <w:sz w:val="28"/>
          <w:szCs w:val="28"/>
        </w:rPr>
      </w:pPr>
      <w:r w:rsidRPr="001F0AD6">
        <w:rPr>
          <w:b/>
          <w:sz w:val="28"/>
          <w:szCs w:val="28"/>
        </w:rPr>
        <w:t>1. Изучение нового материала</w:t>
      </w:r>
      <w:r>
        <w:rPr>
          <w:sz w:val="28"/>
          <w:szCs w:val="28"/>
        </w:rPr>
        <w:t xml:space="preserve">. </w:t>
      </w:r>
    </w:p>
    <w:p w:rsidR="00863921" w:rsidRDefault="00863921" w:rsidP="00863921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слайдах высвечиваются картинки.</w:t>
      </w:r>
    </w:p>
    <w:p w:rsidR="00863921" w:rsidRDefault="00863921" w:rsidP="008639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Учащимся дается задание определить тему урока и поставить цель урока. </w:t>
      </w:r>
    </w:p>
    <w:p w:rsidR="001F0AD6" w:rsidRDefault="00863921" w:rsidP="001F0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новый материал мы будем с вами олимпийскими игроками. </w:t>
      </w:r>
      <w:r w:rsidR="001D5BAD">
        <w:rPr>
          <w:sz w:val="28"/>
          <w:szCs w:val="28"/>
        </w:rPr>
        <w:t>Мы с вами будем участвовать в олимпийских играх</w:t>
      </w:r>
    </w:p>
    <w:p w:rsidR="009121C1" w:rsidRDefault="005250D4" w:rsidP="001F0AD6">
      <w:pPr>
        <w:ind w:firstLine="709"/>
        <w:jc w:val="both"/>
        <w:rPr>
          <w:sz w:val="28"/>
          <w:szCs w:val="28"/>
        </w:rPr>
      </w:pPr>
      <w:r w:rsidRPr="009E3D5C">
        <w:rPr>
          <w:sz w:val="28"/>
          <w:szCs w:val="28"/>
        </w:rPr>
        <w:t xml:space="preserve">Итак, перемещаемся в Древнюю Грецию. К нам сюда спешит </w:t>
      </w:r>
      <w:r w:rsidRPr="009E3D5C">
        <w:rPr>
          <w:sz w:val="28"/>
          <w:szCs w:val="28"/>
          <w:u w:val="single"/>
        </w:rPr>
        <w:t>глашатай</w:t>
      </w:r>
      <w:r>
        <w:rPr>
          <w:sz w:val="28"/>
          <w:szCs w:val="28"/>
        </w:rPr>
        <w:t>:</w:t>
      </w:r>
    </w:p>
    <w:p w:rsidR="005250D4" w:rsidRPr="00724D40" w:rsidRDefault="005250D4" w:rsidP="005250D4">
      <w:pPr>
        <w:pStyle w:val="a8"/>
        <w:jc w:val="both"/>
        <w:rPr>
          <w:b/>
          <w:i/>
          <w:sz w:val="28"/>
          <w:szCs w:val="28"/>
        </w:rPr>
      </w:pPr>
      <w:r w:rsidRPr="009E3D5C">
        <w:rPr>
          <w:sz w:val="28"/>
          <w:szCs w:val="28"/>
        </w:rPr>
        <w:t xml:space="preserve"> </w:t>
      </w:r>
      <w:r w:rsidRPr="00724D40">
        <w:rPr>
          <w:b/>
          <w:i/>
          <w:sz w:val="28"/>
          <w:szCs w:val="28"/>
        </w:rPr>
        <w:t>«Все в Олимпию! Священный мир объявлен, дороги безопасны! Да победят сильнейшие!».</w:t>
      </w:r>
    </w:p>
    <w:p w:rsidR="009121C1" w:rsidRDefault="005250D4" w:rsidP="005250D4">
      <w:pPr>
        <w:pStyle w:val="a8"/>
        <w:jc w:val="both"/>
        <w:rPr>
          <w:sz w:val="28"/>
          <w:szCs w:val="28"/>
        </w:rPr>
      </w:pPr>
      <w:r w:rsidRPr="009E3D5C">
        <w:rPr>
          <w:sz w:val="28"/>
          <w:szCs w:val="28"/>
        </w:rPr>
        <w:t xml:space="preserve">Этим призывом греки приглашались принять участие в Олимпийских играх. </w:t>
      </w:r>
      <w:r w:rsidR="009121C1">
        <w:rPr>
          <w:sz w:val="28"/>
          <w:szCs w:val="28"/>
        </w:rPr>
        <w:t xml:space="preserve">Мы с вами тоже  отправимся на место проведения Олимпийских игр. Но нам надо узнать где проводились Олимпийские игры. </w:t>
      </w:r>
    </w:p>
    <w:p w:rsidR="009121C1" w:rsidRPr="001D0472" w:rsidRDefault="009121C1" w:rsidP="009121C1">
      <w:pPr>
        <w:shd w:val="clear" w:color="auto" w:fill="FFFFFF"/>
        <w:spacing w:before="100" w:after="100"/>
        <w:jc w:val="both"/>
        <w:rPr>
          <w:rFonts w:ascii="Arial" w:hAnsi="Arial" w:cs="Arial"/>
          <w:sz w:val="20"/>
          <w:szCs w:val="20"/>
          <w:u w:val="single"/>
        </w:rPr>
      </w:pPr>
      <w:r w:rsidRPr="001D0472">
        <w:rPr>
          <w:sz w:val="28"/>
          <w:szCs w:val="28"/>
          <w:u w:val="single"/>
        </w:rPr>
        <w:t xml:space="preserve">Задание 1-й группе: </w:t>
      </w:r>
    </w:p>
    <w:p w:rsidR="009121C1" w:rsidRPr="001D0472" w:rsidRDefault="001D0472" w:rsidP="009121C1">
      <w:pPr>
        <w:shd w:val="clear" w:color="auto" w:fill="FFFFFF"/>
        <w:spacing w:before="7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Ответить на вопрос: </w:t>
      </w:r>
      <w:r w:rsidR="009121C1" w:rsidRPr="001D0472">
        <w:rPr>
          <w:b/>
          <w:bCs/>
          <w:i/>
          <w:iCs/>
          <w:sz w:val="28"/>
          <w:szCs w:val="28"/>
        </w:rPr>
        <w:t>Когда, где,  в честь кого проводились Олимпийские игры?</w:t>
      </w:r>
      <w:r>
        <w:rPr>
          <w:b/>
          <w:bCs/>
          <w:i/>
          <w:iCs/>
          <w:sz w:val="28"/>
          <w:szCs w:val="28"/>
        </w:rPr>
        <w:t xml:space="preserve"> Показать на карте место проведения игр. </w:t>
      </w:r>
    </w:p>
    <w:p w:rsidR="009121C1" w:rsidRPr="001D0472" w:rsidRDefault="009121C1" w:rsidP="009121C1">
      <w:pPr>
        <w:shd w:val="clear" w:color="auto" w:fill="FFFFFF"/>
        <w:spacing w:before="75"/>
        <w:ind w:left="3585"/>
        <w:jc w:val="both"/>
        <w:rPr>
          <w:sz w:val="28"/>
          <w:szCs w:val="28"/>
        </w:rPr>
      </w:pPr>
      <w:r w:rsidRPr="001D0472">
        <w:rPr>
          <w:sz w:val="28"/>
          <w:szCs w:val="28"/>
        </w:rPr>
        <w:t>1)    прочитать  в учебнике  в §33 пункт «Праздник, объединявший эллинов»</w:t>
      </w:r>
    </w:p>
    <w:p w:rsidR="009121C1" w:rsidRPr="001D0472" w:rsidRDefault="009121C1" w:rsidP="009121C1">
      <w:pPr>
        <w:shd w:val="clear" w:color="auto" w:fill="FFFFFF"/>
        <w:spacing w:before="75"/>
        <w:ind w:left="3581"/>
        <w:jc w:val="both"/>
        <w:rPr>
          <w:sz w:val="28"/>
          <w:szCs w:val="28"/>
        </w:rPr>
      </w:pPr>
      <w:r w:rsidRPr="001D0472">
        <w:rPr>
          <w:sz w:val="28"/>
          <w:szCs w:val="28"/>
        </w:rPr>
        <w:t>2)    изучить дополнительные материалы</w:t>
      </w:r>
    </w:p>
    <w:p w:rsidR="001F0AD6" w:rsidRDefault="009121C1" w:rsidP="001F0AD6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1D0472">
        <w:rPr>
          <w:b/>
          <w:bCs/>
          <w:sz w:val="28"/>
          <w:szCs w:val="28"/>
        </w:rPr>
        <w:t xml:space="preserve">Легенда вторая… </w:t>
      </w:r>
      <w:r w:rsidRPr="001D0472">
        <w:rPr>
          <w:sz w:val="28"/>
          <w:szCs w:val="28"/>
        </w:rPr>
        <w:t xml:space="preserve">Придумал и организовал первые Игры знаменитейший </w:t>
      </w:r>
      <w:r w:rsidRPr="001D0472">
        <w:rPr>
          <w:b/>
          <w:bCs/>
          <w:sz w:val="28"/>
          <w:szCs w:val="28"/>
        </w:rPr>
        <w:t xml:space="preserve">Геракл, </w:t>
      </w:r>
      <w:r w:rsidRPr="001D0472">
        <w:rPr>
          <w:sz w:val="28"/>
          <w:szCs w:val="28"/>
        </w:rPr>
        <w:t xml:space="preserve">сын Зевса, - тот самый, который совершил свои двенадцать легендарных подвигов. В честь одного из них и стали проводить Олимпийские игры. Геракл собственными стопами отмерил дистанцию для бега - шестьсот стоп. «стадий». </w:t>
      </w:r>
    </w:p>
    <w:p w:rsidR="001D0472" w:rsidRPr="001D0472" w:rsidRDefault="001F0AD6" w:rsidP="001F0AD6">
      <w:pPr>
        <w:shd w:val="clear" w:color="auto" w:fill="FFFFFF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2-й группе </w:t>
      </w:r>
      <w:r w:rsidR="001D0472">
        <w:rPr>
          <w:b/>
          <w:bCs/>
          <w:i/>
          <w:iCs/>
          <w:sz w:val="28"/>
          <w:szCs w:val="28"/>
        </w:rPr>
        <w:t xml:space="preserve">ОТВЕТИТЬ НА ВОПРОС: КАК ГОТОВИЛИСЬ К ОЛИМПИЙСКИМ ИГРАМ И КТО В НИХ УЧАСТВОВАЛ </w:t>
      </w:r>
    </w:p>
    <w:p w:rsidR="001D0472" w:rsidRPr="001D0472" w:rsidRDefault="001D0472" w:rsidP="001D0472">
      <w:pPr>
        <w:shd w:val="clear" w:color="auto" w:fill="FFFFFF"/>
        <w:spacing w:before="75"/>
        <w:ind w:left="3705"/>
        <w:jc w:val="both"/>
        <w:rPr>
          <w:sz w:val="28"/>
          <w:szCs w:val="28"/>
        </w:rPr>
      </w:pPr>
      <w:r w:rsidRPr="001D0472">
        <w:rPr>
          <w:sz w:val="28"/>
          <w:szCs w:val="28"/>
        </w:rPr>
        <w:t>1)    прочитать текст в учебнике в § 33 пункт «Подготовка к играм»</w:t>
      </w:r>
    </w:p>
    <w:p w:rsidR="001D0472" w:rsidRPr="001D0472" w:rsidRDefault="001D0472" w:rsidP="001D0472">
      <w:pPr>
        <w:shd w:val="clear" w:color="auto" w:fill="FFFFFF"/>
        <w:spacing w:before="75"/>
        <w:ind w:left="3705"/>
        <w:jc w:val="both"/>
        <w:rPr>
          <w:sz w:val="28"/>
          <w:szCs w:val="28"/>
        </w:rPr>
      </w:pPr>
      <w:r w:rsidRPr="001D0472">
        <w:rPr>
          <w:sz w:val="28"/>
          <w:szCs w:val="28"/>
        </w:rPr>
        <w:t>2)    изучить дополнительные материалы</w:t>
      </w:r>
    </w:p>
    <w:p w:rsidR="001D0472" w:rsidRPr="001D0472" w:rsidRDefault="001D0472" w:rsidP="001D0472">
      <w:pPr>
        <w:shd w:val="clear" w:color="auto" w:fill="FFFFFF"/>
        <w:spacing w:before="100" w:after="100"/>
        <w:ind w:left="3343"/>
        <w:jc w:val="center"/>
        <w:rPr>
          <w:sz w:val="28"/>
          <w:szCs w:val="28"/>
        </w:rPr>
      </w:pPr>
      <w:r w:rsidRPr="001D0472">
        <w:rPr>
          <w:i/>
          <w:iCs/>
          <w:sz w:val="28"/>
          <w:szCs w:val="28"/>
        </w:rPr>
        <w:t>Дополнительные материалы:</w:t>
      </w:r>
    </w:p>
    <w:p w:rsidR="001D0472" w:rsidRPr="001D0472" w:rsidRDefault="001D0472" w:rsidP="001D0472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1D0472">
        <w:rPr>
          <w:sz w:val="28"/>
          <w:szCs w:val="28"/>
        </w:rPr>
        <w:t>Олимпийские игры были в Элладе национальными праздниками и объявлялись днями всеобщего мира. С приближением игр специальные послы направлялись во все греческие города, провозглашая «священное перемирие». Всякие войны прекращались, никто не имел права не только применять оружие, но даже вносить его на территорию Греции.</w:t>
      </w:r>
    </w:p>
    <w:p w:rsidR="001D0472" w:rsidRPr="001D0472" w:rsidRDefault="001D0472" w:rsidP="001D0472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1D0472">
        <w:rPr>
          <w:sz w:val="28"/>
          <w:szCs w:val="28"/>
        </w:rPr>
        <w:t xml:space="preserve">Кого только не видела Олимпия в дни традиционных празднеств! Афиняне добирались сюда за пять – шесть дней пешком. По реке </w:t>
      </w:r>
      <w:proofErr w:type="spellStart"/>
      <w:r w:rsidRPr="001D0472">
        <w:rPr>
          <w:sz w:val="28"/>
          <w:szCs w:val="28"/>
        </w:rPr>
        <w:t>Алфей</w:t>
      </w:r>
      <w:proofErr w:type="spellEnd"/>
      <w:r w:rsidRPr="001D0472">
        <w:rPr>
          <w:sz w:val="28"/>
          <w:szCs w:val="28"/>
        </w:rPr>
        <w:t xml:space="preserve"> лодки с гостями поднимались от устья до Олимпии. Города посылали священные посольства. Вся долина расцвечивалась разноцветными палатками болельщиков и торговцев. Перед посетителями выступали актеры, акробаты, певцы. Каждый, кто хотел прославиться, должен был побывать в Олимпии. Ученые показывали изобретения, художники – картины. На ступенях храмов поэты читали свои произведения. «Отец истории» Геродот однажды прочел собравшимся отрывки из принесшего ему славу труда.</w:t>
      </w:r>
    </w:p>
    <w:p w:rsidR="001D0472" w:rsidRPr="001D0472" w:rsidRDefault="001D0472" w:rsidP="001D0472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1D0472">
        <w:rPr>
          <w:sz w:val="28"/>
          <w:szCs w:val="28"/>
        </w:rPr>
        <w:lastRenderedPageBreak/>
        <w:t>  Вначале вся программа соревнований Олимпийских игр укладывалась в один день. Но постепенно, по мере того как они становились все более важным делом в жизни Древней Греции, соревнования стали продолжительнее – до пяти дней</w:t>
      </w:r>
    </w:p>
    <w:p w:rsidR="001D0472" w:rsidRPr="001D0472" w:rsidRDefault="001D0472" w:rsidP="001D0472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1D0472">
        <w:rPr>
          <w:sz w:val="28"/>
          <w:szCs w:val="28"/>
        </w:rPr>
        <w:t> В храмах перед открытием Игр все участники давали олимпийскую клятву. «Я честно и упорно готовился и буду честно соревноваться со своими соперниками!» - примерно так она звучала</w:t>
      </w:r>
    </w:p>
    <w:p w:rsidR="001D0472" w:rsidRDefault="001D0472" w:rsidP="001D0472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1D0472">
        <w:rPr>
          <w:sz w:val="28"/>
          <w:szCs w:val="28"/>
        </w:rPr>
        <w:t> </w:t>
      </w:r>
      <w:proofErr w:type="spellStart"/>
      <w:r w:rsidRPr="001D0472">
        <w:rPr>
          <w:sz w:val="28"/>
          <w:szCs w:val="28"/>
        </w:rPr>
        <w:t>Элладониками</w:t>
      </w:r>
      <w:proofErr w:type="spellEnd"/>
      <w:r w:rsidRPr="001D0472">
        <w:rPr>
          <w:sz w:val="28"/>
          <w:szCs w:val="28"/>
        </w:rPr>
        <w:t xml:space="preserve"> назывались лица, следившие за выполнением правил состязаний. Это были судьи и распорядители игр. Они наблюдали за подготовкой мест соревнований за отбором их участников, за ходом состязаний, присуждали награды победителям. </w:t>
      </w:r>
      <w:proofErr w:type="spellStart"/>
      <w:r w:rsidRPr="001D0472">
        <w:rPr>
          <w:sz w:val="28"/>
          <w:szCs w:val="28"/>
        </w:rPr>
        <w:t>Элладоники</w:t>
      </w:r>
      <w:proofErr w:type="spellEnd"/>
      <w:r w:rsidRPr="001D0472">
        <w:rPr>
          <w:sz w:val="28"/>
          <w:szCs w:val="28"/>
        </w:rPr>
        <w:t xml:space="preserve"> имели право лишить атлета победы, достигнутой нечестным путем, могли наложить на него штраф и даже подвергнуть телесному наказанию</w:t>
      </w:r>
      <w:r>
        <w:rPr>
          <w:sz w:val="28"/>
          <w:szCs w:val="28"/>
        </w:rPr>
        <w:t>.</w:t>
      </w:r>
    </w:p>
    <w:p w:rsidR="001D0472" w:rsidRPr="001D0472" w:rsidRDefault="001D0472" w:rsidP="001D0472">
      <w:pPr>
        <w:shd w:val="clear" w:color="auto" w:fill="FFFFFF"/>
        <w:spacing w:before="100" w:after="100"/>
        <w:jc w:val="both"/>
        <w:rPr>
          <w:b/>
          <w:sz w:val="28"/>
          <w:szCs w:val="28"/>
        </w:rPr>
      </w:pPr>
      <w:r w:rsidRPr="001D0472">
        <w:rPr>
          <w:b/>
          <w:sz w:val="28"/>
          <w:szCs w:val="28"/>
        </w:rPr>
        <w:t xml:space="preserve">Задание обеим группам: </w:t>
      </w:r>
    </w:p>
    <w:p w:rsidR="00ED5D7A" w:rsidRDefault="001D0472" w:rsidP="001D0472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1D0472">
        <w:rPr>
          <w:sz w:val="28"/>
          <w:szCs w:val="28"/>
        </w:rPr>
        <w:t>Мы с вами добрались к месту проведения</w:t>
      </w:r>
      <w:r>
        <w:rPr>
          <w:sz w:val="28"/>
          <w:szCs w:val="28"/>
        </w:rPr>
        <w:t xml:space="preserve"> Олимпийских игр. В каких соревнованиях мы с вами будем участвовать. </w:t>
      </w:r>
      <w:r w:rsidRPr="001D0472">
        <w:rPr>
          <w:sz w:val="28"/>
          <w:szCs w:val="28"/>
        </w:rPr>
        <w:t xml:space="preserve"> </w:t>
      </w:r>
      <w:r>
        <w:rPr>
          <w:sz w:val="28"/>
          <w:szCs w:val="28"/>
        </w:rPr>
        <w:t>На партах у вас лежат изображения видов спорта, Ваша задача определить вид спорта.</w:t>
      </w:r>
      <w:r w:rsidR="00ED5D7A">
        <w:rPr>
          <w:sz w:val="28"/>
          <w:szCs w:val="28"/>
        </w:rPr>
        <w:t xml:space="preserve"> Вы </w:t>
      </w:r>
      <w:proofErr w:type="spellStart"/>
      <w:r w:rsidR="00ED5D7A">
        <w:rPr>
          <w:sz w:val="28"/>
          <w:szCs w:val="28"/>
        </w:rPr>
        <w:t>можи</w:t>
      </w:r>
      <w:r w:rsidR="001F0AD6">
        <w:rPr>
          <w:sz w:val="28"/>
          <w:szCs w:val="28"/>
        </w:rPr>
        <w:t>т</w:t>
      </w:r>
      <w:r w:rsidR="00ED5D7A">
        <w:rPr>
          <w:sz w:val="28"/>
          <w:szCs w:val="28"/>
        </w:rPr>
        <w:t>е</w:t>
      </w:r>
      <w:proofErr w:type="spellEnd"/>
      <w:r w:rsidR="00ED5D7A">
        <w:rPr>
          <w:sz w:val="28"/>
          <w:szCs w:val="28"/>
        </w:rPr>
        <w:t xml:space="preserve"> пользоваться учебником на стр. 151. </w:t>
      </w:r>
    </w:p>
    <w:p w:rsidR="001D0472" w:rsidRDefault="001D0472" w:rsidP="001D0472">
      <w:pPr>
        <w:shd w:val="clear" w:color="auto" w:fill="FFFFFF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Группы выполняют задание. Потом сверяем. и заполняют карточку урока. </w:t>
      </w:r>
    </w:p>
    <w:p w:rsidR="001D0472" w:rsidRDefault="001D0472" w:rsidP="001D0472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  <w:r w:rsidRPr="001D0472">
        <w:rPr>
          <w:b/>
          <w:bCs/>
          <w:sz w:val="28"/>
          <w:szCs w:val="28"/>
        </w:rPr>
        <w:t>ФИЗКУЛЬТМИНУТКА</w:t>
      </w:r>
    </w:p>
    <w:p w:rsidR="001F0AD6" w:rsidRDefault="001F0AD6" w:rsidP="001D0472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Ноги шире, руки шире</w:t>
      </w:r>
    </w:p>
    <w:p w:rsidR="001F0AD6" w:rsidRDefault="001F0AD6" w:rsidP="001D0472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Начинается гимнастика</w:t>
      </w:r>
    </w:p>
    <w:p w:rsidR="001F0AD6" w:rsidRDefault="001F0AD6" w:rsidP="001D0472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Бег на месте, вдох и выдох </w:t>
      </w:r>
    </w:p>
    <w:p w:rsidR="001F0AD6" w:rsidRDefault="001F0AD6" w:rsidP="001D0472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еще раз три четыре</w:t>
      </w:r>
    </w:p>
    <w:p w:rsidR="001F0AD6" w:rsidRDefault="001F0AD6" w:rsidP="001D0472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</w:p>
    <w:p w:rsidR="001F0AD6" w:rsidRDefault="001F0AD6" w:rsidP="001D0472">
      <w:pPr>
        <w:shd w:val="clear" w:color="auto" w:fill="FFFFFF"/>
        <w:spacing w:before="100" w:after="100"/>
        <w:jc w:val="both"/>
        <w:rPr>
          <w:sz w:val="28"/>
          <w:szCs w:val="28"/>
        </w:rPr>
      </w:pPr>
    </w:p>
    <w:p w:rsidR="001D0472" w:rsidRDefault="001D0472" w:rsidP="001D0472">
      <w:pPr>
        <w:shd w:val="clear" w:color="auto" w:fill="FFFFFF"/>
        <w:spacing w:before="100" w:after="100"/>
        <w:jc w:val="both"/>
        <w:rPr>
          <w:b/>
          <w:bCs/>
          <w:sz w:val="28"/>
          <w:szCs w:val="20"/>
          <w:u w:val="single"/>
        </w:rPr>
      </w:pPr>
      <w:r w:rsidRPr="001D0472">
        <w:rPr>
          <w:b/>
          <w:bCs/>
          <w:sz w:val="28"/>
          <w:szCs w:val="20"/>
          <w:u w:val="single"/>
        </w:rPr>
        <w:t xml:space="preserve">Задание обеим группам </w:t>
      </w:r>
    </w:p>
    <w:p w:rsidR="001D0472" w:rsidRDefault="001D0472" w:rsidP="001D0472">
      <w:pPr>
        <w:shd w:val="clear" w:color="auto" w:fill="FFFFFF"/>
        <w:spacing w:before="100" w:after="10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D0472">
        <w:rPr>
          <w:bCs/>
          <w:sz w:val="28"/>
          <w:szCs w:val="20"/>
          <w:u w:val="single"/>
        </w:rPr>
        <w:t>Как награждались отлеты. Для этого обратимся к учебнику на стр. 153. и стр. 154 пункт</w:t>
      </w:r>
      <w:r w:rsidRPr="001D0472">
        <w:rPr>
          <w:rFonts w:ascii="Arial" w:hAnsi="Arial" w:cs="Arial"/>
          <w:bCs/>
          <w:sz w:val="28"/>
          <w:szCs w:val="20"/>
          <w:u w:val="single"/>
        </w:rPr>
        <w:t xml:space="preserve"> </w:t>
      </w:r>
      <w:r w:rsidRPr="001D0472">
        <w:rPr>
          <w:rFonts w:ascii="Arial" w:hAnsi="Arial" w:cs="Arial"/>
          <w:bCs/>
          <w:sz w:val="20"/>
          <w:szCs w:val="20"/>
          <w:u w:val="single"/>
        </w:rPr>
        <w:t xml:space="preserve">. </w:t>
      </w:r>
    </w:p>
    <w:p w:rsidR="00BC52DC" w:rsidRDefault="00BC52DC" w:rsidP="001D0472">
      <w:pPr>
        <w:shd w:val="clear" w:color="auto" w:fill="FFFFFF"/>
        <w:spacing w:before="100" w:after="1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Теперь обратите внимание на карточку урока, у вас есть вторая колонка которая посвящена олимпийским играм сегодня. Давайте сравним. Но для начала ответь мне на вопрос где прошли последние зимние олимпийские игры. Правильно в Сочи в 2014 году. </w:t>
      </w:r>
    </w:p>
    <w:p w:rsidR="00BC52DC" w:rsidRDefault="00BC52DC" w:rsidP="001D0472">
      <w:pPr>
        <w:shd w:val="clear" w:color="auto" w:fill="FFFFFF"/>
        <w:spacing w:before="100" w:after="1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Проводится сравнительный анализ олимпийских игр. В устном варианте. </w:t>
      </w:r>
    </w:p>
    <w:p w:rsidR="001D0472" w:rsidRPr="002417BE" w:rsidRDefault="00BC52DC" w:rsidP="001D0472">
      <w:pPr>
        <w:shd w:val="clear" w:color="auto" w:fill="FFFFFF"/>
        <w:spacing w:before="100" w:after="100"/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    </w:t>
      </w:r>
      <w:r w:rsidRPr="002417BE">
        <w:rPr>
          <w:b/>
          <w:sz w:val="28"/>
          <w:szCs w:val="20"/>
        </w:rPr>
        <w:t xml:space="preserve">4. Закрепление материала. </w:t>
      </w:r>
    </w:p>
    <w:p w:rsidR="00BC52DC" w:rsidRDefault="00BC52DC" w:rsidP="001D0472">
      <w:pPr>
        <w:shd w:val="clear" w:color="auto" w:fill="FFFFFF"/>
        <w:spacing w:before="100" w:after="1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Что вы сегодня узнали. Ответы учащихся. </w:t>
      </w:r>
    </w:p>
    <w:p w:rsidR="00BC52DC" w:rsidRDefault="00BC52DC" w:rsidP="001D0472">
      <w:pPr>
        <w:shd w:val="clear" w:color="auto" w:fill="FFFFFF"/>
        <w:spacing w:before="100" w:after="1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Оцените свою работу на уроке. </w:t>
      </w:r>
    </w:p>
    <w:p w:rsidR="002417BE" w:rsidRDefault="002417BE" w:rsidP="001D0472">
      <w:pPr>
        <w:shd w:val="clear" w:color="auto" w:fill="FFFFFF"/>
        <w:spacing w:before="100" w:after="1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Заполняя карту учащегося. </w:t>
      </w:r>
    </w:p>
    <w:p w:rsidR="001D5BAD" w:rsidRPr="001F0AD6" w:rsidRDefault="00BC52DC" w:rsidP="001F0AD6">
      <w:pPr>
        <w:shd w:val="clear" w:color="auto" w:fill="FFFFFF"/>
        <w:spacing w:before="100" w:after="100"/>
        <w:jc w:val="both"/>
        <w:rPr>
          <w:sz w:val="28"/>
          <w:szCs w:val="20"/>
        </w:rPr>
      </w:pPr>
      <w:r w:rsidRPr="002417BE">
        <w:rPr>
          <w:b/>
          <w:sz w:val="28"/>
          <w:szCs w:val="20"/>
        </w:rPr>
        <w:t>Домашнее задание</w:t>
      </w:r>
      <w:r>
        <w:rPr>
          <w:sz w:val="28"/>
          <w:szCs w:val="20"/>
        </w:rPr>
        <w:t xml:space="preserve">: вы читаете 36-37 параграфы. </w:t>
      </w:r>
    </w:p>
    <w:p w:rsidR="001D5BAD" w:rsidRPr="001D0472" w:rsidRDefault="001D5BAD" w:rsidP="001D0472">
      <w:pPr>
        <w:jc w:val="center"/>
        <w:rPr>
          <w:b/>
          <w:sz w:val="28"/>
          <w:szCs w:val="28"/>
        </w:rPr>
      </w:pPr>
      <w:r w:rsidRPr="001D0472">
        <w:rPr>
          <w:b/>
          <w:sz w:val="28"/>
          <w:szCs w:val="28"/>
        </w:rPr>
        <w:lastRenderedPageBreak/>
        <w:t>Карточка урока.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D5BAD" w:rsidTr="001D5BAD">
        <w:tc>
          <w:tcPr>
            <w:tcW w:w="3190" w:type="dxa"/>
          </w:tcPr>
          <w:p w:rsidR="001D5BAD" w:rsidRPr="001D0472" w:rsidRDefault="001D5BAD" w:rsidP="001D0472">
            <w:pPr>
              <w:jc w:val="center"/>
              <w:rPr>
                <w:b/>
                <w:szCs w:val="28"/>
              </w:rPr>
            </w:pPr>
            <w:r w:rsidRPr="001D0472">
              <w:rPr>
                <w:b/>
                <w:szCs w:val="28"/>
              </w:rPr>
              <w:t>Вопрос</w:t>
            </w:r>
          </w:p>
        </w:tc>
        <w:tc>
          <w:tcPr>
            <w:tcW w:w="3190" w:type="dxa"/>
          </w:tcPr>
          <w:p w:rsidR="001D5BAD" w:rsidRPr="001D0472" w:rsidRDefault="001D5BAD" w:rsidP="001D0472">
            <w:pPr>
              <w:jc w:val="center"/>
              <w:rPr>
                <w:b/>
                <w:szCs w:val="28"/>
              </w:rPr>
            </w:pPr>
            <w:r w:rsidRPr="001D0472">
              <w:rPr>
                <w:b/>
                <w:szCs w:val="28"/>
              </w:rPr>
              <w:t>Древняя Греция</w:t>
            </w:r>
          </w:p>
        </w:tc>
        <w:tc>
          <w:tcPr>
            <w:tcW w:w="3191" w:type="dxa"/>
          </w:tcPr>
          <w:p w:rsidR="001D5BAD" w:rsidRPr="00484C05" w:rsidRDefault="00484C05" w:rsidP="001D047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Наши дни </w:t>
            </w:r>
          </w:p>
        </w:tc>
      </w:tr>
      <w:tr w:rsidR="001D5BAD" w:rsidTr="001D5BAD">
        <w:tc>
          <w:tcPr>
            <w:tcW w:w="3190" w:type="dxa"/>
          </w:tcPr>
          <w:p w:rsidR="001D5BAD" w:rsidRDefault="001D5BAD" w:rsidP="001D5B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Где проводились игры</w:t>
            </w:r>
          </w:p>
        </w:tc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</w:tr>
      <w:tr w:rsidR="001D5BAD" w:rsidTr="001D5BAD">
        <w:tc>
          <w:tcPr>
            <w:tcW w:w="3190" w:type="dxa"/>
          </w:tcPr>
          <w:p w:rsidR="001D5BAD" w:rsidRDefault="001D5BAD" w:rsidP="001D5B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честь кого проводились олимпийские игры</w:t>
            </w:r>
          </w:p>
          <w:p w:rsidR="001D5BAD" w:rsidRDefault="001D5BAD" w:rsidP="001D5BAD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</w:tc>
      </w:tr>
      <w:tr w:rsidR="001D5BAD" w:rsidTr="001D5BAD"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 какой периодичность проводились игры </w:t>
            </w:r>
          </w:p>
        </w:tc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</w:tr>
      <w:tr w:rsidR="001D5BAD" w:rsidTr="001D5BAD"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Кто участвовал в играх </w:t>
            </w:r>
          </w:p>
        </w:tc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</w:tr>
      <w:tr w:rsidR="001D5BAD" w:rsidTr="001D5BAD"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Сколько дней продолжались игры </w:t>
            </w:r>
          </w:p>
        </w:tc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</w:tr>
      <w:tr w:rsidR="001D5BAD" w:rsidTr="001D5BAD"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каких видах спорта принимали участия спортсмены </w:t>
            </w:r>
          </w:p>
        </w:tc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</w:tr>
      <w:tr w:rsidR="001D5BAD" w:rsidTr="001D5BAD"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Как чествовали победителей</w:t>
            </w:r>
          </w:p>
        </w:tc>
        <w:tc>
          <w:tcPr>
            <w:tcW w:w="3190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  <w:p w:rsidR="001D5BAD" w:rsidRDefault="001D5BAD" w:rsidP="00863921">
            <w:pPr>
              <w:jc w:val="both"/>
              <w:rPr>
                <w:szCs w:val="28"/>
              </w:rPr>
            </w:pPr>
          </w:p>
        </w:tc>
      </w:tr>
    </w:tbl>
    <w:p w:rsidR="001D5BAD" w:rsidRDefault="001D5BAD" w:rsidP="00863921">
      <w:pPr>
        <w:jc w:val="both"/>
        <w:rPr>
          <w:sz w:val="28"/>
          <w:szCs w:val="28"/>
        </w:rPr>
      </w:pPr>
    </w:p>
    <w:p w:rsidR="00863921" w:rsidRDefault="00863921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28"/>
          <w:szCs w:val="28"/>
        </w:rPr>
      </w:pPr>
    </w:p>
    <w:p w:rsidR="002417BE" w:rsidRDefault="002417BE" w:rsidP="00863921">
      <w:pPr>
        <w:jc w:val="both"/>
        <w:rPr>
          <w:sz w:val="32"/>
          <w:szCs w:val="28"/>
        </w:rPr>
      </w:pPr>
      <w:r>
        <w:rPr>
          <w:noProof/>
          <w:sz w:val="32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-408305</wp:posOffset>
            </wp:positionH>
            <wp:positionV relativeFrom="margin">
              <wp:posOffset>6108065</wp:posOffset>
            </wp:positionV>
            <wp:extent cx="2878455" cy="3597910"/>
            <wp:effectExtent l="19050" t="0" r="0" b="0"/>
            <wp:wrapSquare wrapText="bothSides"/>
            <wp:docPr id="2" name="Рисунок 2" descr="C:\Users\off\Documents\мои  документы\мои документы\тесты по истории\тесты 5 класс\открытый уро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\Documents\мои  документы\мои документы\тесты по истории\тесты 5 класс\открытый урок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28"/>
        </w:rPr>
        <w:drawing>
          <wp:inline distT="0" distB="0" distL="0" distR="0">
            <wp:extent cx="4267497" cy="2897579"/>
            <wp:effectExtent l="19050" t="0" r="0" b="0"/>
            <wp:docPr id="4" name="Рисунок 4" descr="C:\Users\off\Documents\мои  документы\мои документы\тесты по истории\тесты 5 класс\открытый урок\Olympics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\Documents\мои  документы\мои документы\тесты по истории\тесты 5 класс\открытый урок\Olympics_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12" b="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97" cy="289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1099705" y="3740727"/>
            <wp:positionH relativeFrom="margin">
              <wp:align>left</wp:align>
            </wp:positionH>
            <wp:positionV relativeFrom="margin">
              <wp:align>top</wp:align>
            </wp:positionV>
            <wp:extent cx="6346124" cy="2945081"/>
            <wp:effectExtent l="19050" t="0" r="0" b="0"/>
            <wp:wrapSquare wrapText="bothSides"/>
            <wp:docPr id="3" name="Рисунок 3" descr="C:\Users\off\Documents\мои  документы\мои документы\тесты по истории\тесты 5 класс\открытый урок\olimpio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\Documents\мои  документы\мои документы\тесты по истории\тесты 5 класс\открытый урок\olimpioni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24" cy="294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7BE" w:rsidRPr="002417BE" w:rsidRDefault="002417BE" w:rsidP="002417BE">
      <w:pPr>
        <w:rPr>
          <w:sz w:val="32"/>
          <w:szCs w:val="28"/>
        </w:rPr>
      </w:pPr>
    </w:p>
    <w:p w:rsidR="002417BE" w:rsidRPr="002417BE" w:rsidRDefault="002417BE" w:rsidP="002417BE">
      <w:pPr>
        <w:rPr>
          <w:sz w:val="32"/>
          <w:szCs w:val="28"/>
        </w:rPr>
      </w:pPr>
    </w:p>
    <w:p w:rsidR="002417BE" w:rsidRPr="002417BE" w:rsidRDefault="002417BE" w:rsidP="002417BE">
      <w:pPr>
        <w:rPr>
          <w:sz w:val="32"/>
          <w:szCs w:val="28"/>
        </w:rPr>
      </w:pPr>
    </w:p>
    <w:p w:rsidR="002417BE" w:rsidRPr="002417BE" w:rsidRDefault="002417BE" w:rsidP="002417BE">
      <w:pPr>
        <w:rPr>
          <w:sz w:val="32"/>
          <w:szCs w:val="28"/>
        </w:rPr>
      </w:pPr>
    </w:p>
    <w:p w:rsidR="002417BE" w:rsidRPr="002417BE" w:rsidRDefault="002417BE" w:rsidP="002417BE">
      <w:pPr>
        <w:rPr>
          <w:sz w:val="32"/>
          <w:szCs w:val="28"/>
        </w:rPr>
      </w:pPr>
    </w:p>
    <w:p w:rsidR="002417BE" w:rsidRPr="002417BE" w:rsidRDefault="002417BE" w:rsidP="002417BE">
      <w:pPr>
        <w:rPr>
          <w:sz w:val="32"/>
          <w:szCs w:val="28"/>
        </w:rPr>
      </w:pPr>
    </w:p>
    <w:p w:rsidR="002417BE" w:rsidRPr="002417BE" w:rsidRDefault="002417BE" w:rsidP="002417BE">
      <w:pPr>
        <w:rPr>
          <w:sz w:val="32"/>
          <w:szCs w:val="28"/>
        </w:rPr>
      </w:pPr>
    </w:p>
    <w:p w:rsidR="002417BE" w:rsidRPr="002417BE" w:rsidRDefault="002417BE" w:rsidP="002417BE">
      <w:pPr>
        <w:rPr>
          <w:sz w:val="32"/>
          <w:szCs w:val="28"/>
        </w:rPr>
      </w:pPr>
    </w:p>
    <w:p w:rsidR="002417BE" w:rsidRDefault="002417BE" w:rsidP="002417BE">
      <w:pPr>
        <w:rPr>
          <w:sz w:val="32"/>
          <w:szCs w:val="28"/>
        </w:rPr>
      </w:pPr>
    </w:p>
    <w:p w:rsidR="002417BE" w:rsidRDefault="002417BE" w:rsidP="002417BE">
      <w:pPr>
        <w:tabs>
          <w:tab w:val="left" w:pos="4021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2417BE" w:rsidRDefault="002417BE" w:rsidP="002417BE">
      <w:pPr>
        <w:tabs>
          <w:tab w:val="left" w:pos="4021"/>
        </w:tabs>
        <w:rPr>
          <w:sz w:val="32"/>
          <w:szCs w:val="28"/>
        </w:rPr>
      </w:pPr>
    </w:p>
    <w:p w:rsidR="002417BE" w:rsidRDefault="002417BE" w:rsidP="002417BE">
      <w:pPr>
        <w:tabs>
          <w:tab w:val="left" w:pos="4021"/>
        </w:tabs>
        <w:rPr>
          <w:sz w:val="32"/>
          <w:szCs w:val="28"/>
        </w:rPr>
      </w:pPr>
    </w:p>
    <w:p w:rsidR="002417BE" w:rsidRDefault="002417BE" w:rsidP="002417BE">
      <w:pPr>
        <w:tabs>
          <w:tab w:val="left" w:pos="4021"/>
        </w:tabs>
        <w:rPr>
          <w:sz w:val="32"/>
          <w:szCs w:val="28"/>
        </w:rPr>
      </w:pPr>
    </w:p>
    <w:p w:rsidR="002417BE" w:rsidRDefault="002417BE" w:rsidP="002417BE">
      <w:pPr>
        <w:tabs>
          <w:tab w:val="left" w:pos="4021"/>
        </w:tabs>
        <w:rPr>
          <w:sz w:val="32"/>
          <w:szCs w:val="28"/>
        </w:rPr>
      </w:pPr>
    </w:p>
    <w:p w:rsidR="00F736E5" w:rsidRDefault="00F736E5" w:rsidP="00F736E5">
      <w:r>
        <w:lastRenderedPageBreak/>
        <w:t xml:space="preserve">Карта самоконтроля учащегося </w:t>
      </w:r>
    </w:p>
    <w:tbl>
      <w:tblPr>
        <w:tblStyle w:val="a7"/>
        <w:tblW w:w="0" w:type="auto"/>
        <w:tblLook w:val="04A0"/>
      </w:tblPr>
      <w:tblGrid>
        <w:gridCol w:w="1374"/>
        <w:gridCol w:w="1585"/>
        <w:gridCol w:w="1767"/>
        <w:gridCol w:w="1574"/>
        <w:gridCol w:w="1689"/>
        <w:gridCol w:w="1582"/>
      </w:tblGrid>
      <w:tr w:rsidR="00F736E5" w:rsidTr="008E26C2">
        <w:tc>
          <w:tcPr>
            <w:tcW w:w="1374" w:type="dxa"/>
          </w:tcPr>
          <w:p w:rsidR="00F736E5" w:rsidRDefault="00F736E5" w:rsidP="008E26C2">
            <w:r>
              <w:t xml:space="preserve">Тема урока </w:t>
            </w:r>
          </w:p>
        </w:tc>
        <w:tc>
          <w:tcPr>
            <w:tcW w:w="1585" w:type="dxa"/>
          </w:tcPr>
          <w:p w:rsidR="00F736E5" w:rsidRDefault="00F736E5" w:rsidP="008E26C2">
            <w:r>
              <w:t xml:space="preserve">Момент урока, вызвавший интерес </w:t>
            </w:r>
          </w:p>
        </w:tc>
        <w:tc>
          <w:tcPr>
            <w:tcW w:w="1767" w:type="dxa"/>
          </w:tcPr>
          <w:p w:rsidR="00F736E5" w:rsidRDefault="00F736E5" w:rsidP="008E26C2">
            <w:r>
              <w:t xml:space="preserve">Что не понравилось на уроке </w:t>
            </w:r>
          </w:p>
        </w:tc>
        <w:tc>
          <w:tcPr>
            <w:tcW w:w="1574" w:type="dxa"/>
          </w:tcPr>
          <w:p w:rsidR="00F736E5" w:rsidRDefault="00F736E5" w:rsidP="008E26C2">
            <w:r>
              <w:t xml:space="preserve">Моя активность </w:t>
            </w:r>
          </w:p>
        </w:tc>
        <w:tc>
          <w:tcPr>
            <w:tcW w:w="1689" w:type="dxa"/>
          </w:tcPr>
          <w:p w:rsidR="00F736E5" w:rsidRDefault="00F736E5" w:rsidP="008E26C2">
            <w:r>
              <w:t>Самооценка в баллах (1-5)</w:t>
            </w:r>
          </w:p>
        </w:tc>
        <w:tc>
          <w:tcPr>
            <w:tcW w:w="1582" w:type="dxa"/>
          </w:tcPr>
          <w:p w:rsidR="00F736E5" w:rsidRDefault="00F736E5" w:rsidP="008E26C2">
            <w:r>
              <w:t xml:space="preserve">Мои пожелания </w:t>
            </w:r>
          </w:p>
        </w:tc>
      </w:tr>
      <w:tr w:rsidR="00F736E5" w:rsidTr="008E26C2">
        <w:tc>
          <w:tcPr>
            <w:tcW w:w="1374" w:type="dxa"/>
          </w:tcPr>
          <w:p w:rsidR="00F736E5" w:rsidRDefault="00F736E5" w:rsidP="008E26C2"/>
          <w:p w:rsidR="00F736E5" w:rsidRDefault="00F736E5" w:rsidP="008E26C2"/>
          <w:p w:rsidR="00F736E5" w:rsidRDefault="00F736E5" w:rsidP="008E26C2"/>
          <w:p w:rsidR="00F736E5" w:rsidRDefault="00F736E5" w:rsidP="008E26C2"/>
          <w:p w:rsidR="00F736E5" w:rsidRDefault="00F736E5" w:rsidP="008E26C2"/>
          <w:p w:rsidR="00F736E5" w:rsidRDefault="00F736E5" w:rsidP="008E26C2"/>
          <w:p w:rsidR="00F736E5" w:rsidRDefault="00F736E5" w:rsidP="008E26C2"/>
          <w:p w:rsidR="00F736E5" w:rsidRDefault="00F736E5" w:rsidP="008E26C2"/>
        </w:tc>
        <w:tc>
          <w:tcPr>
            <w:tcW w:w="1585" w:type="dxa"/>
          </w:tcPr>
          <w:p w:rsidR="00F736E5" w:rsidRDefault="00F736E5" w:rsidP="008E26C2"/>
        </w:tc>
        <w:tc>
          <w:tcPr>
            <w:tcW w:w="1767" w:type="dxa"/>
          </w:tcPr>
          <w:p w:rsidR="00F736E5" w:rsidRDefault="00F736E5" w:rsidP="008E26C2"/>
        </w:tc>
        <w:tc>
          <w:tcPr>
            <w:tcW w:w="1574" w:type="dxa"/>
          </w:tcPr>
          <w:p w:rsidR="00F736E5" w:rsidRDefault="00F736E5" w:rsidP="008E26C2"/>
        </w:tc>
        <w:tc>
          <w:tcPr>
            <w:tcW w:w="1689" w:type="dxa"/>
          </w:tcPr>
          <w:p w:rsidR="00F736E5" w:rsidRDefault="00F736E5" w:rsidP="008E26C2"/>
        </w:tc>
        <w:tc>
          <w:tcPr>
            <w:tcW w:w="1582" w:type="dxa"/>
          </w:tcPr>
          <w:p w:rsidR="00F736E5" w:rsidRDefault="00F736E5" w:rsidP="008E26C2"/>
        </w:tc>
      </w:tr>
    </w:tbl>
    <w:p w:rsidR="00F736E5" w:rsidRDefault="00F736E5" w:rsidP="00F736E5">
      <w:pPr>
        <w:jc w:val="both"/>
      </w:pPr>
    </w:p>
    <w:p w:rsidR="00F736E5" w:rsidRDefault="00F736E5" w:rsidP="00F736E5">
      <w:pPr>
        <w:jc w:val="center"/>
      </w:pPr>
    </w:p>
    <w:sectPr w:rsidR="00F736E5" w:rsidSect="00D8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87" w:rsidRDefault="00C20F87" w:rsidP="00863921">
      <w:r>
        <w:separator/>
      </w:r>
    </w:p>
  </w:endnote>
  <w:endnote w:type="continuationSeparator" w:id="0">
    <w:p w:rsidR="00C20F87" w:rsidRDefault="00C20F87" w:rsidP="0086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87" w:rsidRDefault="00C20F87" w:rsidP="00863921">
      <w:r>
        <w:separator/>
      </w:r>
    </w:p>
  </w:footnote>
  <w:footnote w:type="continuationSeparator" w:id="0">
    <w:p w:rsidR="00C20F87" w:rsidRDefault="00C20F87" w:rsidP="00863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A88"/>
    <w:multiLevelType w:val="hybridMultilevel"/>
    <w:tmpl w:val="C9B82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074696"/>
    <w:multiLevelType w:val="hybridMultilevel"/>
    <w:tmpl w:val="104E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921"/>
    <w:rsid w:val="0009654D"/>
    <w:rsid w:val="001911B5"/>
    <w:rsid w:val="001D0472"/>
    <w:rsid w:val="001D5BAD"/>
    <w:rsid w:val="001F0AD6"/>
    <w:rsid w:val="002417BE"/>
    <w:rsid w:val="003D4B9D"/>
    <w:rsid w:val="004462BF"/>
    <w:rsid w:val="00484C05"/>
    <w:rsid w:val="005250D4"/>
    <w:rsid w:val="00557DA8"/>
    <w:rsid w:val="005C0808"/>
    <w:rsid w:val="00650246"/>
    <w:rsid w:val="007102E7"/>
    <w:rsid w:val="00751AFC"/>
    <w:rsid w:val="007D4EBC"/>
    <w:rsid w:val="00863921"/>
    <w:rsid w:val="008C52E3"/>
    <w:rsid w:val="008D1F42"/>
    <w:rsid w:val="008D6D57"/>
    <w:rsid w:val="008E26C2"/>
    <w:rsid w:val="00911B71"/>
    <w:rsid w:val="009121C1"/>
    <w:rsid w:val="00A07954"/>
    <w:rsid w:val="00BB25B8"/>
    <w:rsid w:val="00BC52DC"/>
    <w:rsid w:val="00C11E67"/>
    <w:rsid w:val="00C169DD"/>
    <w:rsid w:val="00C20F87"/>
    <w:rsid w:val="00CA30CB"/>
    <w:rsid w:val="00D34FA5"/>
    <w:rsid w:val="00D84419"/>
    <w:rsid w:val="00E05627"/>
    <w:rsid w:val="00ED5D7A"/>
    <w:rsid w:val="00F40FC5"/>
    <w:rsid w:val="00F7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3921"/>
  </w:style>
  <w:style w:type="paragraph" w:styleId="a5">
    <w:name w:val="footer"/>
    <w:basedOn w:val="a"/>
    <w:link w:val="a6"/>
    <w:uiPriority w:val="99"/>
    <w:semiHidden/>
    <w:unhideWhenUsed/>
    <w:rsid w:val="00863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3921"/>
  </w:style>
  <w:style w:type="table" w:styleId="a7">
    <w:name w:val="Table Grid"/>
    <w:basedOn w:val="a1"/>
    <w:uiPriority w:val="59"/>
    <w:rsid w:val="001D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5250D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17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A4318-7018-4BAB-8B89-A086C2A7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</dc:creator>
  <cp:lastModifiedBy>off</cp:lastModifiedBy>
  <cp:revision>14</cp:revision>
  <cp:lastPrinted>2015-03-09T17:44:00Z</cp:lastPrinted>
  <dcterms:created xsi:type="dcterms:W3CDTF">2015-02-22T20:09:00Z</dcterms:created>
  <dcterms:modified xsi:type="dcterms:W3CDTF">2015-03-16T09:19:00Z</dcterms:modified>
</cp:coreProperties>
</file>