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543" w:rsidRPr="00714CC2" w:rsidRDefault="00543269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BE2" w:rsidRPr="00714CC2" w:rsidRDefault="00AC4BE2" w:rsidP="00714C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>Развитие звуковой стороны речи. Формирование полноценных представлений о звуковом составе слова на базе развития фонематических процессов и навыков анализа и синтеза слогозвукового состава слова. Коррекция дефектов произношения.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>Развитие лексического запаса и грамматического строя речи: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>- уточнение значений, имеющихся у детей слов и дальнейшее обогащение словарного запаса как путем накопления новых слов, относящимся к различным частям речи, так и за счет развития у детей умения активно пользоваться различными способами словообразования;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 xml:space="preserve">- уточнение значения используемых синтаксических конструкций; 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>- дальнейшее развитие и совершенствование грамматического оформления путем овладения детьми словосочетаниями, связью слов в предложении, моделями предложений различных синтаксических конструкций.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>Формирование связной речи: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 xml:space="preserve">- развитие навыков построения связного высказывания; программирование смысла  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 xml:space="preserve">            и смысловой культуры высказывания;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 xml:space="preserve">            - установление логики (связности, последовательности), точное и четкое </w:t>
      </w:r>
    </w:p>
    <w:p w:rsidR="00543269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 xml:space="preserve">            формулирование мысли   в процессе подготовки связного высказывания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 xml:space="preserve">языковых средств, адекватных  смысловой концепции, для построения 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 xml:space="preserve">            высказывания в тех или иных целях общения ( доказательство, рассуждение, 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 xml:space="preserve">            передача содержания текста,  сюжетной картины).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>Развитие и совершенствование психологических предпосылок к обучению: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>- устойчивости внимания;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>- наблюдательности (особенно к языковым явлениям);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>- способности к запоминанию;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>- способности к переключению;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>- навыков и приемов самоконтроля;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>- познавательной активности;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>- произвольности общения и поведения;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 xml:space="preserve">Формирование полноценных учебных умений: 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>- планирование предстоящей деятельности (принятие учебной задачи; активное осмысление материала; выделение главного, существенного в учебном материале; определение путей и средств достижения учебной цели);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 xml:space="preserve">- контроль </w:t>
      </w:r>
      <w:r w:rsidR="006B39CF" w:rsidRPr="00714CC2">
        <w:rPr>
          <w:rFonts w:ascii="Times New Roman" w:hAnsi="Times New Roman" w:cs="Times New Roman"/>
          <w:sz w:val="24"/>
          <w:szCs w:val="24"/>
        </w:rPr>
        <w:t xml:space="preserve"> </w:t>
      </w:r>
      <w:r w:rsidRPr="00714CC2">
        <w:rPr>
          <w:rFonts w:ascii="Times New Roman" w:hAnsi="Times New Roman" w:cs="Times New Roman"/>
          <w:sz w:val="24"/>
          <w:szCs w:val="24"/>
        </w:rPr>
        <w:t>за ходом своей деятельности (от умения пользоваться образцами до умения пользоваться специальными приемами самоконтроля);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>- работа в определенном темпе (умение быстро и качественно писать, считать; проводить анализ, сравнение и сопоставление и т.д.);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lastRenderedPageBreak/>
        <w:t>- применение знаний в новы</w:t>
      </w:r>
      <w:r w:rsidR="006B39CF" w:rsidRPr="00714CC2">
        <w:rPr>
          <w:rFonts w:ascii="Times New Roman" w:hAnsi="Times New Roman" w:cs="Times New Roman"/>
          <w:sz w:val="24"/>
          <w:szCs w:val="24"/>
        </w:rPr>
        <w:t xml:space="preserve">х </w:t>
      </w:r>
      <w:r w:rsidRPr="00714CC2">
        <w:rPr>
          <w:rFonts w:ascii="Times New Roman" w:hAnsi="Times New Roman" w:cs="Times New Roman"/>
          <w:sz w:val="24"/>
          <w:szCs w:val="24"/>
        </w:rPr>
        <w:t xml:space="preserve"> ситуациях;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>- анализ, оценка продуктивности собственной деятельности.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 xml:space="preserve">      6. Развитие и совершенствование коммуникативной готовности к обучению: 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 xml:space="preserve">           - умение внимательно слушать и слышать учителя или логопеда, не переключаясь 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 xml:space="preserve">           на посторонние воздействия; подчинять свои действия его инструкциям (т. е. занять 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 xml:space="preserve">           позицию ученика);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 xml:space="preserve">           - умение понять и принять учебную задачу, представленную в вербальной форме;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 xml:space="preserve">          - умения свободно владеть вербальными средствами общения в целях  четкого 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 xml:space="preserve">          восприятия, удержания и сосредоточенного выполнения учебной задачи в 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 xml:space="preserve">          соответствии с полученной инструкцией;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 xml:space="preserve">         - умение целенаправленно и последовательно (в соответствии с заданием, 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 xml:space="preserve">         инструкцией) выполнять учебные действия и адекватно реагировать на оценки и 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 xml:space="preserve">         контроль  учителя-логопеда.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>Формирование коммуникативных  умений и навыков, адекватных ситуации учебной деятельности: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 xml:space="preserve">   -  ответы на вопросы  в точном соответствии с инструкцией, заданием;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 xml:space="preserve">  - ответы на вопросы по ходу учебной работы с адекватным использованием   </w:t>
      </w:r>
    </w:p>
    <w:p w:rsidR="00714CC2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 xml:space="preserve">  усвоенной терминологией;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 xml:space="preserve"> - ответы двумя – тремя фразами по ходу и итогам учебной работы (начало  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 xml:space="preserve">  формирования связного высказывания);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>- применение инструкции(схемы) при подготовки развернутого высказывания по ходу и итогам учебной работы;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>- употребление усвоенной учебной терминологии в связных высказываниях;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>- обращение к учителю – логопеду или товарищу по группе за разъяснениями;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>- пояснение инструкции, учебной задачи с использованием новой терминологии;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>- развернутый отчет о последовательности выполнения учебной работы. Подведение итогов занятия;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>- формулирование задания при выполнении коллективных видов учебной работы;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>- проведение дифференцированного опроса и оценка ответов своих товарищей (в роли руководителя различных видов учебной работы);</w:t>
      </w:r>
    </w:p>
    <w:p w:rsidR="0017540B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>- соблюдение речевого этикета при общении (обращение, просьба, диалог: «Скажите, пожалуйста», «Спасибо», «Будьте любезны»);</w:t>
      </w:r>
    </w:p>
    <w:p w:rsidR="00714CC2" w:rsidRPr="00714CC2" w:rsidRDefault="0017540B" w:rsidP="0071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CC2">
        <w:rPr>
          <w:rFonts w:ascii="Times New Roman" w:hAnsi="Times New Roman" w:cs="Times New Roman"/>
          <w:sz w:val="24"/>
          <w:szCs w:val="24"/>
        </w:rPr>
        <w:t>- составление устных связных высказываний с элементами творчества (фантазии)</w:t>
      </w:r>
    </w:p>
    <w:p w:rsidR="004E1501" w:rsidRDefault="004E1501" w:rsidP="00714C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E1501" w:rsidRDefault="004E1501" w:rsidP="00714C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E1501" w:rsidRDefault="004E1501" w:rsidP="00714C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E1501" w:rsidRDefault="004E1501" w:rsidP="00714C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E1501" w:rsidRDefault="004E1501" w:rsidP="00714C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E1501" w:rsidRDefault="004E1501" w:rsidP="00714C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45543" w:rsidRPr="004E1501" w:rsidRDefault="001761EF" w:rsidP="004E1501">
      <w:pPr>
        <w:pStyle w:val="a3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4E1501">
        <w:rPr>
          <w:rFonts w:ascii="Times New Roman" w:hAnsi="Times New Roman" w:cs="Times New Roman"/>
          <w:b/>
          <w:sz w:val="36"/>
          <w:szCs w:val="24"/>
        </w:rPr>
        <w:lastRenderedPageBreak/>
        <w:t>Перспективный план работы, с группой учащихся 1-х классов,</w:t>
      </w:r>
    </w:p>
    <w:p w:rsidR="00445543" w:rsidRPr="004E1501" w:rsidRDefault="001761EF" w:rsidP="004E1501">
      <w:pPr>
        <w:pStyle w:val="a3"/>
        <w:jc w:val="center"/>
        <w:rPr>
          <w:rFonts w:ascii="Times New Roman" w:hAnsi="Times New Roman" w:cs="Times New Roman"/>
          <w:sz w:val="36"/>
          <w:szCs w:val="24"/>
        </w:rPr>
      </w:pPr>
      <w:r w:rsidRPr="004E1501">
        <w:rPr>
          <w:rFonts w:ascii="Times New Roman" w:hAnsi="Times New Roman" w:cs="Times New Roman"/>
          <w:b/>
          <w:sz w:val="36"/>
          <w:szCs w:val="24"/>
        </w:rPr>
        <w:t>диагноз НВОНР</w:t>
      </w:r>
      <w:r w:rsidR="00543269" w:rsidRPr="004E1501">
        <w:rPr>
          <w:rFonts w:ascii="Times New Roman" w:hAnsi="Times New Roman" w:cs="Times New Roman"/>
          <w:b/>
          <w:sz w:val="36"/>
          <w:szCs w:val="24"/>
        </w:rPr>
        <w:t>.</w:t>
      </w:r>
    </w:p>
    <w:tbl>
      <w:tblPr>
        <w:tblW w:w="158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2269"/>
        <w:gridCol w:w="2693"/>
        <w:gridCol w:w="1843"/>
        <w:gridCol w:w="2126"/>
        <w:gridCol w:w="709"/>
        <w:gridCol w:w="2552"/>
        <w:gridCol w:w="2126"/>
        <w:gridCol w:w="850"/>
      </w:tblGrid>
      <w:tr w:rsidR="001761EF" w:rsidRPr="00714CC2" w:rsidTr="00A147DB">
        <w:trPr>
          <w:trHeight w:val="1510"/>
        </w:trPr>
        <w:tc>
          <w:tcPr>
            <w:tcW w:w="708" w:type="dxa"/>
          </w:tcPr>
          <w:p w:rsidR="001761EF" w:rsidRPr="00714CC2" w:rsidRDefault="001761EF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761EF" w:rsidRPr="00714CC2" w:rsidRDefault="001761EF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п./п.</w:t>
            </w:r>
          </w:p>
        </w:tc>
        <w:tc>
          <w:tcPr>
            <w:tcW w:w="2269" w:type="dxa"/>
          </w:tcPr>
          <w:p w:rsidR="001761EF" w:rsidRPr="00714CC2" w:rsidRDefault="001761EF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693" w:type="dxa"/>
          </w:tcPr>
          <w:p w:rsidR="001761EF" w:rsidRPr="00714CC2" w:rsidRDefault="001761EF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Цели занятий</w:t>
            </w:r>
          </w:p>
        </w:tc>
        <w:tc>
          <w:tcPr>
            <w:tcW w:w="1843" w:type="dxa"/>
          </w:tcPr>
          <w:p w:rsidR="001761EF" w:rsidRPr="00714CC2" w:rsidRDefault="001761EF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Тема грамматическая</w:t>
            </w:r>
          </w:p>
        </w:tc>
        <w:tc>
          <w:tcPr>
            <w:tcW w:w="2126" w:type="dxa"/>
          </w:tcPr>
          <w:p w:rsidR="001761EF" w:rsidRPr="00714CC2" w:rsidRDefault="001761EF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Тема лексическая</w:t>
            </w:r>
          </w:p>
        </w:tc>
        <w:tc>
          <w:tcPr>
            <w:tcW w:w="709" w:type="dxa"/>
          </w:tcPr>
          <w:p w:rsidR="001761EF" w:rsidRPr="00714CC2" w:rsidRDefault="001761EF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К-во часов</w:t>
            </w:r>
          </w:p>
          <w:p w:rsidR="001761EF" w:rsidRPr="00714CC2" w:rsidRDefault="001761EF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1761EF" w:rsidRPr="00714CC2" w:rsidRDefault="001761EF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        Цели занятий</w:t>
            </w:r>
          </w:p>
        </w:tc>
        <w:tc>
          <w:tcPr>
            <w:tcW w:w="2126" w:type="dxa"/>
          </w:tcPr>
          <w:p w:rsidR="001761EF" w:rsidRPr="00714CC2" w:rsidRDefault="001761EF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Связь с программным материалом</w:t>
            </w:r>
          </w:p>
          <w:p w:rsidR="001761EF" w:rsidRPr="00714CC2" w:rsidRDefault="001761EF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761EF" w:rsidRPr="00714CC2" w:rsidRDefault="001761EF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</w:p>
        </w:tc>
      </w:tr>
      <w:tr w:rsidR="00543269" w:rsidRPr="00714CC2" w:rsidTr="00A147DB">
        <w:trPr>
          <w:trHeight w:val="77"/>
        </w:trPr>
        <w:tc>
          <w:tcPr>
            <w:tcW w:w="708" w:type="dxa"/>
          </w:tcPr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 5-6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  7-8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9-11   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20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37-40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41-</w:t>
            </w:r>
            <w:r w:rsidRPr="0071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44-46</w:t>
            </w:r>
          </w:p>
        </w:tc>
        <w:tc>
          <w:tcPr>
            <w:tcW w:w="2269" w:type="dxa"/>
          </w:tcPr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общей и речевой моторики.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подвижности артикуляционного аппарата. Дыхательные упражнения «Надоедливый комар», «Кто больше?»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для губ «Заборчик», «Улыбка – колесо», «Надуем и хлопнем шарик»,  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звука Ш.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Автоматизация звука Ш в прямых  слогах.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Ш в  обратных слогах.  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Ш в слогах со </w:t>
            </w:r>
            <w:r w:rsidRPr="0071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стечением согласных.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Автоматизация звука Ш в словах.</w:t>
            </w: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 в начале слова).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Ш  </w:t>
            </w: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середине слова.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Автоматизация звука Ш в словах со стечением согласных.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звука Ш в конце слова.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звука в словах. (в разных позициях).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Произношение слов с несколькими изучаемыми звуками в одном слове.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в предложениях.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во фразовой речи.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Дифференциация звуков: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изолированное произношение;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слогах;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словах;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в предложениях;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чистоговорках;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стихах;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звука Ж.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Автоматизация звука Ж в прямых  слогах.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Жв  обратных слогах.  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Автоматизация звука Ж в слогах со стечением согласных.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Автоматизация звука Ж в начале словах.</w:t>
            </w: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Ж  </w:t>
            </w: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середине слова.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Автоматизация звука Ж в словах со стечением согласных.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звука Ж в конце слова.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звука Ж в словах. (в разных позициях).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Произношение слов с несколькими изучаемыми </w:t>
            </w: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звуками в одном слове.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звука Ж в предложениях.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звука Ж во фразовой речи.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Дифференциация звуков:Ж-З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изолированное произношение;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слогах;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словах;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предложениях;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чистоговорках;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стихах;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звука Ч.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Автоматизация звука Ч в  обратных   слогах.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Ч в  прямых  слогах.  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Автоматизация звука Ч в слогах со стечением согласных.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Автоматизация звука Ч в словах.</w:t>
            </w: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Ч в словах со стечением </w:t>
            </w:r>
            <w:r w:rsidRPr="0071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согласных.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звука Ч в конце слова.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звука в словах. (в разных позициях).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Ч в предложениях.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Ч во фразовой речи.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Дифференциация звуковЧ-Ц: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изолированное произношение;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слогах;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словах;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предложениях;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чистоговорках;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стихах;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звука Щ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Автоматизация звука Щ в обратных  слогах.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Щ в  прямых слогах.  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Автоматизация звука Щ в слогах со стечением согласных.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Автоматизация звука Щ в словах.</w:t>
            </w: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Автоматизация звука Щ в словах со стечением согласных.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Щ в предложениях.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Щ во фразовой речи.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Дифференциация звуков: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изолированное произношение;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слогах;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словах;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предложениях;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чистоговорках;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стихах;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Добиваться правильного произношения звуков. Работа ведется с опорой на слуховой и кинестетический самоконтроль. 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слуховой самоконтроль , мелкую моторику рук , фонетико-фонематический слух , логическое мышление , память , внимание. Работать над пополнением активного и пассивного словарного запаса.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Добиваться правильного произношения отдельных звуков.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1сп – по подражанию (слух , зрение , тактильно-вибрационными </w:t>
            </w: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ощущениями ) реб воспринимает звучание и артикуляцию фонем .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сп- смешанный (подражание + словесные пояснения)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мелкую моторику рук .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фотематический слух , память мышление.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Добиваться правильного произношения звуков. Работа ведется с опорой на слуховой и кинестетический самоконтроль. 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слуховой самоконтроль , мелкую моторику рук , фонетико-фонематический слух , логическое мышление , память , внимание. Работать над пополнением активного и пассивного словарного запаса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Следить за правильным </w:t>
            </w: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звукопроизношением в рассказах. Учить находить главную мысль в рассказе. Учить давать полные ответы на поставленные вопросы. Чтение коротких рассказов. Составление рассказов по серии картин.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различать звуки и правильно употреблять их речи</w:t>
            </w: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Вводное занятие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Речь. Предложение.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Слово – слог – звук – буква.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Гласные звуки. Звук  и буквы «А»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Звук и буква «У»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Звук и буква «О»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Дифференциация «а-о»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Ударение. «Слог»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Звук и буква «И»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Звук и Буква «Ы»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Дифференциация «и-ы»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звуки.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Звук и буква «с»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Звук и буква «К»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Звук и буква «Т»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Звук и буква «Л»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Звук и буква «Р»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Дифференциация     «Л-Р»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r w:rsidRPr="0071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Звук и буква «З»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Дифференциация «З-С»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Звук и буква «Б»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«П» 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Дифференциация «П-Б»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Звук и буква «Д»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Дифференциация «Д-Т»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Дифференциация «Д-Б»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Дифференциация «Д-Б»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Дифференциация «Г-К»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Звук и буква «Ч»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Звук и буква «Ш»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Дифференциация «Ч-Ш»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Дифференциация «Ш-С»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Дифференциац</w:t>
            </w:r>
            <w:r w:rsidRPr="0071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«Ч-Ш-С»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Звук и буква «Ж»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Дифференциация «Ж-Ш»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«Ж-З»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Звук и буква «Ц»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Дифференциация «Ц-С-С`»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Звук и буква «Щ»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Дифференциация «Ш-Щ»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Дифференциация «С – Щ»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Дифференциация «Ч – Щ»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Дифференциация «Ч – Щ»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согласных  с помощью гласных </w:t>
            </w:r>
            <w:r w:rsidRPr="0071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второго ряда 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с помощью «Ь»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Звук и буква «Ф»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Дифференциация «В –Ф»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Проверка сформированных знаний, умений, навыков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126" w:type="dxa"/>
          </w:tcPr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Человек, части тела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овощи, фрукты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-«»-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-«»-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-«»-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Семья, дом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Животные дикие и домашние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Зима. Зимующие птицы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дикие </w:t>
            </w:r>
            <w:r w:rsidRPr="0071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домашние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-«»-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-«»--«»-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Дикие животные зимой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-«»-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-Птицы и звери нашего леса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-«»-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-Одежда, обувь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ПрофессииЖивотные и травоядные животные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Ранняя весна (первоцветы)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Семья,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Рыбы 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Лес, сад, парк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слухового внимания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Развитие навыка самоконтроля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Формирование наблюдательности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Учить четкому исполнению инструкций и заданий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Четкое произношение звуков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Четкое произношение буквы «О» и  уточнение артикуляции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Различение звуков на слух и по артикуляции, различение букв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слогоритмической </w:t>
            </w:r>
            <w:r w:rsidRPr="0071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структуры слов, развитие чувства ритма.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Анализ звукового ряда из 4х гласных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Развитие внимания, памяти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«И»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Закрепление артикуляции звука и образа буквы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Учить звуковому  анализу без стечения согласных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Употребление сущ. В И.п. мн.ч.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Закрепление артикуляции звука и образа буквы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Закрепление правильного произношения звука, знакомство с буквой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Учить определять место положения звука в слове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Дифференциация твёрдых и мягких согласных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Закрепление правильного произношения звука, знакомство с буквой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Учить определять место положения звука в слове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Дифференциация твёрдых и мягких согласных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Закрепление памяти: согласные звук глухой – звонкий твердый – мягкий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Закрепление артикуляции звуков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Уточнение зрительного образа звука (буквы)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восприятия, памяти, внимания.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Обработка и закрепление понятия: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 гласные – согласные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глухой – звонкий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твердый – мягкий 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и дифференция понятий: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Звук – буква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Слог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Уточнение артикуляции изучаемых звуков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Обогащение  расширение словаря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парности согласных по глухости – звонкости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Учить различать твердые и мягкие согласные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Развитие фонетического слуха и фонематического восприятия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Учить различать звуки по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 глухости – звонкости, твердости – мягкости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Закреплять понятия парности согласных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закреплять признаки гласных звуков, добиваться их четкого ограничения от согласных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грамотного письма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Развитие внимания, памяти; обогащение словаря  учащихся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понятий: 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      согласный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      глухой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Формирование полноценных фонетических представлений на базе развитие фонематического восприятия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слухового внимания и памяти, самоконтроля, устойчивости и самостоятельности учебной деятельности 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организации учебной деятельности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навыков дифференциации звуков и букв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звукобуквенного анализа и синтеза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Закрепление правильного произношения данных слов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Уточнение артикуляции звуков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Соотношение звука сбуквой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на слух и на письме, в слогах, словах, предложениях 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Развитие внимания, памяти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Развитие фонетического восприятия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Тренировать в различии твердых и мягких согласных . Упражнять в обозначении мягкости с помощью Ь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по акустико-артикуляционному </w:t>
            </w:r>
            <w:r w:rsidRPr="0071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сходству – различию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Выделение звуков  в ряду слов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Наблюдать в сравнении артикуляцию парных гласных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Проверка сформированности звукобуквенного  и слогового анализа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Умение дифференцировать гласные и согласные, глухие – звонкие, твердые – мягкие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речи.</w:t>
            </w:r>
          </w:p>
        </w:tc>
        <w:tc>
          <w:tcPr>
            <w:tcW w:w="2126" w:type="dxa"/>
          </w:tcPr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Знание и понимание терминов: слог, слово, предложение, звук.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Точка в конце предложения.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Различие звука и буквы.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Признаки гласных звуков. Роль гласных в образовании слога.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 людей и в начале предложении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Точка в конце предложения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Анализ звуко-слогового состава.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Уточнение понятия «звук – буква – слог – слово»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Уточнение понятий: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«звук-буква»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«слог-слово»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выделение ударного гласного после согласного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Согласные звуки.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Анализ звуко-слогового состава.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Усвоение понятия: «глухие согласные»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произносим без участия голоса, только с шумом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Понятие «звонкости и глухости согласных».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парности согласных по глухости и звонкости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Звуки [з-с] в конце слов читаются одинаково 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Б-П] в конце слов читаются как [П]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Расхождение в произнесении и написании слов плод – плот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«Д-Т» - парные согласные по глухости – звонкости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Г-К парные согласные по глухости-звонкости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Правописание ча-чу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[Ч] – всегда мягкий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Правописание ши-жи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Звук [ш] –всегда твердый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Точка в конце предложения. 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Правописание жи-ши «Ж-Ш» - парные согласные по глухости и звонкости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[Ж] – всегда Правописание ща - щу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понятий 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«звук – буква»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Выделение ударного слога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твердыйцы – ци – читаются одинаково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понятия парности согласных 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согласные.Повторение правописания большой буквы: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 xml:space="preserve">Дом, Кама, Днепр, Двина 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Анализ звуко-слогового состава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t>Дифференциация  звуков по твердости - мягкости</w:t>
            </w:r>
          </w:p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Дифференциация звуков по глухости, звонкости, твердости, мягкости</w:t>
            </w:r>
          </w:p>
        </w:tc>
        <w:tc>
          <w:tcPr>
            <w:tcW w:w="850" w:type="dxa"/>
          </w:tcPr>
          <w:p w:rsidR="00543269" w:rsidRPr="00714CC2" w:rsidRDefault="00543269" w:rsidP="00714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543" w:rsidRPr="00714CC2" w:rsidRDefault="00445543" w:rsidP="00714C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543" w:rsidRPr="00714CC2" w:rsidRDefault="00445543" w:rsidP="00714C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543" w:rsidRPr="00714CC2" w:rsidRDefault="00445543" w:rsidP="00714C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543" w:rsidRPr="00714CC2" w:rsidRDefault="00445543" w:rsidP="00714C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543" w:rsidRPr="00714CC2" w:rsidRDefault="00445543" w:rsidP="00714C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543" w:rsidRPr="00714CC2" w:rsidRDefault="00445543" w:rsidP="00714C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543" w:rsidRPr="00714CC2" w:rsidRDefault="00445543" w:rsidP="00714C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543" w:rsidRPr="00714CC2" w:rsidRDefault="00445543" w:rsidP="00714CC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45543" w:rsidRPr="00714CC2" w:rsidSect="00714CC2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34D" w:rsidRDefault="00E7434D" w:rsidP="00714CC2">
      <w:pPr>
        <w:spacing w:after="0" w:line="240" w:lineRule="auto"/>
      </w:pPr>
      <w:r>
        <w:separator/>
      </w:r>
    </w:p>
  </w:endnote>
  <w:endnote w:type="continuationSeparator" w:id="1">
    <w:p w:rsidR="00E7434D" w:rsidRDefault="00E7434D" w:rsidP="00714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34D" w:rsidRDefault="00E7434D" w:rsidP="00714CC2">
      <w:pPr>
        <w:spacing w:after="0" w:line="240" w:lineRule="auto"/>
      </w:pPr>
      <w:r>
        <w:separator/>
      </w:r>
    </w:p>
  </w:footnote>
  <w:footnote w:type="continuationSeparator" w:id="1">
    <w:p w:rsidR="00E7434D" w:rsidRDefault="00E7434D" w:rsidP="00714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33789"/>
    <w:multiLevelType w:val="hybridMultilevel"/>
    <w:tmpl w:val="0F1C07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8F124E"/>
    <w:multiLevelType w:val="hybridMultilevel"/>
    <w:tmpl w:val="F50A2E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9525BBF"/>
    <w:multiLevelType w:val="hybridMultilevel"/>
    <w:tmpl w:val="B16CF0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E802D6B"/>
    <w:multiLevelType w:val="hybridMultilevel"/>
    <w:tmpl w:val="4EEAFE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FA64AEC"/>
    <w:multiLevelType w:val="hybridMultilevel"/>
    <w:tmpl w:val="56487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F26465"/>
    <w:multiLevelType w:val="hybridMultilevel"/>
    <w:tmpl w:val="C9FA14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98E2DA7"/>
    <w:multiLevelType w:val="hybridMultilevel"/>
    <w:tmpl w:val="4978E3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BB40B74"/>
    <w:multiLevelType w:val="hybridMultilevel"/>
    <w:tmpl w:val="415862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CAE7CA6"/>
    <w:multiLevelType w:val="hybridMultilevel"/>
    <w:tmpl w:val="9B7666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5543"/>
    <w:rsid w:val="001547B4"/>
    <w:rsid w:val="0017540B"/>
    <w:rsid w:val="001761EF"/>
    <w:rsid w:val="00216DAC"/>
    <w:rsid w:val="002C64D3"/>
    <w:rsid w:val="003A6952"/>
    <w:rsid w:val="003E77CA"/>
    <w:rsid w:val="00445543"/>
    <w:rsid w:val="004755A6"/>
    <w:rsid w:val="004D4804"/>
    <w:rsid w:val="004E1501"/>
    <w:rsid w:val="00543269"/>
    <w:rsid w:val="00575587"/>
    <w:rsid w:val="005A7AE4"/>
    <w:rsid w:val="00600024"/>
    <w:rsid w:val="006B39CF"/>
    <w:rsid w:val="00705AE1"/>
    <w:rsid w:val="00714CC2"/>
    <w:rsid w:val="00743018"/>
    <w:rsid w:val="0077479E"/>
    <w:rsid w:val="007E66B1"/>
    <w:rsid w:val="0082328D"/>
    <w:rsid w:val="008537E9"/>
    <w:rsid w:val="008C6E96"/>
    <w:rsid w:val="009A37A4"/>
    <w:rsid w:val="009A71FB"/>
    <w:rsid w:val="00A147DB"/>
    <w:rsid w:val="00AC4BE2"/>
    <w:rsid w:val="00B44841"/>
    <w:rsid w:val="00B64F64"/>
    <w:rsid w:val="00BB27E0"/>
    <w:rsid w:val="00BB4384"/>
    <w:rsid w:val="00CC11A6"/>
    <w:rsid w:val="00D209CE"/>
    <w:rsid w:val="00E7434D"/>
    <w:rsid w:val="00E7697D"/>
    <w:rsid w:val="00EA25FB"/>
    <w:rsid w:val="00EC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CC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14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4CC2"/>
  </w:style>
  <w:style w:type="paragraph" w:styleId="a6">
    <w:name w:val="footer"/>
    <w:basedOn w:val="a"/>
    <w:link w:val="a7"/>
    <w:uiPriority w:val="99"/>
    <w:semiHidden/>
    <w:unhideWhenUsed/>
    <w:rsid w:val="00714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4C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6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F6244-11B9-4283-8231-885BF218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9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2</Company>
  <LinksUpToDate>false</LinksUpToDate>
  <CharactersWithSpaces>14445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</dc:creator>
  <cp:keywords/>
  <dc:description/>
  <cp:lastModifiedBy>Оксана Николаевна </cp:lastModifiedBy>
  <cp:revision>9</cp:revision>
  <cp:lastPrinted>2011-10-18T06:34:00Z</cp:lastPrinted>
  <dcterms:created xsi:type="dcterms:W3CDTF">2011-10-03T08:46:00Z</dcterms:created>
  <dcterms:modified xsi:type="dcterms:W3CDTF">2011-10-18T06:50:00Z</dcterms:modified>
</cp:coreProperties>
</file>