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5" w:rsidRDefault="00EE23C5" w:rsidP="00EE23C5">
      <w:pPr>
        <w:widowControl w:val="0"/>
        <w:ind w:left="709" w:firstLine="36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Учебно-методическая карта. Химия. 8 класс</w:t>
      </w:r>
    </w:p>
    <w:p w:rsidR="00E32DF6" w:rsidRPr="00E32DF6" w:rsidRDefault="00E32DF6" w:rsidP="00EE23C5">
      <w:pPr>
        <w:widowControl w:val="0"/>
        <w:ind w:left="709" w:firstLine="36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учебнику О.С.Габриеляна. Составлена учителем химии</w:t>
      </w:r>
      <w:r w:rsidR="00B91CF6">
        <w:rPr>
          <w:rFonts w:ascii="Times New Roman" w:hAnsi="Times New Roman"/>
          <w:b/>
          <w:sz w:val="18"/>
          <w:szCs w:val="18"/>
        </w:rPr>
        <w:t xml:space="preserve">  МАОУ СОШ №1 г</w:t>
      </w:r>
      <w:proofErr w:type="gramStart"/>
      <w:r w:rsidR="00B91CF6">
        <w:rPr>
          <w:rFonts w:ascii="Times New Roman" w:hAnsi="Times New Roman"/>
          <w:b/>
          <w:sz w:val="18"/>
          <w:szCs w:val="18"/>
        </w:rPr>
        <w:t>.У</w:t>
      </w:r>
      <w:proofErr w:type="gramEnd"/>
      <w:r w:rsidR="00B91CF6">
        <w:rPr>
          <w:rFonts w:ascii="Times New Roman" w:hAnsi="Times New Roman"/>
          <w:b/>
          <w:sz w:val="18"/>
          <w:szCs w:val="18"/>
        </w:rPr>
        <w:t xml:space="preserve">лан-Удэ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Шарковой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Галиной Михайловной</w:t>
      </w:r>
    </w:p>
    <w:p w:rsidR="00EE23C5" w:rsidRDefault="00EE23C5" w:rsidP="00EE23C5">
      <w:pPr>
        <w:widowControl w:val="0"/>
        <w:ind w:left="709" w:firstLine="369"/>
        <w:rPr>
          <w:rFonts w:ascii="Times New Roman" w:hAnsi="Times New Roman"/>
          <w:b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410"/>
        <w:gridCol w:w="2977"/>
        <w:gridCol w:w="1559"/>
        <w:gridCol w:w="3203"/>
        <w:gridCol w:w="57"/>
        <w:gridCol w:w="1134"/>
        <w:gridCol w:w="57"/>
        <w:gridCol w:w="1219"/>
        <w:gridCol w:w="28"/>
        <w:gridCol w:w="1248"/>
      </w:tblGrid>
      <w:tr w:rsidR="00EE23C5" w:rsidRPr="00563344" w:rsidTr="00435C76">
        <w:trPr>
          <w:trHeight w:val="1150"/>
        </w:trPr>
        <w:tc>
          <w:tcPr>
            <w:tcW w:w="567" w:type="dxa"/>
            <w:vAlign w:val="center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33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4324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Align w:val="center"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432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410" w:type="dxa"/>
            <w:vAlign w:val="center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13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A013A">
              <w:rPr>
                <w:rFonts w:ascii="Times New Roman" w:hAnsi="Times New Roman"/>
                <w:b/>
                <w:sz w:val="18"/>
                <w:szCs w:val="18"/>
              </w:rPr>
              <w:t>Основной понятийный аппарат.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3A">
              <w:rPr>
                <w:rFonts w:ascii="Times New Roman" w:hAnsi="Times New Roman"/>
                <w:b/>
                <w:sz w:val="18"/>
                <w:szCs w:val="18"/>
              </w:rPr>
              <w:t>Информационная компетенция</w:t>
            </w:r>
          </w:p>
        </w:tc>
        <w:tc>
          <w:tcPr>
            <w:tcW w:w="1559" w:type="dxa"/>
            <w:vAlign w:val="center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урока.</w:t>
            </w:r>
          </w:p>
          <w:p w:rsidR="00EE23C5" w:rsidRPr="00E6697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редства</w:t>
            </w:r>
            <w:proofErr w:type="spellEnd"/>
          </w:p>
        </w:tc>
        <w:tc>
          <w:tcPr>
            <w:tcW w:w="3203" w:type="dxa"/>
            <w:vAlign w:val="center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697A">
              <w:rPr>
                <w:rFonts w:ascii="Times New Roman" w:hAnsi="Times New Roman"/>
                <w:b/>
                <w:sz w:val="18"/>
                <w:szCs w:val="18"/>
              </w:rPr>
              <w:t>Планируемый результат.</w:t>
            </w:r>
          </w:p>
          <w:p w:rsidR="00EE23C5" w:rsidRPr="00E6697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Информационная компетенция</w:t>
            </w:r>
          </w:p>
        </w:tc>
        <w:tc>
          <w:tcPr>
            <w:tcW w:w="1248" w:type="dxa"/>
            <w:gridSpan w:val="3"/>
            <w:vAlign w:val="center"/>
          </w:tcPr>
          <w:p w:rsidR="00EE23C5" w:rsidRPr="00E6697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Формы и методы обучения</w:t>
            </w:r>
          </w:p>
        </w:tc>
        <w:tc>
          <w:tcPr>
            <w:tcW w:w="1247" w:type="dxa"/>
            <w:gridSpan w:val="2"/>
            <w:vAlign w:val="center"/>
          </w:tcPr>
          <w:p w:rsidR="00EE23C5" w:rsidRPr="00E6697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 обучения</w:t>
            </w:r>
          </w:p>
        </w:tc>
        <w:tc>
          <w:tcPr>
            <w:tcW w:w="1248" w:type="dxa"/>
            <w:vAlign w:val="center"/>
          </w:tcPr>
          <w:p w:rsidR="00EE23C5" w:rsidRPr="00E6697A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697A">
              <w:rPr>
                <w:rFonts w:ascii="Times New Roman" w:hAnsi="Times New Roman"/>
                <w:b/>
                <w:sz w:val="18"/>
                <w:szCs w:val="18"/>
              </w:rPr>
              <w:t>Формы контроля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33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33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33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 вводная лекция, презентация</w:t>
            </w:r>
          </w:p>
        </w:tc>
        <w:tc>
          <w:tcPr>
            <w:tcW w:w="3203" w:type="dxa"/>
            <w:vMerge w:val="restart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Pr="00661D7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61D70">
              <w:rPr>
                <w:rFonts w:ascii="Times New Roman" w:hAnsi="Times New Roman"/>
                <w:sz w:val="18"/>
                <w:szCs w:val="18"/>
              </w:rPr>
              <w:t>давать определения понятиям.</w:t>
            </w:r>
          </w:p>
          <w:p w:rsidR="00EE23C5" w:rsidRPr="00661D7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-простые и сложные вещества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-Продуктивный:</w:t>
            </w:r>
          </w:p>
          <w:p w:rsidR="00EE23C5" w:rsidRPr="00661D7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61D70">
              <w:rPr>
                <w:rFonts w:ascii="Times New Roman" w:hAnsi="Times New Roman"/>
                <w:sz w:val="18"/>
                <w:szCs w:val="18"/>
              </w:rPr>
              <w:t>знать и излагать цели и задачи химии;</w:t>
            </w:r>
          </w:p>
          <w:p w:rsidR="00EE23C5" w:rsidRPr="00661D70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-формы движения материи.</w:t>
            </w:r>
          </w:p>
        </w:tc>
        <w:tc>
          <w:tcPr>
            <w:tcW w:w="1248" w:type="dxa"/>
            <w:gridSpan w:val="3"/>
            <w:vMerge w:val="restart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Коллектив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Проблемн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Частично-поиск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Демонстрац</w:t>
            </w:r>
            <w:proofErr w:type="spellEnd"/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Иллюстрац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Учебника;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Образцы веществ;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8" w:type="dxa"/>
            <w:vMerge w:val="restart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D70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ронтальн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61D70">
              <w:rPr>
                <w:rFonts w:ascii="Times New Roman" w:hAnsi="Times New Roman"/>
                <w:sz w:val="18"/>
                <w:szCs w:val="18"/>
              </w:rPr>
              <w:t xml:space="preserve"> опрос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3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</w:rPr>
            </w:pPr>
            <w:r w:rsidRPr="00AB4324">
              <w:rPr>
                <w:rFonts w:ascii="Times New Roman" w:hAnsi="Times New Roman"/>
                <w:b/>
              </w:rPr>
              <w:t>Введение 4+1ч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Химия </w:t>
            </w: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/>
              </w:rPr>
              <w:t xml:space="preserve"> наука о веществах, их свойствах и превращениях.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Химия как часть естествознания. Химия </w:t>
            </w:r>
            <w:r w:rsidRPr="00DA013A">
              <w:rPr>
                <w:rFonts w:ascii="Symbol" w:hAnsi="Symbol" w:cs="Symbol"/>
                <w:noProof/>
                <w:sz w:val="20"/>
                <w:szCs w:val="20"/>
              </w:rPr>
              <w:t></w:t>
            </w:r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наука о веществах, их строении, свойствах и превращениях. Атомы и молекулы. Простые вещества. Сложные вещества. Наблюдение, </w:t>
            </w:r>
          </w:p>
        </w:tc>
        <w:tc>
          <w:tcPr>
            <w:tcW w:w="1559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3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Превращения веществ. Роль химии в жизни человека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Химическая реакция. Отличие химических реакций от физических явлений.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Хемофилия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хемофобия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нового </w:t>
            </w:r>
            <w:r w:rsidRPr="00661D70">
              <w:rPr>
                <w:rFonts w:ascii="Times New Roman" w:hAnsi="Times New Roman"/>
                <w:sz w:val="18"/>
                <w:szCs w:val="18"/>
              </w:rPr>
              <w:t>материала,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иллюстр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-отличие физ. явлений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-история возникновения химии.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-Достижения химии.</w:t>
            </w:r>
          </w:p>
          <w:p w:rsidR="00EE23C5" w:rsidRPr="00B07CEB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-Основные законы.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Коллектив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Проблемн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Частично-поиск</w:t>
            </w:r>
            <w:proofErr w:type="spellEnd"/>
            <w:proofErr w:type="gramEnd"/>
          </w:p>
        </w:tc>
        <w:tc>
          <w:tcPr>
            <w:tcW w:w="1247" w:type="dxa"/>
            <w:gridSpan w:val="2"/>
          </w:tcPr>
          <w:p w:rsidR="00EE23C5" w:rsidRPr="004A41F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1F8">
              <w:rPr>
                <w:rFonts w:ascii="Times New Roman" w:hAnsi="Times New Roman"/>
                <w:sz w:val="18"/>
                <w:szCs w:val="18"/>
              </w:rPr>
              <w:t>Демонстрац</w:t>
            </w:r>
            <w:proofErr w:type="spellEnd"/>
          </w:p>
          <w:p w:rsidR="00EE23C5" w:rsidRPr="004A41F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1F8">
              <w:rPr>
                <w:rFonts w:ascii="Times New Roman" w:hAnsi="Times New Roman"/>
                <w:sz w:val="18"/>
                <w:szCs w:val="18"/>
              </w:rPr>
              <w:t>Иллюстрац</w:t>
            </w:r>
            <w:proofErr w:type="spellEnd"/>
            <w:r w:rsidRPr="004A4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41F8">
              <w:rPr>
                <w:rFonts w:ascii="Times New Roman" w:hAnsi="Times New Roman"/>
                <w:sz w:val="18"/>
                <w:szCs w:val="18"/>
              </w:rPr>
              <w:t>Демонстрац-наглядный</w:t>
            </w:r>
            <w:proofErr w:type="spellEnd"/>
          </w:p>
          <w:p w:rsidR="00EE23C5" w:rsidRPr="004A41F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(проведение опытов)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Мини-</w:t>
            </w:r>
            <w:r w:rsidRPr="004A41F8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color w:val="002060"/>
                <w:u w:val="single"/>
              </w:rPr>
              <w:t>Практическая работа №1. Знакомство с лабораторным оборудованием. Правила ТБ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Правила работы в школьной лаборатории. Лабораторная посуда и оборудование. Правила безопасности</w:t>
            </w:r>
          </w:p>
        </w:tc>
        <w:tc>
          <w:tcPr>
            <w:tcW w:w="1559" w:type="dxa"/>
          </w:tcPr>
          <w:p w:rsidR="00EE23C5" w:rsidRPr="004A41F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A41F8">
              <w:rPr>
                <w:rFonts w:ascii="Times New Roman" w:hAnsi="Times New Roman"/>
                <w:sz w:val="18"/>
                <w:szCs w:val="18"/>
              </w:rPr>
              <w:t>Практический, репродуктивный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-знать правила Т.Б.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обращаться с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борудованием;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4A41F8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объяснять приемы пользования посуды.</w:t>
            </w:r>
          </w:p>
        </w:tc>
        <w:tc>
          <w:tcPr>
            <w:tcW w:w="1248" w:type="dxa"/>
            <w:gridSpan w:val="3"/>
          </w:tcPr>
          <w:p w:rsidR="00EE23C5" w:rsidRPr="00E54AC3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54AC3">
              <w:rPr>
                <w:rFonts w:ascii="Times New Roman" w:hAnsi="Times New Roman"/>
                <w:sz w:val="18"/>
                <w:szCs w:val="18"/>
              </w:rPr>
              <w:t>Групповая, практическая работа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54AC3">
              <w:rPr>
                <w:rFonts w:ascii="Times New Roman" w:hAnsi="Times New Roman"/>
                <w:sz w:val="18"/>
                <w:szCs w:val="18"/>
              </w:rPr>
              <w:t>Инструкция по Т.Б.</w:t>
            </w:r>
          </w:p>
          <w:p w:rsidR="00EE23C5" w:rsidRPr="00E54AC3" w:rsidRDefault="00EE23C5" w:rsidP="00435C76">
            <w:pPr>
              <w:widowControl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54AC3">
              <w:rPr>
                <w:rFonts w:ascii="Times New Roman" w:hAnsi="Times New Roman"/>
                <w:sz w:val="16"/>
                <w:szCs w:val="16"/>
              </w:rPr>
              <w:t>Демонстрация оборудования, реактивов, плакатов.</w:t>
            </w:r>
          </w:p>
        </w:tc>
        <w:tc>
          <w:tcPr>
            <w:tcW w:w="1248" w:type="dxa"/>
          </w:tcPr>
          <w:p w:rsidR="00EE23C5" w:rsidRPr="00E54AC3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54AC3">
              <w:rPr>
                <w:rFonts w:ascii="Times New Roman" w:hAnsi="Times New Roman"/>
                <w:sz w:val="18"/>
                <w:szCs w:val="18"/>
              </w:rPr>
              <w:t>Групповая практическая работа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 Периодическая система химических элементов. Знаки химических элементов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Химический элемент. Язык химии. Знаки химических элементов. Периодическая система химических элементов Д. И. Менделеева. Группы и периоды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Лекция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проблем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злож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Pr="00D84D5E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84D5E">
              <w:rPr>
                <w:rFonts w:ascii="Times New Roman" w:hAnsi="Times New Roman"/>
                <w:sz w:val="18"/>
                <w:szCs w:val="18"/>
              </w:rPr>
              <w:t>строение П.С.Х.Э.(группы, периоды, ряды, №, название элемента, металлы, немее.)</w:t>
            </w:r>
            <w:r>
              <w:rPr>
                <w:rFonts w:ascii="Times New Roman" w:hAnsi="Times New Roman"/>
                <w:sz w:val="18"/>
                <w:szCs w:val="18"/>
              </w:rPr>
              <w:t>, произносить названия хим.э.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значение № группы, №элемента</w:t>
            </w:r>
          </w:p>
          <w:p w:rsidR="00EE23C5" w:rsidRPr="00E54AC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амфотерные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газы.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D84D5E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наглядный, частично- поисковый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С.Х.Э.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94762">
              <w:rPr>
                <w:rFonts w:ascii="Times New Roman" w:hAnsi="Times New Roman"/>
                <w:sz w:val="18"/>
                <w:szCs w:val="18"/>
              </w:rPr>
              <w:t>Портрет Менделеева</w:t>
            </w:r>
          </w:p>
          <w:p w:rsidR="00EE23C5" w:rsidRPr="0089476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коммуникационные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</w:tcPr>
          <w:p w:rsidR="00EE23C5" w:rsidRPr="00D84D5E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84D5E">
              <w:rPr>
                <w:rFonts w:ascii="Times New Roman" w:hAnsi="Times New Roman"/>
                <w:sz w:val="18"/>
                <w:szCs w:val="18"/>
              </w:rPr>
              <w:t>Мини-</w:t>
            </w:r>
            <w:r>
              <w:rPr>
                <w:rFonts w:ascii="Times New Roman" w:hAnsi="Times New Roman"/>
                <w:sz w:val="18"/>
                <w:szCs w:val="18"/>
              </w:rPr>
              <w:t>проекты</w:t>
            </w:r>
            <w:r w:rsidRPr="00D84D5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4D5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 Химические формулы. Относительная атомная и молекулярная масса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</w:t>
            </w:r>
            <w:r w:rsidRPr="00DA013A">
              <w:rPr>
                <w:rFonts w:ascii="Times New Roman" w:hAnsi="Times New Roman"/>
                <w:sz w:val="20"/>
                <w:szCs w:val="20"/>
              </w:rPr>
              <w:lastRenderedPageBreak/>
              <w:t>соединении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материала,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Объяснение,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частично-поисковый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репродуктивный с элементами усложнения.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4522">
              <w:rPr>
                <w:rFonts w:ascii="Times New Roman" w:hAnsi="Times New Roman"/>
                <w:sz w:val="18"/>
                <w:szCs w:val="18"/>
              </w:rPr>
              <w:t>-знать понятия хим</w:t>
            </w:r>
            <w:proofErr w:type="gramStart"/>
            <w:r w:rsidRPr="0034452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344522">
              <w:rPr>
                <w:rFonts w:ascii="Times New Roman" w:hAnsi="Times New Roman"/>
                <w:sz w:val="18"/>
                <w:szCs w:val="18"/>
              </w:rPr>
              <w:t>ормула, индекс, коэффициент</w:t>
            </w:r>
            <w:r>
              <w:rPr>
                <w:rFonts w:ascii="Times New Roman" w:hAnsi="Times New Roman"/>
                <w:sz w:val="18"/>
                <w:szCs w:val="18"/>
              </w:rPr>
              <w:t>, чтение формул, 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52410" w:rsidRDefault="00EE23C5" w:rsidP="00435C76">
            <w:pPr>
              <w:widowControl w:val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i/>
                <w:sz w:val="18"/>
                <w:szCs w:val="18"/>
              </w:rPr>
              <w:t>-уметь вычислять А</w:t>
            </w:r>
            <w:proofErr w:type="gramStart"/>
            <w:r w:rsidRPr="0055241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</w:t>
            </w:r>
            <w:proofErr w:type="gramEnd"/>
            <w:r w:rsidRPr="00552410">
              <w:rPr>
                <w:rFonts w:ascii="Times New Roman" w:hAnsi="Times New Roman"/>
                <w:i/>
                <w:sz w:val="18"/>
                <w:szCs w:val="18"/>
              </w:rPr>
              <w:t>, М</w:t>
            </w:r>
            <w:r w:rsidRPr="0055241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552410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EE23C5" w:rsidRPr="00344522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-определять по формуле состав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наглядный, частично- поисковый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С.Х.Э.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ТПОс</w:t>
            </w:r>
            <w:r w:rsidRPr="00552410">
              <w:rPr>
                <w:rFonts w:ascii="Times New Roman" w:hAnsi="Times New Roman"/>
              </w:rPr>
              <w:t>тр13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D70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ронтальн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61D70">
              <w:rPr>
                <w:rFonts w:ascii="Times New Roman" w:hAnsi="Times New Roman"/>
                <w:sz w:val="18"/>
                <w:szCs w:val="18"/>
              </w:rPr>
              <w:t xml:space="preserve"> Опрос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</w:tr>
      <w:tr w:rsidR="00EE23C5" w:rsidRPr="00563344" w:rsidTr="00435C76">
        <w:tc>
          <w:tcPr>
            <w:tcW w:w="15593" w:type="dxa"/>
            <w:gridSpan w:val="12"/>
          </w:tcPr>
          <w:p w:rsidR="00EE23C5" w:rsidRPr="00C7644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6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C764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EE23C5" w:rsidRPr="00563344" w:rsidTr="00435C76">
        <w:trPr>
          <w:trHeight w:val="549"/>
        </w:trPr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   10ч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Основные сведения о составе атомов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Строение атома. Ядро (протоны, нейтроны, электроны)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 и закрепление;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Объяснение,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частично-поисковый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52410">
              <w:rPr>
                <w:rFonts w:ascii="Times New Roman" w:hAnsi="Times New Roman"/>
                <w:sz w:val="18"/>
                <w:szCs w:val="18"/>
              </w:rPr>
              <w:t>-доказательность сложности атомов. Резерфорда</w:t>
            </w:r>
            <w:proofErr w:type="gramStart"/>
            <w:r w:rsidRPr="00552410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552410">
              <w:rPr>
                <w:rFonts w:ascii="Times New Roman" w:hAnsi="Times New Roman"/>
                <w:sz w:val="18"/>
                <w:szCs w:val="18"/>
              </w:rPr>
              <w:t>планетарная модель)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-взаимосвязь понятий: протон, нейтрон, электрон, массовое число;</w:t>
            </w:r>
          </w:p>
          <w:p w:rsidR="00EE23C5" w:rsidRPr="0055241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вычислять состав атомов.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670DA">
              <w:rPr>
                <w:rFonts w:ascii="Times New Roman" w:hAnsi="Times New Roman"/>
                <w:sz w:val="18"/>
                <w:szCs w:val="18"/>
              </w:rPr>
              <w:t>Словесный, частично-поисковый.</w:t>
            </w:r>
          </w:p>
          <w:p w:rsidR="00EE23C5" w:rsidRPr="00D670DA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С.Х.Э.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EE23C5" w:rsidRPr="00D670D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70DA">
              <w:rPr>
                <w:rFonts w:ascii="Times New Roman" w:hAnsi="Times New Roman"/>
                <w:sz w:val="20"/>
                <w:szCs w:val="20"/>
              </w:rPr>
              <w:t>Плакаты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0DA">
              <w:rPr>
                <w:rFonts w:ascii="Times New Roman" w:hAnsi="Times New Roman"/>
                <w:sz w:val="20"/>
                <w:szCs w:val="20"/>
              </w:rPr>
              <w:t>Планетарной модели.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«крестики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олики»</w:t>
            </w:r>
          </w:p>
          <w:p w:rsidR="00EE23C5" w:rsidRPr="00D670DA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Изотопы как разновидности атомов химического элемента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Изотопы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базе известного материала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Pr="00D84226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226">
              <w:rPr>
                <w:rFonts w:ascii="Times New Roman" w:hAnsi="Times New Roman"/>
                <w:sz w:val="18"/>
                <w:szCs w:val="18"/>
              </w:rPr>
              <w:t>знать понятие изотопы.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52410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-уметь определять число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,э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 изотопов.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70DA">
              <w:rPr>
                <w:rFonts w:ascii="Times New Roman" w:hAnsi="Times New Roman"/>
                <w:sz w:val="18"/>
                <w:szCs w:val="18"/>
              </w:rPr>
              <w:t>Словесный, частично-поисковый</w:t>
            </w:r>
          </w:p>
        </w:tc>
        <w:tc>
          <w:tcPr>
            <w:tcW w:w="1247" w:type="dxa"/>
            <w:gridSpan w:val="2"/>
          </w:tcPr>
          <w:p w:rsidR="00EE23C5" w:rsidRPr="0089476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94762">
              <w:rPr>
                <w:rFonts w:ascii="Times New Roman" w:hAnsi="Times New Roman"/>
                <w:sz w:val="18"/>
                <w:szCs w:val="18"/>
              </w:rPr>
              <w:t>Таблица.</w:t>
            </w:r>
          </w:p>
          <w:p w:rsidR="00EE23C5" w:rsidRPr="0089476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94762">
              <w:rPr>
                <w:rFonts w:ascii="Times New Roman" w:hAnsi="Times New Roman"/>
                <w:sz w:val="18"/>
                <w:szCs w:val="18"/>
              </w:rPr>
              <w:t>Плакат.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4762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Pr="0089476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4762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 w:rsidRPr="00894762">
              <w:rPr>
                <w:rFonts w:ascii="Times New Roman" w:hAnsi="Times New Roman"/>
                <w:sz w:val="18"/>
                <w:szCs w:val="18"/>
              </w:rPr>
              <w:t xml:space="preserve"> в ТПО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Электроны. Строение электронных оболочек атомов химических элементов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Строение электронных оболочек атомов  элементов 1-20 ПСХЭ Д. И. Менделеева</w:t>
            </w:r>
            <w:r w:rsidRPr="00DA013A">
              <w:rPr>
                <w:rFonts w:ascii="Times New Roman" w:hAnsi="Times New Roman"/>
                <w:sz w:val="20"/>
                <w:szCs w:val="20"/>
              </w:rPr>
              <w:sym w:font="Times New Roman" w:char="F02D"/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давать характеристику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элек-х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оболочек №1-20.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173EE8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и уметь определять заряд ядра, электроны, протоны, энергия </w:t>
            </w:r>
            <w:proofErr w:type="gramStart"/>
            <w:r w:rsidRPr="00173EE8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энергетические уровни,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орбитали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П. С.Х.Э.</w:t>
            </w:r>
          </w:p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фронтальный, групповой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ТПО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Периодическая система химических элементов и строение атомов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Периодический закон и ПСХЭ. Группы и периоды. Строение атома. Простые вещества (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НеМе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-характеристика  электронных оболочек.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C7FE2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объяснять и уметь определять заряд ядра, электроны, протоны, энергия </w:t>
            </w:r>
            <w:proofErr w:type="gramStart"/>
            <w:r w:rsidRPr="00173EE8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энергетические уровни,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орбитали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19-29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5C7FE2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П. С.Х.Э.</w:t>
            </w:r>
          </w:p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фронтальный, групповой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Ионная связь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Ионная связь. Ионы. Причины изменения металлических и неметаллических свойств в периодах и группах.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-понятия положительный и отрицательный ион;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-понятие об ионной  связи.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96159E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-определять и писать схемы ионных соединений.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фронтальный, групповой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Ковалентная неполярная химическая связь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Ковалентная неполярная химическая связь. 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-схемы двухатомных молекул;(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-понятие об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еполярной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связи.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-определять и писать схемы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к-р-п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связей соединений.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И-к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фронтальный, групповой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Ковалентная полярная химическая связь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Ковалентная полярная химическая связь.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Электроотрицательность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-понятие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ковал-полярной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связи.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-определять и писать схемы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к-п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оединений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И-кС</w:t>
            </w:r>
            <w:proofErr w:type="spellEnd"/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фронтальный, групповой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Металлическая связь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Металлическая связь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-понятия о металлической связи.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 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-определять и писать схемы ионных соединений.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Коллектив.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lastRenderedPageBreak/>
              <w:t>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5C7FE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lastRenderedPageBreak/>
              <w:t>Плакат, учебник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lastRenderedPageBreak/>
              <w:t>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коммуник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lastRenderedPageBreak/>
              <w:t>Словесный,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фронтальны</w:t>
            </w:r>
            <w:r w:rsidRPr="009B65D5">
              <w:rPr>
                <w:rFonts w:ascii="Times New Roman" w:hAnsi="Times New Roman"/>
                <w:sz w:val="18"/>
                <w:szCs w:val="18"/>
              </w:rPr>
              <w:lastRenderedPageBreak/>
              <w:t>й, групповой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Обобщение и систематизация знаний по теме «Атомы химических элементов»</w:t>
            </w:r>
          </w:p>
        </w:tc>
        <w:tc>
          <w:tcPr>
            <w:tcW w:w="2977" w:type="dxa"/>
          </w:tcPr>
          <w:p w:rsidR="00EE23C5" w:rsidRPr="005C7FE2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атома, изотопы,  строение атома, типы химических связей: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ионная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ковалентная полярная и неполярная, металлическая.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</w:t>
            </w:r>
          </w:p>
        </w:tc>
        <w:tc>
          <w:tcPr>
            <w:tcW w:w="3203" w:type="dxa"/>
          </w:tcPr>
          <w:p w:rsidR="00EE23C5" w:rsidRPr="00DE25D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25D9">
              <w:rPr>
                <w:rFonts w:ascii="Times New Roman" w:hAnsi="Times New Roman"/>
                <w:sz w:val="18"/>
                <w:szCs w:val="18"/>
              </w:rPr>
              <w:t>Закрепление ЗУН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данной теме.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25D9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EE23C5" w:rsidRPr="00DE25D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Частично-поисковый</w:t>
            </w:r>
          </w:p>
        </w:tc>
        <w:tc>
          <w:tcPr>
            <w:tcW w:w="1247" w:type="dxa"/>
            <w:gridSpan w:val="2"/>
          </w:tcPr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П. С.Х.Э.</w:t>
            </w: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Плакат, учебник</w:t>
            </w:r>
          </w:p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Индивидуальные работы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Смотр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3C5" w:rsidRPr="00E07B1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07B12">
              <w:rPr>
                <w:rFonts w:ascii="Times New Roman" w:hAnsi="Times New Roman"/>
                <w:sz w:val="18"/>
                <w:szCs w:val="18"/>
              </w:rPr>
              <w:t>( смотр всех презентаций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03B3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9E166C">
              <w:rPr>
                <w:rFonts w:ascii="Times New Roman" w:hAnsi="Times New Roman"/>
                <w:color w:val="FF0000"/>
                <w:u w:val="single"/>
              </w:rPr>
              <w:t>Контрольная работа №1 по теме «Атомы химических элементов»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203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ифференцированная</w:t>
            </w:r>
            <w:proofErr w:type="spellEnd"/>
          </w:p>
        </w:tc>
        <w:tc>
          <w:tcPr>
            <w:tcW w:w="1247" w:type="dxa"/>
            <w:gridSpan w:val="2"/>
          </w:tcPr>
          <w:p w:rsidR="00EE23C5" w:rsidRPr="009B65D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B65D5">
              <w:rPr>
                <w:rFonts w:ascii="Times New Roman" w:hAnsi="Times New Roman"/>
                <w:sz w:val="18"/>
                <w:szCs w:val="18"/>
              </w:rPr>
              <w:t>П. С.Х.Э.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E23C5" w:rsidRPr="00563344" w:rsidTr="00435C76">
        <w:tc>
          <w:tcPr>
            <w:tcW w:w="15593" w:type="dxa"/>
            <w:gridSpan w:val="1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Простые  вещества    7ч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Простые вещества-Металлы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Простые вещества</w:t>
            </w:r>
            <w:r w:rsidRPr="00DA013A">
              <w:rPr>
                <w:rFonts w:ascii="Symbol" w:hAnsi="Symbol" w:cs="Symbol"/>
                <w:noProof/>
                <w:sz w:val="20"/>
                <w:szCs w:val="20"/>
              </w:rPr>
              <w:t></w:t>
            </w:r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металлы. Характеристика положения элементов-металлов в Периодической системе. Строение атомов металлов.</w:t>
            </w:r>
          </w:p>
          <w:p w:rsidR="00EE23C5" w:rsidRPr="00DA013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Металлическая связь; физические свойства металлов - простых веществ. Аллотропия олова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-строение атомов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вязь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-физические свойства и применение металлов.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7A2388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модификации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E23C5" w:rsidRPr="00DF20D3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DF20D3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Репродукции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ИКС</w:t>
            </w:r>
          </w:p>
        </w:tc>
        <w:tc>
          <w:tcPr>
            <w:tcW w:w="1248" w:type="dxa"/>
          </w:tcPr>
          <w:p w:rsidR="00EE23C5" w:rsidRPr="007A238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A2388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2388">
              <w:rPr>
                <w:rFonts w:ascii="Times New Roman" w:hAnsi="Times New Roman"/>
                <w:sz w:val="18"/>
                <w:szCs w:val="18"/>
              </w:rPr>
              <w:t>сообщения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Простые вещества</w:t>
            </w: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Простые вещества-Неметаллы. Положение элементов-неметаллов в Периодической системе. Строение их атомов. Ковалентная связь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Физические свойства неметаллов – простых веществ. Понятие аллотропии на примере модификаций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кислорода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>ллотропия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фосфора, углерода.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-строение атомов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н-п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к.п. химические связи;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-физические свойства и применение неметаллов.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модификацииНеМе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FE2">
              <w:rPr>
                <w:rFonts w:ascii="Times New Roman" w:hAnsi="Times New Roman"/>
                <w:sz w:val="18"/>
                <w:szCs w:val="18"/>
              </w:rPr>
              <w:t>Репродуктивный. Частично-поисковый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E23C5" w:rsidRPr="00DF20D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DF20D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Репродукции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0D3">
              <w:rPr>
                <w:rFonts w:ascii="Times New Roman" w:hAnsi="Times New Roman"/>
                <w:sz w:val="18"/>
                <w:szCs w:val="18"/>
              </w:rPr>
              <w:t>ИКС</w:t>
            </w:r>
          </w:p>
        </w:tc>
        <w:tc>
          <w:tcPr>
            <w:tcW w:w="1248" w:type="dxa"/>
          </w:tcPr>
          <w:p w:rsidR="00EE23C5" w:rsidRPr="007A238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A2388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2388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Количество вещества. Моль. Молярная масса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Количество вещества, моль. Молярная масса.</w:t>
            </w:r>
            <w:r w:rsidRPr="00DA0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Постоянная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Авогадро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количестве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его измерения: моль, моль,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кмоль</w:t>
            </w:r>
            <w:proofErr w:type="spellEnd"/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постоянная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Авогадро.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массы и количества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числа частиц.</w:t>
            </w:r>
          </w:p>
        </w:tc>
        <w:tc>
          <w:tcPr>
            <w:tcW w:w="1248" w:type="dxa"/>
            <w:gridSpan w:val="3"/>
          </w:tcPr>
          <w:p w:rsidR="00EE23C5" w:rsidRPr="007F49F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Словесный, 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7F49F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7F49F3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F49F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7F49F3">
              <w:rPr>
                <w:rFonts w:ascii="Times New Roman" w:hAnsi="Times New Roman"/>
                <w:sz w:val="18"/>
                <w:szCs w:val="18"/>
              </w:rPr>
              <w:t>минигруппам</w:t>
            </w:r>
            <w:proofErr w:type="spell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Молярный объем газообразных веществ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Молярный объем.</w:t>
            </w:r>
            <w:r w:rsidRPr="00DA0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Миллимолярный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киломоляр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объем.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молярном объеме и его измерения: моль, моль,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кмоль</w:t>
            </w:r>
            <w:proofErr w:type="spellEnd"/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массы и количества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числа частиц.</w:t>
            </w: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Словесный, 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F49F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7F49F3">
              <w:rPr>
                <w:rFonts w:ascii="Times New Roman" w:hAnsi="Times New Roman"/>
                <w:sz w:val="18"/>
                <w:szCs w:val="18"/>
              </w:rPr>
              <w:t>минигруппам</w:t>
            </w:r>
            <w:proofErr w:type="spellEnd"/>
          </w:p>
        </w:tc>
      </w:tr>
      <w:tr w:rsidR="00EE23C5" w:rsidRPr="00563344" w:rsidTr="00435C76">
        <w:trPr>
          <w:trHeight w:val="1559"/>
        </w:trPr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Решение задач по формуле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Количество вещества. Молярная масса. Молярный объем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количестве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его измерения: моль, моль,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кмоль</w:t>
            </w:r>
            <w:proofErr w:type="spellEnd"/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массы и количества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числа частиц.</w:t>
            </w: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Словесный, репродуктивный. Частично-поисковый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F49F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7F49F3">
              <w:rPr>
                <w:rFonts w:ascii="Times New Roman" w:hAnsi="Times New Roman"/>
                <w:sz w:val="18"/>
                <w:szCs w:val="18"/>
              </w:rPr>
              <w:t>минигруппам</w:t>
            </w:r>
            <w:proofErr w:type="spell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A128A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Обобщение и систематизация знаний по теме «Простые вещества»</w:t>
            </w:r>
          </w:p>
        </w:tc>
        <w:tc>
          <w:tcPr>
            <w:tcW w:w="297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Их физические  и химические свойства. Применение в жизни. Молярный объем, 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газообразные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твердые.</w:t>
            </w:r>
          </w:p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алгоритмы решения задач.</w:t>
            </w:r>
          </w:p>
        </w:tc>
        <w:tc>
          <w:tcPr>
            <w:tcW w:w="1559" w:type="dxa"/>
          </w:tcPr>
          <w:p w:rsidR="00EE23C5" w:rsidRPr="007F49F3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49F3">
              <w:rPr>
                <w:rFonts w:ascii="Times New Roman" w:hAnsi="Times New Roman"/>
                <w:sz w:val="18"/>
                <w:szCs w:val="18"/>
              </w:rPr>
              <w:t>Урок-совершенствования</w:t>
            </w:r>
            <w:proofErr w:type="spellEnd"/>
            <w:proofErr w:type="gramEnd"/>
            <w:r w:rsidRPr="007F49F3"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количестве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его измерения: моль, моль,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кмоль</w:t>
            </w:r>
            <w:proofErr w:type="spellEnd"/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постоянная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Авогадро.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массы и количества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числа частиц.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11647"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B11647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дифференц</w:t>
            </w:r>
            <w:proofErr w:type="spellEnd"/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F49F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7F49F3">
              <w:rPr>
                <w:rFonts w:ascii="Times New Roman" w:hAnsi="Times New Roman"/>
                <w:sz w:val="18"/>
                <w:szCs w:val="18"/>
              </w:rPr>
              <w:t>минигруппам</w:t>
            </w:r>
            <w:proofErr w:type="spell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A02F1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E166C">
              <w:rPr>
                <w:rFonts w:ascii="Times New Roman" w:hAnsi="Times New Roman"/>
                <w:color w:val="FF0000"/>
                <w:u w:val="single"/>
              </w:rPr>
              <w:t xml:space="preserve">. Контрольная работа №2 по теме «Простые </w:t>
            </w:r>
            <w:r w:rsidRPr="00A128A0">
              <w:rPr>
                <w:rFonts w:ascii="Times New Roman" w:hAnsi="Times New Roman"/>
                <w:color w:val="FF0000"/>
                <w:u w:val="single"/>
              </w:rPr>
              <w:t>вещества</w:t>
            </w:r>
            <w:r w:rsidRPr="00A128A0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203" w:type="dxa"/>
          </w:tcPr>
          <w:p w:rsidR="00EE23C5" w:rsidRPr="00B11647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-Выполнить задания части А.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B11647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-Выполнение заданий части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С. </w:t>
            </w:r>
          </w:p>
        </w:tc>
        <w:tc>
          <w:tcPr>
            <w:tcW w:w="1248" w:type="dxa"/>
            <w:gridSpan w:val="3"/>
          </w:tcPr>
          <w:p w:rsidR="00EE23C5" w:rsidRPr="00B11647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11647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П.С.Х.Э.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</w:tr>
      <w:tr w:rsidR="00EE23C5" w:rsidRPr="00563344" w:rsidTr="00435C76">
        <w:tc>
          <w:tcPr>
            <w:tcW w:w="15593" w:type="dxa"/>
            <w:gridSpan w:val="1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  12+2ч</w:t>
            </w: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Степень окисления. Бинарные   соединения 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Понятие о степени окисления. Составление формул по степени окисления.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 учителя, беседа, сообщения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степени окисления;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-понятие бинарные соединения-оксиды и гидриды.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-степень окисления в бинарных соединениях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хлориды, сульфиды)</w:t>
            </w: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П.С.Х.Э.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Оксиды. Летучие водородные соединения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Оксиды. Уметь называть оксиды, определять состав вещества по их формулам, степень окисления.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 с проблемным изложением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оксидах, водородных соединениях..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-умение давать названия оксидам и водородным соединениям;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-применение соединений. Амфотерность.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Pr="00170787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П.С.Х.Э.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Мини-проекты.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Основания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Основания. Ионы. Катионы и анионы. Определение характера среды. Индикаторы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основания-сложные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классиф-ия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оснований, названия.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качественная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щелочи;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ион, уметь 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соед-х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Мини-проекты.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Кислоты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Кислоты. Определение характера среды. Индикаторы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кислота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состав, названия);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-ионы кислотных остатков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-классификация кислот;</w:t>
            </w:r>
          </w:p>
          <w:p w:rsidR="00EE23C5" w:rsidRPr="008001C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-окраска индикаторов;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 Мини-проекты.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5-6. Соли.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Соли. Составление формул по степени окисления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соля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состав, названия по кислотному остатку)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-понятие генетическая связь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-взаимосвязь  оксидов, кислот, солей и оснований;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-определять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в солях, составлять формулы веществ.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Информационно-поисковая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lastRenderedPageBreak/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Мини-проекты.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  12+2ч</w:t>
            </w: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Основные классы неорганических веществ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Основные классы неорганических соединений. Классификация сложных веществ, определение принадлежности соединений к различным классам по их формулам. Упражнения в составлении формул по названиям и названий веществ по формулам. Расчеты по формулам соединений</w:t>
            </w:r>
          </w:p>
        </w:tc>
        <w:tc>
          <w:tcPr>
            <w:tcW w:w="1559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Урок-упражнения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генетической связи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оед-й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-определение принадлежности соединений к различным классам.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 классов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-расчеты по формулам.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-составлений формул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малых группах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Мини-проекты.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Аморфные и кристаллические вещества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Вещества в твердом, жидком и газообразном состоянии. Кристаллические и аморфные вещества. Закон постоянства состава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типах кристаллических решеток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типов решеток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ввидов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вязи 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-аморфные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Сообщения и презентации</w:t>
            </w:r>
          </w:p>
          <w:p w:rsidR="00EE23C5" w:rsidRPr="006F70B2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(мини-проекты)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 Чистые вещества и смеси. Разделение смесей. Очистка веществ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Чистые вещества и смеси веществ Разделение смесей веществ. Очистка веществ. Фильтрование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чистых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смесях;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-способы разделения смесей.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-способы разделения и причины их разделения.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цвет.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Запах, вкус, агрегатное состояние).</w:t>
            </w:r>
            <w:proofErr w:type="gramEnd"/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Парная.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проблемный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CB3C61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CB3C61">
              <w:rPr>
                <w:rFonts w:ascii="Times New Roman" w:hAnsi="Times New Roman"/>
                <w:color w:val="002060"/>
                <w:u w:val="single"/>
              </w:rPr>
              <w:t>Практическая работа №2 «Анализ почвы и воды»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Разделение смесей  веществ. Очистка веществ. Фильтрование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знать способы разделения смесей;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применять способы разделения смесей;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способы разделения их.</w:t>
            </w:r>
          </w:p>
        </w:tc>
        <w:tc>
          <w:tcPr>
            <w:tcW w:w="1248" w:type="dxa"/>
            <w:gridSpan w:val="3"/>
          </w:tcPr>
          <w:p w:rsidR="00EE23C5" w:rsidRPr="006F70B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Работа по группам и индивидуально.</w:t>
            </w:r>
          </w:p>
          <w:p w:rsidR="00EE23C5" w:rsidRPr="006F70B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670B8E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Инструкция по ТБ. И выполнению работы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70B8E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Отчет по работе.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Массовая и объемная доля компонентов  смеси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доли компонента смеси;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-вычисление ее в смеси.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производить вычисления массовой доли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р-ре</w:t>
            </w:r>
            <w:proofErr w:type="spellEnd"/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>Учебник 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>Задания в ТПО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DC1F93">
              <w:rPr>
                <w:rFonts w:ascii="Times New Roman" w:hAnsi="Times New Roman"/>
                <w:sz w:val="24"/>
                <w:szCs w:val="24"/>
              </w:rPr>
              <w:t>Расчеты,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поняти</w:t>
            </w:r>
            <w:r w:rsidRPr="00DC1F93">
              <w:rPr>
                <w:rFonts w:ascii="Times New Roman" w:hAnsi="Times New Roman"/>
                <w:sz w:val="24"/>
                <w:szCs w:val="24"/>
              </w:rPr>
              <w:t>ем «доля</w:t>
            </w:r>
            <w:proofErr w:type="gramStart"/>
            <w:r w:rsidRPr="00DC1F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C1F93">
              <w:rPr>
                <w:rFonts w:ascii="Times New Roman" w:hAnsi="Times New Roman"/>
                <w:sz w:val="24"/>
                <w:szCs w:val="24"/>
              </w:rPr>
              <w:lastRenderedPageBreak/>
              <w:t>(ω,φ)</w:t>
            </w:r>
            <w:proofErr w:type="gramEnd"/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задач и упражнений на расчет доли (массовой или объемной) и, нахождение массы (объема) компонента </w:t>
            </w:r>
            <w:r w:rsidRPr="00DA013A">
              <w:rPr>
                <w:rFonts w:ascii="Times New Roman" w:hAnsi="Times New Roman"/>
                <w:sz w:val="20"/>
                <w:szCs w:val="20"/>
              </w:rPr>
              <w:lastRenderedPageBreak/>
              <w:t>смеси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49F0">
              <w:rPr>
                <w:rFonts w:ascii="Times New Roman" w:hAnsi="Times New Roman"/>
                <w:sz w:val="18"/>
                <w:szCs w:val="18"/>
              </w:rPr>
              <w:lastRenderedPageBreak/>
              <w:t>Урок-игра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«Аптека»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доли компонента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-вычисление ее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производить вычисления массовой доли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Парная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Самостоятельный познавательн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ый деятельность уч-ся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lastRenderedPageBreak/>
              <w:t>Учебник 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Карта-задание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70B2">
              <w:rPr>
                <w:rFonts w:ascii="Times New Roman" w:hAnsi="Times New Roman"/>
                <w:sz w:val="18"/>
                <w:szCs w:val="18"/>
              </w:rPr>
              <w:t xml:space="preserve">Задания в </w:t>
            </w:r>
            <w:r>
              <w:rPr>
                <w:rFonts w:ascii="Times New Roman" w:hAnsi="Times New Roman"/>
                <w:sz w:val="18"/>
                <w:szCs w:val="18"/>
              </w:rPr>
              <w:t>карте.</w:t>
            </w:r>
          </w:p>
          <w:p w:rsidR="00EE23C5" w:rsidRPr="006F70B2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по парам.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CB3C61">
              <w:rPr>
                <w:rFonts w:ascii="Times New Roman" w:hAnsi="Times New Roman"/>
                <w:color w:val="002060"/>
                <w:u w:val="single"/>
              </w:rPr>
              <w:t>Практическая работа №3 «Приготовление раствора с заданной массовой долей растворенного вещества».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Взвешивание. Приготовление растворов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количестве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его измерения: моль, моль,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кмоль</w:t>
            </w:r>
            <w:proofErr w:type="spellEnd"/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постоянная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Авогадро.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-взаимосвязь массы и количества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числа частиц.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Работа по группам и 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Инструкция по ТБ</w:t>
            </w:r>
            <w:proofErr w:type="gramStart"/>
            <w:r w:rsidRPr="00670B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выполнению работы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70B8E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по работе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>14</w:t>
            </w:r>
            <w:r w:rsidRPr="009E166C">
              <w:rPr>
                <w:rFonts w:ascii="Times New Roman" w:hAnsi="Times New Roman"/>
                <w:color w:val="FF0000"/>
                <w:u w:val="single"/>
              </w:rPr>
              <w:t>. Контрольная работа №3 по теме «Соединения химических элементов»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выполнение заданий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частиА</w:t>
            </w:r>
            <w:proofErr w:type="spellEnd"/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выполнение заданий части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11647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1247" w:type="dxa"/>
            <w:gridSpan w:val="2"/>
          </w:tcPr>
          <w:p w:rsidR="00EE23C5" w:rsidRPr="00670B8E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П.С.Х.Э.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Табл. «окраска индикаторов».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F49F3">
              <w:rPr>
                <w:rFonts w:ascii="Times New Roman" w:hAnsi="Times New Roman"/>
                <w:sz w:val="18"/>
                <w:szCs w:val="18"/>
              </w:rPr>
              <w:t xml:space="preserve">Работа индивид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</w:tr>
      <w:tr w:rsidR="00EE23C5" w:rsidRPr="00563344" w:rsidTr="00435C76">
        <w:tc>
          <w:tcPr>
            <w:tcW w:w="15593" w:type="dxa"/>
            <w:gridSpan w:val="1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70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Изменения, происходящие с веществами 11+2ч                      </w:t>
            </w: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C61">
              <w:rPr>
                <w:rFonts w:ascii="Times New Roman" w:hAnsi="Times New Roman"/>
                <w:sz w:val="24"/>
                <w:szCs w:val="24"/>
              </w:rPr>
              <w:t>1. Физические явления в химии.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Способы очистки веществ, основанные на их физических свойствах. Очистка питьевой воды. Перегонка нефти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физических явлениях.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способы разделения смесей.</w:t>
            </w:r>
          </w:p>
        </w:tc>
        <w:tc>
          <w:tcPr>
            <w:tcW w:w="1248" w:type="dxa"/>
            <w:gridSpan w:val="3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Плакаты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49F0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6649F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</w:rPr>
              <w:t>. Химические реакции Закон сохранения массы веществ. Химические уравнения.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Химическая реакция. Условия и признаки химических реакций. Сохранение массы веще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>и химических реакциях. Уравнение и схема химической реакции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лекция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химических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явлениях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реакциях. Признаки.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з-н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сохранения массы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-отличие от физических; экз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эндо-термические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-понятия химические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EE23C5" w:rsidRPr="006649F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49F0">
              <w:rPr>
                <w:rFonts w:ascii="Times New Roman" w:hAnsi="Times New Roman"/>
                <w:sz w:val="18"/>
                <w:szCs w:val="18"/>
              </w:rPr>
              <w:t>сообщение Ломоносов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84280">
              <w:rPr>
                <w:rFonts w:ascii="Times New Roman" w:hAnsi="Times New Roman"/>
                <w:color w:val="002060"/>
                <w:u w:val="single"/>
              </w:rPr>
              <w:t>Наблюдения за изменениями, происходящими с горящей свечой, и их описание. Практическая работа №4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Наблюдение за происходящими явлениями, их описание и обоснование.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физических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-фиксация результатов наблюдения.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обосновывать все признаки  при проведении ПР.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Работа по группам и 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Инструкция по ТБ</w:t>
            </w:r>
            <w:proofErr w:type="gramStart"/>
            <w:r w:rsidRPr="00670B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выполнению работы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по работе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Составление уравнений химических реакций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Уравнение и схема химической реакции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Комбиниров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уравнениях реакции;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состав формул, расстановка коэффициентов.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уравнения реакций и расставлять коэффициенты;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Расчеты по химическим уравнениям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Вычисления по химическим уравнениям массы, объема или количества одного из продуктов реакции по массе исходного вещества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Комбиниров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пропорции.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производить расчет в одно действие.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-умение производить расчеты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два и более действий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ТПО</w:t>
            </w:r>
          </w:p>
        </w:tc>
        <w:tc>
          <w:tcPr>
            <w:tcW w:w="1248" w:type="dxa"/>
          </w:tcPr>
          <w:p w:rsidR="00EE23C5" w:rsidRPr="006649F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49F0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49F0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442AB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Реакции разложения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Реакции разложения. Получение кислорода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типах хим. реакций.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уметь определять реакции разложения.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-знать определения типов реакций по признакам;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-условия протекания реакций.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-значение индексов и коэффициентов;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реакций.</w:t>
            </w:r>
          </w:p>
          <w:p w:rsidR="00EE23C5" w:rsidRPr="00AF7514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свойства кислорода.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демонстрационный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 Реакции соединения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Реакции соединения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типах хим. реакций.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уметь определять реакции соединения.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знать определения типов реакций по признакам;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-условия протекания реакций.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-значение индексов и коэффициентов;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реакций.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 Реакции замещения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Реакции замещения. Общие химические свойства металлов: реакции с кислотами, солями. Ряд напряжений металлов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- понятия о типах хим. реакций.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уметь определять реакции соединения.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 знать определения типов реакций по признакам;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-условия протекания реакций.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-значение индексов и коэффициентов;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реакций.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Изменения, происходящие с веществами 11+2ч                      </w:t>
            </w:r>
          </w:p>
        </w:tc>
        <w:tc>
          <w:tcPr>
            <w:tcW w:w="2410" w:type="dxa"/>
          </w:tcPr>
          <w:p w:rsidR="00EE23C5" w:rsidRPr="00A9695D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Реакции обмена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Реакции обмена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типах хим. реакций.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уметь определять реакции соединения.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 знать определения типов реакций по признакам;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-условия протекания реакций.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-значение индексов и коэффициентов;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реакций.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u w:val="single"/>
              </w:rPr>
            </w:pPr>
            <w:r>
              <w:rPr>
                <w:rFonts w:ascii="Times New Roman" w:hAnsi="Times New Roman"/>
              </w:rPr>
              <w:t>10.</w:t>
            </w:r>
            <w:r>
              <w:t xml:space="preserve"> </w:t>
            </w:r>
            <w:r w:rsidRPr="00184280">
              <w:rPr>
                <w:rFonts w:ascii="Times New Roman" w:hAnsi="Times New Roman"/>
                <w:color w:val="002060"/>
                <w:u w:val="single"/>
              </w:rPr>
              <w:t>Признаки химических реакций.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4280">
              <w:rPr>
                <w:rFonts w:ascii="Times New Roman" w:hAnsi="Times New Roman"/>
                <w:color w:val="002060"/>
                <w:u w:val="single"/>
              </w:rPr>
              <w:t>Практическая работа № 5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Наблюдение за происходящими явлениями, их описание и обоснование.</w:t>
            </w: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признаках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еакций.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-Правила ТБ;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-выполнять задания строго по инструкции.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-.уметь писать уравнения реакций, обосновывая их по признакам реакций.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Работа по группам и 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Инструкция по ТБ</w:t>
            </w:r>
            <w:proofErr w:type="gramStart"/>
            <w:r w:rsidRPr="00670B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70B8E">
              <w:rPr>
                <w:rFonts w:ascii="Times New Roman" w:hAnsi="Times New Roman"/>
                <w:sz w:val="18"/>
                <w:szCs w:val="18"/>
              </w:rPr>
              <w:t xml:space="preserve"> выполнению работы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по работе.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Типы химических реакций на примере свойств воды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Классификация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по признаку «число и состав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веществ и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прод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реакции». Вода и ее свойства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Закрепление знаний</w:t>
            </w:r>
          </w:p>
          <w:p w:rsidR="00EE23C5" w:rsidRPr="001176A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состав воды и их свойства.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уравнения реакций;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-знать и применять свойства  воды.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 Обобщение и систематизация знаний по теме «Классы неорганических веществ. Типы химических реакций»</w:t>
            </w:r>
          </w:p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EE23C5" w:rsidRPr="00DA013A" w:rsidRDefault="00EE23C5" w:rsidP="00435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Простые и сложные вещества. Основные классы неорганических веществ. Химические реакции. Классификация химических реакций по числу и составу исходных и полученных веществ. Уравнения химических реакций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ОСЗ</w:t>
            </w:r>
          </w:p>
          <w:p w:rsidR="00EE23C5" w:rsidRPr="00F17049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1704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физических и химических явлениях;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-уравнения реакций, индексы, коэффициенты;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и умение определять типы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еакций.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и объяснять типы химических реакций, расстановка коэффициентов;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-объяснять хим. и физ. явления в природе.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малых группах</w:t>
            </w:r>
          </w:p>
        </w:tc>
        <w:tc>
          <w:tcPr>
            <w:tcW w:w="1247" w:type="dxa"/>
            <w:gridSpan w:val="2"/>
          </w:tcPr>
          <w:p w:rsidR="00EE23C5" w:rsidRPr="00207309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07309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Карточки-задания</w:t>
            </w:r>
          </w:p>
        </w:tc>
        <w:tc>
          <w:tcPr>
            <w:tcW w:w="1248" w:type="dxa"/>
          </w:tcPr>
          <w:p w:rsidR="00EE23C5" w:rsidRPr="001176A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Мини-тесты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/>
          </w:tcPr>
          <w:p w:rsidR="00EE23C5" w:rsidRPr="00AB4324" w:rsidRDefault="00EE23C5" w:rsidP="00435C7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18428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u w:val="single"/>
              </w:rPr>
            </w:pPr>
            <w:r w:rsidRPr="00184280">
              <w:rPr>
                <w:rFonts w:ascii="Times New Roman" w:hAnsi="Times New Roman"/>
                <w:color w:val="FF0000"/>
                <w:u w:val="single"/>
              </w:rPr>
              <w:t>13. Контрольная работа №4  по теме: «Изменения, происходящие с веществами»</w:t>
            </w:r>
          </w:p>
        </w:tc>
        <w:tc>
          <w:tcPr>
            <w:tcW w:w="2977" w:type="dxa"/>
            <w:vMerge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выполнение заданий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частиА</w:t>
            </w:r>
            <w:proofErr w:type="spellEnd"/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-выполнять задания части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С.</w:t>
            </w:r>
          </w:p>
        </w:tc>
        <w:tc>
          <w:tcPr>
            <w:tcW w:w="1248" w:type="dxa"/>
            <w:gridSpan w:val="3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11647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247" w:type="dxa"/>
            <w:gridSpan w:val="2"/>
          </w:tcPr>
          <w:p w:rsidR="00EE23C5" w:rsidRPr="00F17049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170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F17049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F17049">
              <w:rPr>
                <w:rFonts w:ascii="Times New Roman" w:hAnsi="Times New Roman"/>
                <w:sz w:val="18"/>
                <w:szCs w:val="18"/>
              </w:rPr>
              <w:t>,Х,Э,</w:t>
            </w:r>
          </w:p>
          <w:p w:rsidR="00EE23C5" w:rsidRPr="00F17049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17049">
              <w:rPr>
                <w:rFonts w:ascii="Times New Roman" w:hAnsi="Times New Roman"/>
                <w:sz w:val="18"/>
                <w:szCs w:val="18"/>
              </w:rPr>
              <w:t>Таблица растворимости</w:t>
            </w:r>
          </w:p>
        </w:tc>
        <w:tc>
          <w:tcPr>
            <w:tcW w:w="1248" w:type="dxa"/>
          </w:tcPr>
          <w:p w:rsidR="00EE23C5" w:rsidRPr="00F17049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17049"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</w:tr>
      <w:tr w:rsidR="00EE23C5" w:rsidRPr="00563344" w:rsidTr="00435C76">
        <w:tc>
          <w:tcPr>
            <w:tcW w:w="15593" w:type="dxa"/>
            <w:gridSpan w:val="12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EE23C5" w:rsidRPr="00563344" w:rsidTr="00435C76">
        <w:trPr>
          <w:trHeight w:val="3011"/>
        </w:trPr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extDirection w:val="btLr"/>
          </w:tcPr>
          <w:p w:rsidR="00EE23C5" w:rsidRPr="00AB4324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4324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  Свойства растворов электролитов  17+2ч</w:t>
            </w:r>
          </w:p>
          <w:p w:rsidR="00EE23C5" w:rsidRPr="00AB4324" w:rsidRDefault="00EE23C5" w:rsidP="00435C76">
            <w:pPr>
              <w:widowControl w:val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E32AC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Растворение как физико-химический процесс. Растворимость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Растворимость веществ в воде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Ввод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екция</w:t>
            </w:r>
            <w:proofErr w:type="spellEnd"/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растворах, типы их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тепловые явления при растворении;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-зависимость растворимости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тем-ры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-насыщенные и ненасыщенные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</w:p>
        </w:tc>
        <w:tc>
          <w:tcPr>
            <w:tcW w:w="1247" w:type="dxa"/>
            <w:gridSpan w:val="2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Схемы</w:t>
            </w:r>
          </w:p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Графики</w:t>
            </w:r>
          </w:p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1248" w:type="dxa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Сборник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</w:tr>
      <w:tr w:rsidR="00EE23C5" w:rsidRPr="00563344" w:rsidTr="00435C76">
        <w:trPr>
          <w:trHeight w:val="1559"/>
        </w:trPr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E32AC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Электролиты и </w:t>
            </w:r>
            <w:proofErr w:type="spellStart"/>
            <w:r>
              <w:rPr>
                <w:rFonts w:ascii="Times New Roman" w:hAnsi="Times New Roman"/>
              </w:rPr>
              <w:t>неэлектролиты</w:t>
            </w:r>
            <w:proofErr w:type="spellEnd"/>
            <w:r>
              <w:rPr>
                <w:rFonts w:ascii="Times New Roman" w:hAnsi="Times New Roman"/>
              </w:rPr>
              <w:t>, электролитическая диссоциация.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Электролиты и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неэлектролиты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>, электролитическая диссоциация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ТЭД;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-понятия электролиты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сильные и слабые.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знать сущность Э.Д.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различать электролиты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-составлять схемы диссоциации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ЛР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 xml:space="preserve">Задания </w:t>
            </w:r>
            <w:proofErr w:type="spellStart"/>
            <w:r w:rsidRPr="00A220F1"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Основные положения теории ЭД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Электролитическая диссоциация  кислот, щелочей и солей в водных растворах. Ионы. Катионы и анионы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ионах, свойствах ионов, </w:t>
            </w:r>
          </w:p>
          <w:p w:rsidR="00EE23C5" w:rsidRPr="00563344" w:rsidRDefault="00EE23C5" w:rsidP="00435C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-знать основные положения теории.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A4387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A4387">
              <w:rPr>
                <w:rFonts w:ascii="Times New Roman" w:hAnsi="Times New Roman"/>
                <w:sz w:val="18"/>
                <w:szCs w:val="18"/>
              </w:rPr>
              <w:t xml:space="preserve">-применять положения теории в объяснении </w:t>
            </w:r>
            <w:proofErr w:type="spellStart"/>
            <w:r w:rsidRPr="005A4387">
              <w:rPr>
                <w:rFonts w:ascii="Times New Roman" w:hAnsi="Times New Roman"/>
                <w:sz w:val="18"/>
                <w:szCs w:val="18"/>
              </w:rPr>
              <w:t>св-в</w:t>
            </w:r>
            <w:proofErr w:type="spellEnd"/>
            <w:r w:rsidRPr="005A43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  <w:proofErr w:type="spellEnd"/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Мини-зачет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E32AC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Ионные уравнения.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Реакц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>нного обмена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ионных уравнениях.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-знать признаки обратимых и необратимых реакций.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и объяснять реакц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ии ио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нного обмена.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Организация учебно-познавательной деятельности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Фронтальный и индивидуальный опрос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/>
              </w:rPr>
              <w:t>6. Кислоты в свете ТЭД, их классификация, свойства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Кислоты. Электролитическая диссоциация (ДЭ) кислот. Реакции ионного </w:t>
            </w:r>
            <w:proofErr w:type="spellStart"/>
            <w:r w:rsidRPr="00DA013A">
              <w:rPr>
                <w:rFonts w:ascii="Times New Roman" w:hAnsi="Times New Roman"/>
                <w:sz w:val="20"/>
                <w:szCs w:val="20"/>
              </w:rPr>
              <w:t>обмена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>арактер</w:t>
            </w:r>
            <w:proofErr w:type="spellEnd"/>
            <w:r w:rsidRPr="00DA013A">
              <w:rPr>
                <w:rFonts w:ascii="Times New Roman" w:hAnsi="Times New Roman"/>
                <w:sz w:val="20"/>
                <w:szCs w:val="20"/>
              </w:rPr>
              <w:t xml:space="preserve"> среды. Индикаторы. Ряд напряжений металлов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кислотах;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кислот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т.з.Т.Э.Д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уравнения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и объяснять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хим.св-ва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кислот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-характер среды. Индикаторы.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-Ряд напряжения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0F1">
              <w:rPr>
                <w:rFonts w:ascii="Times New Roman" w:hAnsi="Times New Roman"/>
                <w:sz w:val="18"/>
                <w:szCs w:val="18"/>
              </w:rPr>
              <w:t>ТПО-задания</w:t>
            </w:r>
            <w:proofErr w:type="spell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/>
              </w:rPr>
              <w:t>8.  Основания в свете ТЭД; их классификация, свойства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Основания. ЭД щелочей. Определение характера среды. Индикаторы. Реакц</w:t>
            </w:r>
            <w:proofErr w:type="gramStart"/>
            <w:r w:rsidRPr="00DA013A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DA013A">
              <w:rPr>
                <w:rFonts w:ascii="Times New Roman" w:hAnsi="Times New Roman"/>
                <w:sz w:val="20"/>
                <w:szCs w:val="20"/>
              </w:rPr>
              <w:t>нного обмена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кислотах;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оснований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ТЭД.</w:t>
            </w:r>
          </w:p>
          <w:p w:rsidR="00EE23C5" w:rsidRPr="00552410" w:rsidRDefault="00EE23C5" w:rsidP="00435C76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уметь писать уравнения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и объяснять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хим.св-ва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кислот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-характер среды. Индикаторы.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 Соли в свете ТЭД, их свойства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Соли. ЭД солей    в водных растворах. Ряд напряжений металлов, использование таблицы растворимости.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понятия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 кислотах;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солей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ТЭД.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и объяснять типы химических реакций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хим.св-солей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-характер среды. Индикаторы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E32AC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  Оксиды, их классификация, свойства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Оксиды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об оксидах;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-умение писать формулы и давать названия.</w:t>
            </w:r>
          </w:p>
          <w:p w:rsidR="00EE23C5" w:rsidRPr="00552410" w:rsidRDefault="00EE23C5" w:rsidP="00435C76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-классификация оксидов          </w:t>
            </w:r>
            <w:proofErr w:type="gramStart"/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</w:t>
            </w:r>
            <w:proofErr w:type="gramEnd"/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и объяснять типы химических реакций, расстановка коэффициентов;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хим.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оксидов.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A220F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0F1">
              <w:rPr>
                <w:rFonts w:ascii="Times New Roman" w:hAnsi="Times New Roman"/>
                <w:sz w:val="18"/>
                <w:szCs w:val="18"/>
              </w:rPr>
              <w:t>Д.О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Генетические ряды металлов и неметаллов.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Основные классы неорганических веществ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понятия о генетических рядах неорганических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соед-й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-связь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и объяснять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оксидов, кислот, оснований и солей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ТЭД.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EE23C5" w:rsidRPr="006649F0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Объяснительно-иллюстрат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248" w:type="dxa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E32AC0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Генетическая связь между классами неорганических веществ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Основные классы неорганических веществ</w:t>
            </w:r>
          </w:p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 на основе пройденного.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- понятия о генетических рядах неорганических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соед-й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-связь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</w:t>
            </w: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уметь писать и объяснять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оксидов, кислот, оснований и солей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ТЭД.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-умение осуществлять переходы от одного класса  к другому.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70787">
              <w:rPr>
                <w:rFonts w:ascii="Times New Roman" w:hAnsi="Times New Roman"/>
                <w:sz w:val="18"/>
                <w:szCs w:val="18"/>
              </w:rPr>
              <w:t>Информационно-поисковая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малых группах</w:t>
            </w:r>
          </w:p>
        </w:tc>
        <w:tc>
          <w:tcPr>
            <w:tcW w:w="1247" w:type="dxa"/>
            <w:gridSpan w:val="2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</w:tc>
        <w:tc>
          <w:tcPr>
            <w:tcW w:w="1248" w:type="dxa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 xml:space="preserve">ТПО 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B96">
              <w:rPr>
                <w:rFonts w:ascii="Times New Roman" w:hAnsi="Times New Roman"/>
                <w:sz w:val="18"/>
                <w:szCs w:val="18"/>
              </w:rPr>
              <w:t>с\</w:t>
            </w:r>
            <w:proofErr w:type="gramStart"/>
            <w:r w:rsidRPr="00683B9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2C0D62" w:rsidRDefault="00EE23C5" w:rsidP="00435C76">
            <w:pPr>
              <w:tabs>
                <w:tab w:val="left" w:pos="274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2C0D62">
              <w:rPr>
                <w:rFonts w:ascii="Times New Roman" w:hAnsi="Times New Roman"/>
                <w:color w:val="002060"/>
                <w:u w:val="single"/>
              </w:rPr>
              <w:t>Практическая работа № 6 «Свойство кислот, оснований, оксидов и солей».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Наблюдение за происходящими явлениями, их описание и обоснование</w:t>
            </w:r>
          </w:p>
        </w:tc>
        <w:tc>
          <w:tcPr>
            <w:tcW w:w="1559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знать правила ТБ;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-выполнять задания строго по инструкции;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пользоваться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борудованием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-уметь писать уравнения реакций;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объяснять с научной точки зрения свойства веществ и превращений;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-Делать выводы по каждому этапу работы.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t>Работа по группам и 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4D52DB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D52DB">
              <w:rPr>
                <w:rFonts w:ascii="Times New Roman" w:hAnsi="Times New Roman"/>
                <w:sz w:val="18"/>
                <w:szCs w:val="18"/>
              </w:rPr>
              <w:t>Инструкция по ТБ.</w:t>
            </w:r>
          </w:p>
          <w:p w:rsidR="00EE23C5" w:rsidRPr="004D52DB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D52DB">
              <w:rPr>
                <w:rFonts w:ascii="Times New Roman" w:hAnsi="Times New Roman"/>
                <w:sz w:val="18"/>
                <w:szCs w:val="18"/>
              </w:rPr>
              <w:t>-инструкция по выполнению работы;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 w:rsidRPr="004D5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Отчет по работе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C0D62">
              <w:rPr>
                <w:rFonts w:ascii="Times New Roman" w:hAnsi="Times New Roman"/>
                <w:color w:val="002060"/>
                <w:u w:val="single"/>
              </w:rPr>
              <w:t xml:space="preserve"> Практическая работа № </w:t>
            </w:r>
            <w:r>
              <w:rPr>
                <w:rFonts w:ascii="Times New Roman" w:hAnsi="Times New Roman"/>
                <w:color w:val="002060"/>
                <w:u w:val="single"/>
              </w:rPr>
              <w:t>7 «Решение экспериментальных задач».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Наблюдение за происходящими явлениями, их описание и обоснование</w:t>
            </w:r>
          </w:p>
        </w:tc>
        <w:tc>
          <w:tcPr>
            <w:tcW w:w="1559" w:type="dxa"/>
          </w:tcPr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физических и химических явлениях;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-уравнения реакций, индексы, коэффициенты;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и умение определять типы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еакций.</w:t>
            </w: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и объяснять типы химических реакций, расстановка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коэффициентов;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хим. и физ. явления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70B8E">
              <w:rPr>
                <w:rFonts w:ascii="Times New Roman" w:hAnsi="Times New Roman"/>
                <w:sz w:val="18"/>
                <w:szCs w:val="18"/>
              </w:rPr>
              <w:lastRenderedPageBreak/>
              <w:t>Работа по группам и 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Практическая.</w:t>
            </w:r>
          </w:p>
        </w:tc>
        <w:tc>
          <w:tcPr>
            <w:tcW w:w="1247" w:type="dxa"/>
            <w:gridSpan w:val="2"/>
          </w:tcPr>
          <w:p w:rsidR="00EE23C5" w:rsidRPr="004D52DB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D52DB">
              <w:rPr>
                <w:rFonts w:ascii="Times New Roman" w:hAnsi="Times New Roman"/>
                <w:sz w:val="18"/>
                <w:szCs w:val="18"/>
              </w:rPr>
              <w:t>Инструкция по ТБ.</w:t>
            </w:r>
          </w:p>
          <w:p w:rsidR="00EE23C5" w:rsidRPr="004D52DB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D52DB">
              <w:rPr>
                <w:rFonts w:ascii="Times New Roman" w:hAnsi="Times New Roman"/>
                <w:sz w:val="18"/>
                <w:szCs w:val="18"/>
              </w:rPr>
              <w:t>-инструкция по выполнению работы;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</w:t>
            </w:r>
            <w:r w:rsidRPr="004D52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Отчет по работе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 Обобщение и систематизация знаний по теме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ОСЗ</w:t>
            </w:r>
          </w:p>
          <w:p w:rsidR="00EE23C5" w:rsidRPr="001176A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76A1">
              <w:rPr>
                <w:rFonts w:ascii="Times New Roman" w:hAnsi="Times New Roman"/>
                <w:sz w:val="18"/>
                <w:szCs w:val="18"/>
              </w:rPr>
              <w:t>комбинир</w:t>
            </w:r>
            <w:proofErr w:type="spellEnd"/>
            <w:r w:rsidRPr="001176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03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61D70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о физических и химических явлениях;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-уравнения реакций, индексы, коэффициенты;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понятия и умение определять типы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еакций.</w:t>
            </w:r>
          </w:p>
          <w:p w:rsidR="00EE23C5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3C5" w:rsidRPr="00552410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10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-уметь писать и объяснять типы химических реакций, расстановка коэффициентов, свойства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оединений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-объяснять сущность взаимодействия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Контроля и самоконтроля</w:t>
            </w:r>
          </w:p>
          <w:p w:rsidR="00EE23C5" w:rsidRPr="001176A1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Коллективная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арная</w:t>
            </w:r>
          </w:p>
        </w:tc>
        <w:tc>
          <w:tcPr>
            <w:tcW w:w="1247" w:type="dxa"/>
            <w:gridSpan w:val="2"/>
          </w:tcPr>
          <w:p w:rsidR="00EE23C5" w:rsidRPr="001176A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76A1">
              <w:rPr>
                <w:rFonts w:ascii="Times New Roman" w:hAnsi="Times New Roman"/>
                <w:sz w:val="18"/>
                <w:szCs w:val="18"/>
              </w:rPr>
              <w:t>ТПО-задания</w:t>
            </w:r>
            <w:proofErr w:type="spellEnd"/>
            <w:r w:rsidRPr="001176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23C5" w:rsidRPr="00563344" w:rsidRDefault="00EE23C5" w:rsidP="00435C76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 xml:space="preserve">Устный </w:t>
            </w:r>
            <w:proofErr w:type="spellStart"/>
            <w:r w:rsidRPr="001176A1">
              <w:rPr>
                <w:rFonts w:ascii="Times New Roman" w:hAnsi="Times New Roman"/>
                <w:sz w:val="18"/>
                <w:szCs w:val="18"/>
              </w:rPr>
              <w:t>опрс</w:t>
            </w:r>
            <w:proofErr w:type="spellEnd"/>
          </w:p>
        </w:tc>
        <w:tc>
          <w:tcPr>
            <w:tcW w:w="1248" w:type="dxa"/>
          </w:tcPr>
          <w:p w:rsidR="00EE23C5" w:rsidRPr="001176A1" w:rsidRDefault="00EE23C5" w:rsidP="00435C76">
            <w:pPr>
              <w:widowControl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76A1">
              <w:rPr>
                <w:rFonts w:ascii="Times New Roman" w:hAnsi="Times New Roman"/>
                <w:sz w:val="18"/>
                <w:szCs w:val="18"/>
              </w:rPr>
              <w:t>Отчет в ТПО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E23C5" w:rsidRPr="00DA013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18</w:t>
            </w:r>
            <w:r w:rsidRPr="00DA013A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  Итоговая контрольная работа №5</w:t>
            </w:r>
            <w:r w:rsidRPr="00DA013A">
              <w:rPr>
                <w:color w:val="FF0000"/>
                <w:sz w:val="20"/>
                <w:szCs w:val="20"/>
                <w:u w:val="single"/>
              </w:rPr>
              <w:t xml:space="preserve"> «</w:t>
            </w:r>
            <w:r w:rsidRPr="00DA013A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Растворение. Растворы.  Свойства растворов электролитов»  </w:t>
            </w:r>
          </w:p>
        </w:tc>
        <w:tc>
          <w:tcPr>
            <w:tcW w:w="8505" w:type="dxa"/>
            <w:gridSpan w:val="8"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                                                 тест</w:t>
            </w:r>
          </w:p>
        </w:tc>
      </w:tr>
      <w:tr w:rsidR="00EE23C5" w:rsidRPr="00563344" w:rsidTr="00435C76">
        <w:tc>
          <w:tcPr>
            <w:tcW w:w="567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</w:tcPr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3C5" w:rsidRPr="00DA013A" w:rsidRDefault="00EE23C5" w:rsidP="00435C76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DA013A">
              <w:rPr>
                <w:sz w:val="20"/>
                <w:szCs w:val="20"/>
              </w:rPr>
              <w:t xml:space="preserve"> </w:t>
            </w:r>
            <w:r w:rsidRPr="00DA013A">
              <w:rPr>
                <w:rFonts w:ascii="Times New Roman" w:hAnsi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2977" w:type="dxa"/>
          </w:tcPr>
          <w:p w:rsidR="00EE23C5" w:rsidRPr="00DA013A" w:rsidRDefault="00EE23C5" w:rsidP="00435C7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A013A">
              <w:rPr>
                <w:rFonts w:ascii="Times New Roman" w:hAnsi="Times New Roman"/>
                <w:sz w:val="20"/>
                <w:szCs w:val="20"/>
              </w:rPr>
              <w:t>Классификация реакций по изменению степени окисления: окислительно-восстановительные реакции. Окислитель, восстановитель</w:t>
            </w:r>
          </w:p>
        </w:tc>
        <w:tc>
          <w:tcPr>
            <w:tcW w:w="1559" w:type="dxa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61D70">
              <w:rPr>
                <w:rFonts w:ascii="Times New Roman" w:hAnsi="Times New Roman"/>
                <w:sz w:val="18"/>
                <w:szCs w:val="18"/>
              </w:rPr>
              <w:t>Изучение нового материала,</w:t>
            </w:r>
          </w:p>
          <w:p w:rsidR="00EE23C5" w:rsidRPr="00661D70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3" w:type="dxa"/>
          </w:tcPr>
          <w:p w:rsidR="00EE23C5" w:rsidRPr="00782F48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F48">
              <w:rPr>
                <w:rFonts w:ascii="Times New Roman" w:hAnsi="Times New Roman"/>
                <w:b/>
                <w:i/>
                <w:sz w:val="18"/>
                <w:szCs w:val="18"/>
              </w:rPr>
              <w:t>Репродуктивный:</w:t>
            </w:r>
          </w:p>
          <w:p w:rsidR="00EE23C5" w:rsidRPr="00782F48" w:rsidRDefault="00EE23C5" w:rsidP="00435C7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F48">
              <w:rPr>
                <w:rFonts w:ascii="Times New Roman" w:hAnsi="Times New Roman"/>
                <w:sz w:val="18"/>
                <w:szCs w:val="18"/>
              </w:rPr>
              <w:t>- понятия о ОВР, окислитель, восстановитель.</w:t>
            </w:r>
          </w:p>
          <w:p w:rsidR="00EE23C5" w:rsidRPr="00782F48" w:rsidRDefault="00EE23C5" w:rsidP="00435C76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F48">
              <w:rPr>
                <w:rFonts w:ascii="Times New Roman" w:hAnsi="Times New Roman"/>
                <w:b/>
                <w:i/>
                <w:sz w:val="18"/>
                <w:szCs w:val="18"/>
              </w:rPr>
              <w:t>Продуктивный:</w:t>
            </w:r>
          </w:p>
          <w:p w:rsidR="00EE23C5" w:rsidRPr="00782F4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82F48">
              <w:rPr>
                <w:rFonts w:ascii="Times New Roman" w:hAnsi="Times New Roman"/>
                <w:sz w:val="18"/>
                <w:szCs w:val="18"/>
              </w:rPr>
              <w:t xml:space="preserve">-уметь писать и объяснять </w:t>
            </w:r>
          </w:p>
          <w:p w:rsidR="00EE23C5" w:rsidRPr="00782F4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82F48">
              <w:rPr>
                <w:rFonts w:ascii="Times New Roman" w:hAnsi="Times New Roman"/>
                <w:sz w:val="18"/>
                <w:szCs w:val="18"/>
              </w:rPr>
              <w:t>Уравнения реакций ОВР.</w:t>
            </w:r>
          </w:p>
        </w:tc>
        <w:tc>
          <w:tcPr>
            <w:tcW w:w="1248" w:type="dxa"/>
            <w:gridSpan w:val="3"/>
          </w:tcPr>
          <w:p w:rsidR="00EE23C5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Коллектив.</w:t>
            </w:r>
          </w:p>
          <w:p w:rsidR="00EE23C5" w:rsidRPr="00782F48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1247" w:type="dxa"/>
            <w:gridSpan w:val="2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ТПО</w:t>
            </w:r>
          </w:p>
          <w:p w:rsidR="00EE23C5" w:rsidRPr="00563344" w:rsidRDefault="00EE23C5" w:rsidP="00435C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83B96"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</w:tc>
        <w:tc>
          <w:tcPr>
            <w:tcW w:w="1248" w:type="dxa"/>
          </w:tcPr>
          <w:p w:rsidR="00EE23C5" w:rsidRPr="00683B96" w:rsidRDefault="00EE23C5" w:rsidP="00435C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3B96">
              <w:rPr>
                <w:rFonts w:ascii="Times New Roman" w:hAnsi="Times New Roman"/>
                <w:sz w:val="18"/>
                <w:szCs w:val="18"/>
              </w:rPr>
              <w:t>Сам</w:t>
            </w:r>
            <w:proofErr w:type="gramStart"/>
            <w:r w:rsidRPr="00683B9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83B96">
              <w:rPr>
                <w:rFonts w:ascii="Times New Roman" w:hAnsi="Times New Roman"/>
                <w:sz w:val="18"/>
                <w:szCs w:val="18"/>
              </w:rPr>
              <w:t>абота</w:t>
            </w:r>
            <w:proofErr w:type="spellEnd"/>
          </w:p>
        </w:tc>
      </w:tr>
    </w:tbl>
    <w:p w:rsidR="00EE23C5" w:rsidRDefault="00EE23C5" w:rsidP="00EE23C5">
      <w:pPr>
        <w:jc w:val="both"/>
      </w:pPr>
    </w:p>
    <w:p w:rsidR="006A11EC" w:rsidRDefault="006A11EC"/>
    <w:sectPr w:rsidR="006A11EC" w:rsidSect="0001010A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3C5"/>
    <w:rsid w:val="00202D32"/>
    <w:rsid w:val="00314023"/>
    <w:rsid w:val="006A11EC"/>
    <w:rsid w:val="00B91CF6"/>
    <w:rsid w:val="00C9237F"/>
    <w:rsid w:val="00E32DF6"/>
    <w:rsid w:val="00E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5</cp:revision>
  <dcterms:created xsi:type="dcterms:W3CDTF">2012-09-20T13:51:00Z</dcterms:created>
  <dcterms:modified xsi:type="dcterms:W3CDTF">2013-01-11T06:46:00Z</dcterms:modified>
</cp:coreProperties>
</file>