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99" w:rsidRDefault="00CA0299" w:rsidP="00CA029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58130D">
        <w:rPr>
          <w:b/>
          <w:sz w:val="28"/>
          <w:szCs w:val="28"/>
          <w:u w:val="single"/>
        </w:rPr>
        <w:t>Информационно – коммуникационные технологии</w:t>
      </w:r>
    </w:p>
    <w:p w:rsidR="00CA0299" w:rsidRPr="0058130D" w:rsidRDefault="00CA0299" w:rsidP="00CA0299">
      <w:pPr>
        <w:rPr>
          <w:b/>
          <w:sz w:val="28"/>
          <w:szCs w:val="28"/>
          <w:u w:val="single"/>
        </w:rPr>
      </w:pPr>
    </w:p>
    <w:p w:rsidR="00CA0299" w:rsidRPr="006114F2" w:rsidRDefault="00CA0299" w:rsidP="00CA0299">
      <w:pPr>
        <w:jc w:val="both"/>
        <w:rPr>
          <w:sz w:val="28"/>
          <w:szCs w:val="28"/>
        </w:rPr>
      </w:pPr>
      <w:r w:rsidRPr="006114F2">
        <w:rPr>
          <w:sz w:val="28"/>
          <w:szCs w:val="28"/>
        </w:rPr>
        <w:t xml:space="preserve">Информационные технологии в настоящее время являются неотъемлемой частью образовательного процесса. Богатейшие возможности представления информации на компьютере позволяют изменять и обогащать содержание образования. Широкое распространение получают персональные компьютеры в школах. Привлечение компьютера позволяет сделать любой урок привлекательным и по-настоящему современным. Поэтому я использую компьютер на всех этапах обучения: при объяснении нового материала, закреплении, повторении, контроле знаний, умений и навыков. При этом для ребенка он выполняет различные функции: учителя, рабочего инструмента, объекта обучения, сотрудничающего коллектива, игровой среды. </w:t>
      </w:r>
    </w:p>
    <w:p w:rsidR="00CA0299" w:rsidRPr="006114F2" w:rsidRDefault="00CA0299" w:rsidP="00CA0299">
      <w:pPr>
        <w:jc w:val="both"/>
        <w:rPr>
          <w:sz w:val="28"/>
          <w:szCs w:val="28"/>
        </w:rPr>
      </w:pPr>
      <w:r w:rsidRPr="006114F2">
        <w:rPr>
          <w:sz w:val="28"/>
          <w:szCs w:val="28"/>
        </w:rPr>
        <w:t>ИКТ помогают решить проблему интенсификации и повышения эффективности учебного процесса путем усиления индивидуального подхода к обучению. В этом случае компьютер выступает как средство управления учебной деятельностью учащихся и выполняет обучающую функцию.</w:t>
      </w:r>
    </w:p>
    <w:p w:rsidR="00CA0299" w:rsidRPr="006114F2" w:rsidRDefault="00CA0299" w:rsidP="00CA0299">
      <w:pPr>
        <w:jc w:val="both"/>
        <w:rPr>
          <w:sz w:val="28"/>
          <w:szCs w:val="28"/>
        </w:rPr>
      </w:pPr>
      <w:r w:rsidRPr="006114F2">
        <w:rPr>
          <w:sz w:val="28"/>
          <w:szCs w:val="28"/>
        </w:rPr>
        <w:t xml:space="preserve">Компьютерные обучающие программы обладают широкими возможностями  и являются универсальным  средством  для самообразования. </w:t>
      </w:r>
    </w:p>
    <w:p w:rsidR="00CA0299" w:rsidRPr="006114F2" w:rsidRDefault="00CA0299" w:rsidP="00CA0299">
      <w:pPr>
        <w:jc w:val="both"/>
        <w:rPr>
          <w:sz w:val="28"/>
          <w:szCs w:val="28"/>
        </w:rPr>
      </w:pPr>
      <w:r w:rsidRPr="006114F2">
        <w:rPr>
          <w:sz w:val="28"/>
          <w:szCs w:val="28"/>
        </w:rPr>
        <w:t>Использую компьютер в обучении:</w:t>
      </w:r>
    </w:p>
    <w:p w:rsidR="00CA0299" w:rsidRPr="006114F2" w:rsidRDefault="00CA0299" w:rsidP="00CA0299">
      <w:pPr>
        <w:jc w:val="both"/>
        <w:rPr>
          <w:sz w:val="28"/>
          <w:szCs w:val="28"/>
        </w:rPr>
      </w:pPr>
      <w:r w:rsidRPr="006114F2">
        <w:rPr>
          <w:sz w:val="28"/>
          <w:szCs w:val="28"/>
        </w:rPr>
        <w:t xml:space="preserve">-    способам решения химических задач. Можно выделить 4 вида таких программ: компьютерные источники информации о задачах в конкретных учебных заведениях, системы тестов и заданий по химии по разным темам, программы выполняющие роль электронных задачников (такие программы обычно предлагают различные виды помощи, справочные таблицы, словари), интерактивный </w:t>
      </w:r>
      <w:proofErr w:type="spellStart"/>
      <w:r w:rsidRPr="006114F2">
        <w:rPr>
          <w:sz w:val="28"/>
          <w:szCs w:val="28"/>
        </w:rPr>
        <w:t>мультимедийный</w:t>
      </w:r>
      <w:proofErr w:type="spellEnd"/>
      <w:r w:rsidRPr="006114F2">
        <w:rPr>
          <w:sz w:val="28"/>
          <w:szCs w:val="28"/>
        </w:rPr>
        <w:t xml:space="preserve"> самоучитель решения химических задач.</w:t>
      </w:r>
    </w:p>
    <w:p w:rsidR="00CA0299" w:rsidRPr="006114F2" w:rsidRDefault="00CA0299" w:rsidP="00CA0299">
      <w:pPr>
        <w:jc w:val="both"/>
        <w:rPr>
          <w:sz w:val="28"/>
          <w:szCs w:val="28"/>
        </w:rPr>
      </w:pPr>
      <w:r w:rsidRPr="006114F2">
        <w:rPr>
          <w:sz w:val="28"/>
          <w:szCs w:val="28"/>
        </w:rPr>
        <w:t xml:space="preserve">-    при изучении разнообразных химических реакций. Можно выделить 2 подхода: видеосъемка реакций (обычно в </w:t>
      </w:r>
      <w:proofErr w:type="spellStart"/>
      <w:r w:rsidRPr="006114F2">
        <w:rPr>
          <w:sz w:val="28"/>
          <w:szCs w:val="28"/>
        </w:rPr>
        <w:t>мультимедийном</w:t>
      </w:r>
      <w:proofErr w:type="spellEnd"/>
      <w:r w:rsidRPr="006114F2">
        <w:rPr>
          <w:sz w:val="28"/>
          <w:szCs w:val="28"/>
        </w:rPr>
        <w:t xml:space="preserve"> режиме), </w:t>
      </w:r>
      <w:proofErr w:type="spellStart"/>
      <w:r w:rsidRPr="006114F2">
        <w:rPr>
          <w:sz w:val="28"/>
          <w:szCs w:val="28"/>
        </w:rPr>
        <w:t>эммитационный</w:t>
      </w:r>
      <w:proofErr w:type="spellEnd"/>
      <w:r w:rsidRPr="006114F2">
        <w:rPr>
          <w:sz w:val="28"/>
          <w:szCs w:val="28"/>
        </w:rPr>
        <w:t xml:space="preserve"> эксперимент, представляющий собой динамическую модель процесса. Компьютерное моделирование позволяет обучаемому сконцентрировать внимание на основных особенностях рассматриваемых процессов, заглянуть внутрь реакционной системы, сканировать происходящее в ней в любом желаемом темпе. Главное достоинство </w:t>
      </w:r>
      <w:r w:rsidRPr="006114F2">
        <w:rPr>
          <w:sz w:val="28"/>
          <w:szCs w:val="28"/>
        </w:rPr>
        <w:lastRenderedPageBreak/>
        <w:t xml:space="preserve">компьютерного моделирования – бесспорное целесообразность его использования при рассмотрении </w:t>
      </w:r>
      <w:proofErr w:type="spellStart"/>
      <w:r w:rsidRPr="006114F2">
        <w:rPr>
          <w:sz w:val="28"/>
          <w:szCs w:val="28"/>
        </w:rPr>
        <w:t>взрыво</w:t>
      </w:r>
      <w:proofErr w:type="spellEnd"/>
      <w:r>
        <w:rPr>
          <w:sz w:val="28"/>
          <w:szCs w:val="28"/>
        </w:rPr>
        <w:t>- и пожаро</w:t>
      </w:r>
      <w:r w:rsidRPr="006114F2">
        <w:rPr>
          <w:sz w:val="28"/>
          <w:szCs w:val="28"/>
        </w:rPr>
        <w:t>опасных процессов, реакций с участием токсичных веществ, словом всего, что представляет непосредственную опасность для здоровья обучаемого.</w:t>
      </w:r>
    </w:p>
    <w:p w:rsidR="00CA0299" w:rsidRPr="006114F2" w:rsidRDefault="00CA0299" w:rsidP="00CA0299">
      <w:pPr>
        <w:jc w:val="both"/>
        <w:rPr>
          <w:sz w:val="28"/>
          <w:szCs w:val="28"/>
        </w:rPr>
      </w:pPr>
      <w:r w:rsidRPr="006114F2">
        <w:rPr>
          <w:sz w:val="28"/>
          <w:szCs w:val="28"/>
        </w:rPr>
        <w:t xml:space="preserve">Программы не только имитирует на экране химические реакции но и позволяет обучаемым получать соответствующую количественную информацию — например, определять выход «синтезированного» вещества, а также его важнейшие характеристики: точки плавления и кипения, спектры, </w:t>
      </w:r>
      <w:proofErr w:type="spellStart"/>
      <w:r w:rsidRPr="006114F2">
        <w:rPr>
          <w:sz w:val="28"/>
          <w:szCs w:val="28"/>
        </w:rPr>
        <w:t>хроматограммы</w:t>
      </w:r>
      <w:proofErr w:type="spellEnd"/>
      <w:r w:rsidRPr="006114F2">
        <w:rPr>
          <w:sz w:val="28"/>
          <w:szCs w:val="28"/>
        </w:rPr>
        <w:t xml:space="preserve"> и т. п., что позволяет идентифицировать данное соединение либо сделать вывод о его чистоте. Учащиеся</w:t>
      </w:r>
      <w:r w:rsidRPr="00310D75">
        <w:t xml:space="preserve"> </w:t>
      </w:r>
      <w:r w:rsidRPr="006114F2">
        <w:rPr>
          <w:sz w:val="28"/>
          <w:szCs w:val="28"/>
        </w:rPr>
        <w:t>получают также представление о способах и методах разделения и очистки веществ, таких, как вакуум-фильтрование, фракционная дистилляция и др.</w:t>
      </w:r>
    </w:p>
    <w:p w:rsidR="00CA0299" w:rsidRDefault="00CA0299" w:rsidP="00CA0299">
      <w:pPr>
        <w:jc w:val="both"/>
        <w:rPr>
          <w:sz w:val="28"/>
          <w:szCs w:val="28"/>
        </w:rPr>
      </w:pPr>
      <w:r w:rsidRPr="006114F2">
        <w:rPr>
          <w:sz w:val="28"/>
          <w:szCs w:val="28"/>
        </w:rPr>
        <w:t>Компьютерная технология не может рассматриваться как эксклюзивная форма обучения химии. Она непременно должна сочетаться с традиционными формами учебных занятий. Полученная здесь химическая информация ретранслируется при работе с компьютером, где происходит закрепление знаний, повышение их прочности. Следует также признать полезным привлечение компьютерной технологии</w:t>
      </w:r>
      <w:r>
        <w:rPr>
          <w:sz w:val="28"/>
          <w:szCs w:val="28"/>
        </w:rPr>
        <w:t xml:space="preserve"> при самостояте</w:t>
      </w:r>
      <w:r w:rsidRPr="006114F2">
        <w:rPr>
          <w:sz w:val="28"/>
          <w:szCs w:val="28"/>
        </w:rPr>
        <w:t>льной</w:t>
      </w:r>
      <w:r>
        <w:rPr>
          <w:sz w:val="28"/>
          <w:szCs w:val="28"/>
        </w:rPr>
        <w:t xml:space="preserve"> </w:t>
      </w:r>
      <w:r w:rsidRPr="006114F2">
        <w:rPr>
          <w:sz w:val="28"/>
          <w:szCs w:val="28"/>
        </w:rPr>
        <w:t xml:space="preserve"> работе учащихся. </w:t>
      </w:r>
      <w:r>
        <w:rPr>
          <w:sz w:val="28"/>
          <w:szCs w:val="28"/>
        </w:rPr>
        <w:t>При подготовке к ЕГЭ я использую компьютерную программу «Конструктор тестов», в которой можно дать вариант ответа, получить результат и узнать правильный ответ.</w:t>
      </w:r>
      <w:r w:rsidRPr="006114F2">
        <w:rPr>
          <w:sz w:val="28"/>
          <w:szCs w:val="28"/>
        </w:rPr>
        <w:t xml:space="preserve"> </w:t>
      </w:r>
    </w:p>
    <w:p w:rsidR="00CA0299" w:rsidRDefault="00CA0299" w:rsidP="00CA0299">
      <w:pPr>
        <w:jc w:val="both"/>
        <w:rPr>
          <w:sz w:val="28"/>
          <w:szCs w:val="28"/>
        </w:rPr>
      </w:pPr>
    </w:p>
    <w:p w:rsidR="00CA0299" w:rsidRDefault="00CA0299" w:rsidP="00CA0299">
      <w:pPr>
        <w:jc w:val="center"/>
      </w:pPr>
      <w:r>
        <w:rPr>
          <w:noProof/>
        </w:rPr>
        <w:lastRenderedPageBreak/>
        <w:drawing>
          <wp:inline distT="0" distB="0" distL="0" distR="0">
            <wp:extent cx="5189855" cy="38906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855" cy="389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299" w:rsidRDefault="00CA0299" w:rsidP="00CA0299">
      <w:pPr>
        <w:jc w:val="center"/>
        <w:rPr>
          <w:b/>
          <w:sz w:val="28"/>
          <w:szCs w:val="28"/>
          <w:u w:val="single"/>
        </w:rPr>
      </w:pPr>
    </w:p>
    <w:p w:rsidR="00CA0299" w:rsidRDefault="00CA0299" w:rsidP="00CA0299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3949700" cy="31750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317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299" w:rsidRDefault="00CA0299" w:rsidP="00CA0299">
      <w:pPr>
        <w:jc w:val="both"/>
        <w:rPr>
          <w:sz w:val="28"/>
          <w:szCs w:val="28"/>
        </w:rPr>
      </w:pPr>
      <w:r>
        <w:rPr>
          <w:sz w:val="28"/>
          <w:szCs w:val="28"/>
        </w:rPr>
        <w:t>В этой же программе я разработала промежуточные зачеты по темам «Растворы. Растворение» 8 класс,</w:t>
      </w:r>
      <w:r w:rsidRPr="00ED3302">
        <w:rPr>
          <w:sz w:val="28"/>
          <w:szCs w:val="28"/>
        </w:rPr>
        <w:t xml:space="preserve"> </w:t>
      </w:r>
      <w:r>
        <w:rPr>
          <w:sz w:val="28"/>
          <w:szCs w:val="28"/>
        </w:rPr>
        <w:t>«Неметаллы» 9 класс, «Химическая кинетика» 11 класс.</w:t>
      </w:r>
    </w:p>
    <w:p w:rsidR="00CA0299" w:rsidRDefault="00CA0299" w:rsidP="00CA0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Сами учащиеся готовят презентации по разным учебным темам, наиболее удачным является проект десятиклассницы «Кто хочет стать отличником?» </w:t>
      </w:r>
      <w:r>
        <w:rPr>
          <w:sz w:val="28"/>
          <w:szCs w:val="28"/>
        </w:rPr>
        <w:lastRenderedPageBreak/>
        <w:t>для 9 класса по теме «Металлы», где в игровой форме представлены вопросы и подсказки по примеру телевизионной игры.</w:t>
      </w:r>
    </w:p>
    <w:p w:rsidR="00CA0299" w:rsidRPr="00F60933" w:rsidRDefault="00CA0299" w:rsidP="00CA0299">
      <w:pPr>
        <w:jc w:val="both"/>
        <w:rPr>
          <w:sz w:val="28"/>
          <w:szCs w:val="28"/>
        </w:rPr>
      </w:pPr>
    </w:p>
    <w:p w:rsidR="00CA0299" w:rsidRDefault="00CA0299" w:rsidP="00CA0299">
      <w:pPr>
        <w:jc w:val="center"/>
        <w:rPr>
          <w:b/>
          <w:sz w:val="28"/>
          <w:szCs w:val="28"/>
          <w:u w:val="single"/>
        </w:rPr>
      </w:pPr>
      <w:r w:rsidRPr="002D672B">
        <w:rPr>
          <w:b/>
          <w:sz w:val="28"/>
          <w:szCs w:val="28"/>
          <w:u w:val="single"/>
        </w:rPr>
        <w:object w:dxaOrig="7202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46.5pt;height:260.25pt">
            <v:imagedata r:id="rId6" o:title=""/>
          </v:shape>
        </w:object>
      </w:r>
    </w:p>
    <w:p w:rsidR="00CA0299" w:rsidRDefault="00CA0299" w:rsidP="00CA0299">
      <w:pPr>
        <w:jc w:val="center"/>
        <w:rPr>
          <w:b/>
          <w:sz w:val="28"/>
          <w:szCs w:val="28"/>
          <w:u w:val="single"/>
        </w:rPr>
      </w:pPr>
    </w:p>
    <w:p w:rsidR="00CA0299" w:rsidRDefault="00CA0299" w:rsidP="00CA0299">
      <w:pPr>
        <w:jc w:val="center"/>
        <w:rPr>
          <w:b/>
          <w:sz w:val="28"/>
          <w:szCs w:val="28"/>
          <w:u w:val="single"/>
        </w:rPr>
      </w:pPr>
      <w:r w:rsidRPr="002D672B">
        <w:rPr>
          <w:b/>
          <w:sz w:val="28"/>
          <w:szCs w:val="28"/>
          <w:u w:val="single"/>
        </w:rPr>
        <w:object w:dxaOrig="7202" w:dyaOrig="5401">
          <v:shape id="_x0000_i1025" type="#_x0000_t75" style="width:351pt;height:262.5pt">
            <v:imagedata r:id="rId7" o:title=""/>
          </v:shape>
        </w:object>
      </w:r>
    </w:p>
    <w:p w:rsidR="00CA0299" w:rsidRDefault="00CA0299" w:rsidP="00CA0299">
      <w:pPr>
        <w:rPr>
          <w:b/>
          <w:sz w:val="28"/>
          <w:szCs w:val="28"/>
          <w:u w:val="single"/>
        </w:rPr>
      </w:pPr>
    </w:p>
    <w:p w:rsidR="00CA0299" w:rsidRDefault="00CA0299" w:rsidP="00CA0299">
      <w:pPr>
        <w:jc w:val="both"/>
        <w:rPr>
          <w:sz w:val="28"/>
          <w:szCs w:val="28"/>
        </w:rPr>
      </w:pPr>
      <w:r w:rsidRPr="006114F2">
        <w:rPr>
          <w:sz w:val="28"/>
          <w:szCs w:val="28"/>
        </w:rPr>
        <w:lastRenderedPageBreak/>
        <w:t>Опыт показывает, что учащиеся с привлечением компьютерных обучающих программ демонстрируют более глубокие знания по предмету.</w:t>
      </w:r>
    </w:p>
    <w:p w:rsidR="00CA0299" w:rsidRDefault="00CA0299" w:rsidP="00CA0299">
      <w:pPr>
        <w:rPr>
          <w:sz w:val="28"/>
          <w:szCs w:val="28"/>
        </w:rPr>
      </w:pPr>
    </w:p>
    <w:p w:rsidR="00880EDC" w:rsidRDefault="00880EDC"/>
    <w:sectPr w:rsidR="0088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>
    <w:useFELayout/>
  </w:compat>
  <w:rsids>
    <w:rsidRoot w:val="00CA0299"/>
    <w:rsid w:val="00880EDC"/>
    <w:rsid w:val="00CA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2013-02-09T10:02:00Z</dcterms:created>
  <dcterms:modified xsi:type="dcterms:W3CDTF">2013-02-09T10:02:00Z</dcterms:modified>
</cp:coreProperties>
</file>