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46" w:rsidRPr="00447017" w:rsidRDefault="009C3946" w:rsidP="00447017">
      <w:pPr>
        <w:ind w:firstLine="540"/>
        <w:jc w:val="center"/>
        <w:rPr>
          <w:b/>
          <w:bCs/>
          <w:i/>
          <w:iCs/>
          <w:u w:val="single"/>
        </w:rPr>
      </w:pPr>
      <w:r w:rsidRPr="00447017">
        <w:rPr>
          <w:b/>
          <w:bCs/>
          <w:i/>
          <w:iCs/>
          <w:u w:val="single"/>
        </w:rPr>
        <w:t>Развитие коммуникационной компетенции учащихся через дифференцированный подход в обучении химии.</w:t>
      </w:r>
    </w:p>
    <w:p w:rsidR="009C3946" w:rsidRPr="00447017" w:rsidRDefault="009C3946" w:rsidP="00447017">
      <w:pPr>
        <w:pStyle w:val="a3"/>
        <w:jc w:val="right"/>
        <w:rPr>
          <w:bCs/>
          <w:i/>
          <w:iCs/>
        </w:rPr>
      </w:pPr>
      <w:r w:rsidRPr="00447017">
        <w:rPr>
          <w:bCs/>
          <w:i/>
          <w:iCs/>
        </w:rPr>
        <w:t>Учитель химии МБОУ СОШ № 20 Журавлева И.А.</w:t>
      </w:r>
    </w:p>
    <w:p w:rsidR="009C3946" w:rsidRPr="00447017" w:rsidRDefault="009C3946" w:rsidP="00447017">
      <w:pPr>
        <w:pStyle w:val="a3"/>
        <w:spacing w:before="0" w:beforeAutospacing="0" w:after="0" w:afterAutospacing="0"/>
        <w:ind w:firstLine="851"/>
        <w:jc w:val="both"/>
      </w:pPr>
      <w:r w:rsidRPr="00447017">
        <w:t>Наше время отмечено глубокими преобразованиями во всех сферах жизни людей: материальном производстве, общественных отношениях, духовной культуре. Грандиозные задачи конца нынешнего и начала грядущего столетия будут решать те, кто сегодня садится за школьную парту. В связи с этим от школы требуется формирование у учащихся таких черт, как гибкость мышления, изобретательность, чувство нового, чувство выбора. Такие черты характерны для человека, обладающего критическим мышлением. Исходя из этого, следует считать, что общество требует от школы воспитывать у учащихся критическое мышление и</w:t>
      </w:r>
      <w:proofErr w:type="gramStart"/>
      <w:r w:rsidRPr="00447017">
        <w:t xml:space="preserve"> ,</w:t>
      </w:r>
      <w:proofErr w:type="gramEnd"/>
      <w:r w:rsidRPr="00447017">
        <w:t xml:space="preserve"> как его составляющую, развивать коммуникативную компетенцию обучающихся. Поэтому и концепция школьного химического образования должна быть направлена на решение именно этой задачи.</w:t>
      </w:r>
    </w:p>
    <w:p w:rsidR="00447017" w:rsidRDefault="009C3946" w:rsidP="00447017">
      <w:pPr>
        <w:pStyle w:val="a3"/>
        <w:spacing w:before="0" w:beforeAutospacing="0" w:after="0" w:afterAutospacing="0"/>
        <w:ind w:firstLine="851"/>
        <w:jc w:val="both"/>
      </w:pPr>
      <w:r w:rsidRPr="00447017">
        <w:t>В настоящее время наиболее перспективной, на мой взгляд,  педагогической технологией формирования коммуникативной компетенции при изучении химии остается дифференцированный подход обучения школьников, основанный на личностно-ориентированном характере образования.</w:t>
      </w:r>
    </w:p>
    <w:p w:rsidR="009C3946" w:rsidRPr="00447017" w:rsidRDefault="009C3946" w:rsidP="00447017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Планируя работу по введению дифференцированного обучения необходимо исходить из того, что </w:t>
      </w:r>
      <w:r w:rsidR="007346F4" w:rsidRPr="00447017">
        <w:t xml:space="preserve">формирование коммуникативной компетенции состоит </w:t>
      </w:r>
      <w:r w:rsidRPr="00447017">
        <w:t xml:space="preserve"> </w:t>
      </w:r>
      <w:proofErr w:type="gramStart"/>
      <w:r w:rsidRPr="00447017">
        <w:t>в</w:t>
      </w:r>
      <w:proofErr w:type="gramEnd"/>
      <w:r w:rsidRPr="00447017">
        <w:t xml:space="preserve"> </w:t>
      </w:r>
      <w:proofErr w:type="gramStart"/>
      <w:r w:rsidRPr="00447017">
        <w:t>превращений</w:t>
      </w:r>
      <w:proofErr w:type="gramEnd"/>
      <w:r w:rsidRPr="00447017">
        <w:t xml:space="preserve"> знаний в инструмент творческого освоения мира, во включении научно исследовательской, творческой, поисковой деятельности в процессе обучения.</w:t>
      </w:r>
    </w:p>
    <w:p w:rsidR="009C3946" w:rsidRPr="00447017" w:rsidRDefault="009C3946" w:rsidP="00447017">
      <w:pPr>
        <w:ind w:firstLine="851"/>
      </w:pPr>
      <w:r w:rsidRPr="00447017">
        <w:t>Начинать следует с представления своего учебного курса как системы, т.е. провести первичное структурирование содержания. Когда в структуре содержания будут</w:t>
      </w:r>
      <w:r w:rsidR="007346F4" w:rsidRPr="00447017">
        <w:t xml:space="preserve"> </w:t>
      </w:r>
      <w:r w:rsidRPr="00447017">
        <w:t>конкретизированы приоритетные ключевые образовательные идеи, принципы, положения, тогда значительно легче будет отбирать собственно химические знания (поскольку ключевые идеи и принципы исполняют роль стержневых опор, ориентиров, вокруг которых и будет проводиться генерализация, “упаковка” учебного материалов), успешно решать проблему снятия перегрузки и дублирования. С этой целью учитель выделяет стержневые линии целого курса и затем по каждой линии для каждого класса выделяет то содержание, которое будет обеспечивать развитие представлений по рассматриваемой линии.</w:t>
      </w: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69"/>
        <w:gridCol w:w="2125"/>
        <w:gridCol w:w="2264"/>
        <w:gridCol w:w="1981"/>
        <w:gridCol w:w="2264"/>
      </w:tblGrid>
      <w:tr w:rsidR="00447017" w:rsidRPr="00447017" w:rsidTr="00447017">
        <w:trPr>
          <w:trHeight w:val="900"/>
          <w:tblCellSpacing w:w="7" w:type="dxa"/>
        </w:trPr>
        <w:tc>
          <w:tcPr>
            <w:tcW w:w="494" w:type="pct"/>
          </w:tcPr>
          <w:p w:rsidR="009C3946" w:rsidRPr="00447017" w:rsidRDefault="009C3946" w:rsidP="00447017">
            <w:pPr>
              <w:jc w:val="both"/>
            </w:pPr>
            <w:proofErr w:type="spellStart"/>
            <w:r w:rsidRPr="00447017">
              <w:t>Стерж</w:t>
            </w:r>
            <w:proofErr w:type="spellEnd"/>
            <w:r w:rsidRPr="00447017">
              <w:t>. линии класс</w:t>
            </w:r>
          </w:p>
        </w:tc>
        <w:tc>
          <w:tcPr>
            <w:tcW w:w="1100" w:type="pct"/>
          </w:tcPr>
          <w:p w:rsidR="009C3946" w:rsidRPr="00447017" w:rsidRDefault="009C3946" w:rsidP="00447017">
            <w:pPr>
              <w:jc w:val="both"/>
            </w:pPr>
            <w:r w:rsidRPr="00447017">
              <w:t>Основные понятия</w:t>
            </w:r>
          </w:p>
        </w:tc>
        <w:tc>
          <w:tcPr>
            <w:tcW w:w="1172" w:type="pct"/>
          </w:tcPr>
          <w:p w:rsidR="009C3946" w:rsidRPr="00447017" w:rsidRDefault="009C3946" w:rsidP="00447017">
            <w:pPr>
              <w:jc w:val="both"/>
            </w:pPr>
            <w:r w:rsidRPr="00447017">
              <w:t>уравнения</w:t>
            </w:r>
          </w:p>
        </w:tc>
        <w:tc>
          <w:tcPr>
            <w:tcW w:w="1024" w:type="pct"/>
          </w:tcPr>
          <w:p w:rsidR="009C3946" w:rsidRPr="00447017" w:rsidRDefault="009C3946" w:rsidP="00447017">
            <w:pPr>
              <w:ind w:firstLine="9"/>
              <w:jc w:val="both"/>
            </w:pPr>
            <w:r w:rsidRPr="00447017">
              <w:t>Формально-оперативная</w:t>
            </w:r>
          </w:p>
        </w:tc>
        <w:tc>
          <w:tcPr>
            <w:tcW w:w="1168" w:type="pct"/>
          </w:tcPr>
          <w:p w:rsidR="009C3946" w:rsidRPr="00447017" w:rsidRDefault="009C3946" w:rsidP="00447017">
            <w:pPr>
              <w:jc w:val="both"/>
            </w:pPr>
            <w:r w:rsidRPr="00447017">
              <w:t>Расчетно-вычислительная</w:t>
            </w:r>
          </w:p>
        </w:tc>
      </w:tr>
      <w:tr w:rsidR="00447017" w:rsidRPr="00447017" w:rsidTr="00447017">
        <w:trPr>
          <w:tblCellSpacing w:w="7" w:type="dxa"/>
        </w:trPr>
        <w:tc>
          <w:tcPr>
            <w:tcW w:w="494" w:type="pct"/>
          </w:tcPr>
          <w:p w:rsidR="009C3946" w:rsidRPr="00447017" w:rsidRDefault="009C3946" w:rsidP="00447017">
            <w:pPr>
              <w:jc w:val="both"/>
            </w:pPr>
            <w:r w:rsidRPr="00447017">
              <w:t xml:space="preserve">8 </w:t>
            </w:r>
            <w:proofErr w:type="spellStart"/>
            <w:r w:rsidRPr="00447017">
              <w:t>кл</w:t>
            </w:r>
            <w:proofErr w:type="spellEnd"/>
            <w:r w:rsidRPr="00447017">
              <w:t>.</w:t>
            </w:r>
          </w:p>
        </w:tc>
        <w:tc>
          <w:tcPr>
            <w:tcW w:w="1100" w:type="pct"/>
          </w:tcPr>
          <w:p w:rsidR="009C3946" w:rsidRPr="00447017" w:rsidRDefault="009C3946" w:rsidP="00447017">
            <w:pPr>
              <w:jc w:val="both"/>
            </w:pPr>
            <w:r w:rsidRPr="00447017">
              <w:t>простые и сложные вещества, валентность, основные классы неорганических соединений</w:t>
            </w:r>
          </w:p>
        </w:tc>
        <w:tc>
          <w:tcPr>
            <w:tcW w:w="1172" w:type="pct"/>
          </w:tcPr>
          <w:p w:rsidR="009C3946" w:rsidRPr="00447017" w:rsidRDefault="009C3946" w:rsidP="00447017">
            <w:pPr>
              <w:jc w:val="both"/>
            </w:pPr>
            <w:r w:rsidRPr="00447017">
              <w:t>составление уравнений реакций на основе валентности и зависимости свойств реагирующих веществ</w:t>
            </w:r>
          </w:p>
        </w:tc>
        <w:tc>
          <w:tcPr>
            <w:tcW w:w="1024" w:type="pct"/>
          </w:tcPr>
          <w:p w:rsidR="007346F4" w:rsidRPr="00447017" w:rsidRDefault="009C3946" w:rsidP="00447017">
            <w:pPr>
              <w:ind w:firstLine="9"/>
              <w:jc w:val="both"/>
            </w:pPr>
            <w:proofErr w:type="spellStart"/>
            <w:r w:rsidRPr="00447017">
              <w:t>з-н</w:t>
            </w:r>
            <w:proofErr w:type="spellEnd"/>
            <w:r w:rsidRPr="00447017">
              <w:t xml:space="preserve"> постоянства состава веществ,</w:t>
            </w:r>
          </w:p>
          <w:p w:rsidR="009C3946" w:rsidRPr="00447017" w:rsidRDefault="009C3946" w:rsidP="00447017">
            <w:pPr>
              <w:ind w:firstLine="9"/>
              <w:jc w:val="both"/>
            </w:pPr>
            <w:r w:rsidRPr="00447017">
              <w:t xml:space="preserve"> </w:t>
            </w:r>
            <w:proofErr w:type="spellStart"/>
            <w:r w:rsidRPr="00447017">
              <w:t>з-н</w:t>
            </w:r>
            <w:proofErr w:type="spellEnd"/>
            <w:r w:rsidRPr="00447017">
              <w:t xml:space="preserve"> сохранения массы веществ, </w:t>
            </w:r>
            <w:proofErr w:type="gramStart"/>
            <w:r w:rsidRPr="00447017">
              <w:t>периодический</w:t>
            </w:r>
            <w:proofErr w:type="gramEnd"/>
            <w:r w:rsidRPr="00447017">
              <w:t xml:space="preserve"> </w:t>
            </w:r>
            <w:proofErr w:type="spellStart"/>
            <w:r w:rsidRPr="00447017">
              <w:t>з-н</w:t>
            </w:r>
            <w:proofErr w:type="spellEnd"/>
          </w:p>
        </w:tc>
        <w:tc>
          <w:tcPr>
            <w:tcW w:w="1168" w:type="pct"/>
          </w:tcPr>
          <w:p w:rsidR="009C3946" w:rsidRPr="00447017" w:rsidRDefault="009C3946" w:rsidP="00447017">
            <w:pPr>
              <w:jc w:val="both"/>
            </w:pPr>
            <w:r w:rsidRPr="00447017">
              <w:t>количество вещества, молярная масса, массовая доля, тепловой эффект</w:t>
            </w:r>
          </w:p>
        </w:tc>
      </w:tr>
      <w:tr w:rsidR="00447017" w:rsidRPr="00447017" w:rsidTr="00447017">
        <w:trPr>
          <w:tblCellSpacing w:w="7" w:type="dxa"/>
        </w:trPr>
        <w:tc>
          <w:tcPr>
            <w:tcW w:w="494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 xml:space="preserve">9 </w:t>
            </w:r>
            <w:proofErr w:type="spellStart"/>
            <w:r w:rsidR="00623F51">
              <w:t>9</w:t>
            </w:r>
            <w:proofErr w:type="spellEnd"/>
            <w:r w:rsidR="00623F51">
              <w:t xml:space="preserve"> </w:t>
            </w:r>
            <w:proofErr w:type="spellStart"/>
            <w:r w:rsidRPr="00447017">
              <w:t>кл</w:t>
            </w:r>
            <w:proofErr w:type="spellEnd"/>
            <w:r w:rsidRPr="00447017">
              <w:t>.</w:t>
            </w:r>
          </w:p>
        </w:tc>
        <w:tc>
          <w:tcPr>
            <w:tcW w:w="1100" w:type="pct"/>
          </w:tcPr>
          <w:p w:rsidR="009C3946" w:rsidRPr="00447017" w:rsidRDefault="009C3946" w:rsidP="00447017">
            <w:pPr>
              <w:jc w:val="both"/>
            </w:pPr>
            <w:r w:rsidRPr="00447017">
              <w:t>электролит, степень окисления, группы сходных элементов</w:t>
            </w:r>
          </w:p>
        </w:tc>
        <w:tc>
          <w:tcPr>
            <w:tcW w:w="1172" w:type="pct"/>
          </w:tcPr>
          <w:p w:rsidR="009C3946" w:rsidRPr="00447017" w:rsidRDefault="009C3946" w:rsidP="00447017">
            <w:pPr>
              <w:jc w:val="both"/>
            </w:pPr>
            <w:r w:rsidRPr="00447017">
              <w:t>составление уравнений реакций на основе теории электролитической диссоциации</w:t>
            </w:r>
          </w:p>
        </w:tc>
        <w:tc>
          <w:tcPr>
            <w:tcW w:w="1024" w:type="pct"/>
          </w:tcPr>
          <w:p w:rsidR="009C3946" w:rsidRPr="00447017" w:rsidRDefault="009C3946" w:rsidP="00447017">
            <w:pPr>
              <w:ind w:firstLine="9"/>
              <w:jc w:val="both"/>
            </w:pPr>
            <w:proofErr w:type="gramStart"/>
            <w:r w:rsidRPr="00447017">
              <w:t>периодический</w:t>
            </w:r>
            <w:proofErr w:type="gramEnd"/>
            <w:r w:rsidRPr="00447017">
              <w:t xml:space="preserve"> </w:t>
            </w:r>
            <w:proofErr w:type="spellStart"/>
            <w:r w:rsidRPr="00447017">
              <w:t>з-н</w:t>
            </w:r>
            <w:proofErr w:type="spellEnd"/>
            <w:r w:rsidRPr="00447017">
              <w:t xml:space="preserve">, теория электролитической диссоциации, условия течения </w:t>
            </w:r>
            <w:r w:rsidRPr="00447017">
              <w:lastRenderedPageBreak/>
              <w:t>химических реакций</w:t>
            </w:r>
          </w:p>
        </w:tc>
        <w:tc>
          <w:tcPr>
            <w:tcW w:w="1168" w:type="pct"/>
          </w:tcPr>
          <w:p w:rsidR="009C3946" w:rsidRPr="00447017" w:rsidRDefault="009C3946" w:rsidP="00447017">
            <w:pPr>
              <w:jc w:val="both"/>
            </w:pPr>
            <w:r w:rsidRPr="00447017">
              <w:lastRenderedPageBreak/>
              <w:t xml:space="preserve">вычисление массы продукта реакции, если одно из исходных веществ дано в избытке, </w:t>
            </w:r>
            <w:r w:rsidRPr="00447017">
              <w:lastRenderedPageBreak/>
              <w:t xml:space="preserve">выход продукта реакции по сравнению с </w:t>
            </w:r>
            <w:proofErr w:type="gramStart"/>
            <w:r w:rsidRPr="00447017">
              <w:t>теоретическим</w:t>
            </w:r>
            <w:proofErr w:type="gramEnd"/>
          </w:p>
        </w:tc>
      </w:tr>
    </w:tbl>
    <w:p w:rsidR="009C3946" w:rsidRPr="00447017" w:rsidRDefault="009C3946" w:rsidP="00447017">
      <w:pPr>
        <w:pStyle w:val="a3"/>
        <w:spacing w:before="0" w:beforeAutospacing="0" w:after="0" w:afterAutospacing="0"/>
        <w:ind w:firstLine="851"/>
        <w:jc w:val="both"/>
      </w:pPr>
      <w:r w:rsidRPr="00447017">
        <w:lastRenderedPageBreak/>
        <w:t xml:space="preserve">Следующий шаг состоит в том, чтобы создать </w:t>
      </w:r>
      <w:proofErr w:type="spellStart"/>
      <w:r w:rsidRPr="00447017">
        <w:t>разноуровневую</w:t>
      </w:r>
      <w:proofErr w:type="spellEnd"/>
      <w:r w:rsidRPr="00447017">
        <w:t xml:space="preserve"> программу. Она состоит из комплексной дидактической цели и совокупности дифференцированных учебных занятий.</w:t>
      </w:r>
    </w:p>
    <w:p w:rsidR="00447017" w:rsidRDefault="009C3946" w:rsidP="00447017">
      <w:pPr>
        <w:pStyle w:val="a3"/>
        <w:spacing w:before="0" w:beforeAutospacing="0" w:after="0" w:afterAutospacing="0"/>
        <w:ind w:firstLine="851"/>
        <w:jc w:val="both"/>
      </w:pPr>
      <w:proofErr w:type="gramStart"/>
      <w:r w:rsidRPr="00447017">
        <w:t xml:space="preserve">Для создания </w:t>
      </w:r>
      <w:proofErr w:type="spellStart"/>
      <w:r w:rsidRPr="00447017">
        <w:t>разноуровневой</w:t>
      </w:r>
      <w:proofErr w:type="spellEnd"/>
      <w:r w:rsidRPr="00447017">
        <w:t xml:space="preserve"> программы необходимо выбрать крупную тему или раздел, разбить на теоретическую и практическую части, в зависимости от их объема распределить часы и изучать раздельно.</w:t>
      </w:r>
      <w:proofErr w:type="gramEnd"/>
      <w:r w:rsidRPr="00447017">
        <w:t xml:space="preserve"> Это позволит проходить первую, теоретическую часть темы (раздела) быстро, компактно и создавать целостное представление о теме (разделе). Практические задания при этом выполняются на базисном уровне, что позволяет лучше освоить основные понятия, общие законы. </w:t>
      </w:r>
    </w:p>
    <w:p w:rsidR="00447017" w:rsidRDefault="009C3946" w:rsidP="00447017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Вторая часть освоения темы (раздела) — это развитие индивидуальных способностей детей на практическом уровне. На первом уроке развития практических умений и навыков дается блок-схема, где выделяются: </w:t>
      </w:r>
    </w:p>
    <w:p w:rsidR="00447017" w:rsidRDefault="009C3946" w:rsidP="00447017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447017">
        <w:t xml:space="preserve">базис (понятия, законы, формулы, свойства, единицы величин и т.д.); </w:t>
      </w:r>
    </w:p>
    <w:p w:rsidR="00447017" w:rsidRDefault="009C3946" w:rsidP="00447017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447017">
        <w:t xml:space="preserve">основные умения ученика на первом уровне; </w:t>
      </w:r>
    </w:p>
    <w:p w:rsidR="008D6C17" w:rsidRDefault="009C3946" w:rsidP="008D6C17">
      <w:pPr>
        <w:pStyle w:val="a3"/>
        <w:numPr>
          <w:ilvl w:val="0"/>
          <w:numId w:val="13"/>
        </w:numPr>
        <w:spacing w:before="0" w:beforeAutospacing="0" w:after="0" w:afterAutospacing="0"/>
        <w:ind w:firstLine="851"/>
        <w:jc w:val="both"/>
      </w:pPr>
      <w:r w:rsidRPr="00447017">
        <w:t>пути перехода на более высокие уровни, закладывающие основу самостоятельного развития каждого ученика по его желанию.</w:t>
      </w:r>
    </w:p>
    <w:p w:rsidR="009C3946" w:rsidRPr="00447017" w:rsidRDefault="009C3946" w:rsidP="008D6C17">
      <w:pPr>
        <w:pStyle w:val="a3"/>
        <w:spacing w:before="0" w:beforeAutospacing="0" w:after="0" w:afterAutospacing="0"/>
        <w:jc w:val="both"/>
      </w:pPr>
      <w:r w:rsidRPr="00447017">
        <w:t>Практическая часть завершается уровневой контрольной работой.</w:t>
      </w:r>
    </w:p>
    <w:p w:rsidR="009C3946" w:rsidRPr="00447017" w:rsidRDefault="009C3946" w:rsidP="00447017">
      <w:pPr>
        <w:pStyle w:val="a3"/>
        <w:ind w:firstLine="851"/>
        <w:jc w:val="both"/>
        <w:rPr>
          <w:u w:val="single"/>
        </w:rPr>
      </w:pPr>
      <w:r w:rsidRPr="00447017">
        <w:t>И, наконец, необходимо выделить интегрирующие дидактические цели на трех уровнях для каждого учебного занятия и отобрать содержание. В каждой теме выделяется базис — это тот минимум знаний, который позволит при желании освоить всю тему даже самостоятельно. Минимум — не максимум, и это психологически настраивает учащихся на его освоение (просто стыдно не знать минимум). Минимум не пугает школьников своей объемностью и сложностью. У учащихся возникает настрой — “Это я освою”.</w:t>
      </w:r>
    </w:p>
    <w:p w:rsidR="009C3946" w:rsidRPr="00447017" w:rsidRDefault="009C3946" w:rsidP="00447017">
      <w:pPr>
        <w:pStyle w:val="a3"/>
        <w:ind w:firstLine="851"/>
        <w:jc w:val="both"/>
      </w:pPr>
      <w:r w:rsidRPr="00447017">
        <w:rPr>
          <w:u w:val="single"/>
        </w:rPr>
        <w:t>Дидактические задачи</w:t>
      </w:r>
    </w:p>
    <w:tbl>
      <w:tblPr>
        <w:tblW w:w="4948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0"/>
        <w:gridCol w:w="2003"/>
        <w:gridCol w:w="2357"/>
        <w:gridCol w:w="2299"/>
        <w:gridCol w:w="2564"/>
      </w:tblGrid>
      <w:tr w:rsidR="009C3946" w:rsidRPr="00447017" w:rsidTr="008D6C17">
        <w:trPr>
          <w:tblCellSpacing w:w="7" w:type="dxa"/>
        </w:trPr>
        <w:tc>
          <w:tcPr>
            <w:tcW w:w="1185" w:type="pct"/>
            <w:gridSpan w:val="2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Усвоение понятий</w:t>
            </w:r>
          </w:p>
        </w:tc>
        <w:tc>
          <w:tcPr>
            <w:tcW w:w="1235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Причинно-следственные связи</w:t>
            </w:r>
          </w:p>
        </w:tc>
        <w:tc>
          <w:tcPr>
            <w:tcW w:w="1204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Формирование умений и навыков</w:t>
            </w:r>
          </w:p>
        </w:tc>
        <w:tc>
          <w:tcPr>
            <w:tcW w:w="1340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Мировоззренческие идеи</w:t>
            </w:r>
          </w:p>
        </w:tc>
      </w:tr>
      <w:tr w:rsidR="009C3946" w:rsidRPr="00447017" w:rsidTr="008D6C17">
        <w:trPr>
          <w:tblCellSpacing w:w="7" w:type="dxa"/>
        </w:trPr>
        <w:tc>
          <w:tcPr>
            <w:tcW w:w="137" w:type="pct"/>
          </w:tcPr>
          <w:p w:rsidR="009C3946" w:rsidRPr="00447017" w:rsidRDefault="009C3946" w:rsidP="00447017">
            <w:pPr>
              <w:pStyle w:val="a3"/>
              <w:ind w:firstLine="851"/>
              <w:jc w:val="both"/>
            </w:pPr>
            <w:r w:rsidRPr="00447017">
              <w:t> </w:t>
            </w:r>
          </w:p>
          <w:p w:rsidR="009C3946" w:rsidRPr="00447017" w:rsidRDefault="009C3946" w:rsidP="00447017">
            <w:pPr>
              <w:pStyle w:val="a3"/>
              <w:ind w:firstLine="851"/>
              <w:jc w:val="both"/>
            </w:pPr>
            <w:r w:rsidRPr="00447017">
              <w:t>1</w:t>
            </w:r>
          </w:p>
        </w:tc>
        <w:tc>
          <w:tcPr>
            <w:tcW w:w="1044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ученик знает основные определения, понятия, может оперировать ими в знакомой ситуации</w:t>
            </w:r>
          </w:p>
        </w:tc>
        <w:tc>
          <w:tcPr>
            <w:tcW w:w="1235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ученик может выявить причинно-следственные связи с помощью учителя</w:t>
            </w:r>
          </w:p>
        </w:tc>
        <w:tc>
          <w:tcPr>
            <w:tcW w:w="1204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ученик знает состав и последовательность действий, использует умения по образцу</w:t>
            </w:r>
          </w:p>
        </w:tc>
        <w:tc>
          <w:tcPr>
            <w:tcW w:w="1336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первоначальное фиксирование прямых и обратных связей между объектами и явлениями</w:t>
            </w:r>
          </w:p>
        </w:tc>
      </w:tr>
      <w:tr w:rsidR="009C3946" w:rsidRPr="00447017" w:rsidTr="008D6C17">
        <w:trPr>
          <w:tblCellSpacing w:w="7" w:type="dxa"/>
        </w:trPr>
        <w:tc>
          <w:tcPr>
            <w:tcW w:w="137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 xml:space="preserve">  </w:t>
            </w:r>
          </w:p>
          <w:p w:rsidR="009C3946" w:rsidRPr="00447017" w:rsidRDefault="009C3946" w:rsidP="00447017">
            <w:pPr>
              <w:pStyle w:val="a3"/>
              <w:ind w:firstLine="851"/>
              <w:jc w:val="both"/>
            </w:pPr>
            <w:r w:rsidRPr="00447017">
              <w:t> </w:t>
            </w:r>
          </w:p>
          <w:p w:rsidR="009C3946" w:rsidRPr="00447017" w:rsidRDefault="009C3946" w:rsidP="00447017">
            <w:pPr>
              <w:pStyle w:val="a3"/>
              <w:ind w:firstLine="851"/>
              <w:jc w:val="both"/>
            </w:pPr>
            <w:r w:rsidRPr="00447017">
              <w:t> </w:t>
            </w:r>
          </w:p>
          <w:p w:rsidR="009C3946" w:rsidRPr="00447017" w:rsidRDefault="009C3946" w:rsidP="00447017">
            <w:pPr>
              <w:pStyle w:val="a3"/>
              <w:ind w:firstLine="851"/>
              <w:jc w:val="both"/>
            </w:pPr>
            <w:r w:rsidRPr="00447017">
              <w:t>2</w:t>
            </w:r>
          </w:p>
        </w:tc>
        <w:tc>
          <w:tcPr>
            <w:tcW w:w="1044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 xml:space="preserve">ученик знает определения, понятия, их содержание существенных признаков, связей и </w:t>
            </w:r>
            <w:r w:rsidRPr="00447017">
              <w:lastRenderedPageBreak/>
              <w:t>отношений между признаками, умеет использовать понятия в новой ситуации</w:t>
            </w:r>
          </w:p>
        </w:tc>
        <w:tc>
          <w:tcPr>
            <w:tcW w:w="1235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lastRenderedPageBreak/>
              <w:t>ученик умеет самостоятельно выявить причинно-следственные связи в репродуктивной ситуации</w:t>
            </w:r>
          </w:p>
        </w:tc>
        <w:tc>
          <w:tcPr>
            <w:tcW w:w="1204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ученик умеет использовать умения и навыки в конструктивной ситуации</w:t>
            </w:r>
          </w:p>
        </w:tc>
        <w:tc>
          <w:tcPr>
            <w:tcW w:w="1336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активная мыслительная деятельность, анализ, абстрагирование, обобщение, систематизация объектов и явлений.</w:t>
            </w:r>
          </w:p>
        </w:tc>
      </w:tr>
      <w:tr w:rsidR="009C3946" w:rsidRPr="00447017" w:rsidTr="008D6C17">
        <w:trPr>
          <w:tblCellSpacing w:w="7" w:type="dxa"/>
        </w:trPr>
        <w:tc>
          <w:tcPr>
            <w:tcW w:w="137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lastRenderedPageBreak/>
              <w:t xml:space="preserve">  </w:t>
            </w:r>
          </w:p>
          <w:p w:rsidR="009C3946" w:rsidRPr="00447017" w:rsidRDefault="009C3946" w:rsidP="00447017">
            <w:pPr>
              <w:pStyle w:val="a3"/>
              <w:ind w:firstLine="851"/>
              <w:jc w:val="both"/>
            </w:pPr>
            <w:r w:rsidRPr="00447017">
              <w:t>3</w:t>
            </w:r>
          </w:p>
        </w:tc>
        <w:tc>
          <w:tcPr>
            <w:tcW w:w="1044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ученик умеет самостоятельно применять понятия в новой ситуации</w:t>
            </w:r>
          </w:p>
        </w:tc>
        <w:tc>
          <w:tcPr>
            <w:tcW w:w="1235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творческое применение знаний, перенос приемов по установлению п.</w:t>
            </w:r>
            <w:proofErr w:type="gramStart"/>
            <w:r w:rsidRPr="00447017">
              <w:t>с</w:t>
            </w:r>
            <w:proofErr w:type="gramEnd"/>
            <w:r w:rsidRPr="00447017">
              <w:t>. связей в новую учебную ситуацию</w:t>
            </w:r>
          </w:p>
        </w:tc>
        <w:tc>
          <w:tcPr>
            <w:tcW w:w="1204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ученик практически использует умения и навыки в любой учебной ситуации</w:t>
            </w:r>
          </w:p>
        </w:tc>
        <w:tc>
          <w:tcPr>
            <w:tcW w:w="1336" w:type="pct"/>
          </w:tcPr>
          <w:p w:rsidR="009C3946" w:rsidRPr="00447017" w:rsidRDefault="009C3946" w:rsidP="00447017">
            <w:pPr>
              <w:ind w:firstLine="851"/>
              <w:jc w:val="both"/>
            </w:pPr>
            <w:r w:rsidRPr="00447017">
              <w:t>Самостоятельное обобщение мировоззренческих идей и свободное применение знаний к новым объектам и явлениям</w:t>
            </w:r>
          </w:p>
        </w:tc>
      </w:tr>
    </w:tbl>
    <w:p w:rsidR="009C3946" w:rsidRPr="00447017" w:rsidRDefault="009C3946" w:rsidP="00623F51">
      <w:pPr>
        <w:pStyle w:val="a3"/>
        <w:spacing w:before="0" w:beforeAutospacing="0" w:after="0" w:afterAutospacing="0"/>
        <w:ind w:firstLine="851"/>
        <w:jc w:val="both"/>
      </w:pPr>
      <w:r w:rsidRPr="00447017">
        <w:t>Дифференцированное обучение должно просматриваться на каждом уроке и на всех его этапах.</w:t>
      </w:r>
    </w:p>
    <w:p w:rsidR="00623F51" w:rsidRDefault="009C3946" w:rsidP="00623F51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Если это </w:t>
      </w:r>
      <w:r w:rsidRPr="008D6C17">
        <w:rPr>
          <w:color w:val="1F497D" w:themeColor="text2"/>
          <w:u w:val="single"/>
        </w:rPr>
        <w:t>урок — урок предъявления нового материала</w:t>
      </w:r>
      <w:r w:rsidRPr="00447017">
        <w:t xml:space="preserve">, то необходимо выделить три этапа: </w:t>
      </w:r>
    </w:p>
    <w:p w:rsidR="00623F51" w:rsidRDefault="009C3946" w:rsidP="00623F51">
      <w:pPr>
        <w:pStyle w:val="a3"/>
        <w:spacing w:before="0" w:beforeAutospacing="0" w:after="0" w:afterAutospacing="0"/>
        <w:ind w:firstLine="851"/>
        <w:jc w:val="both"/>
        <w:rPr>
          <w:b/>
          <w:i/>
          <w:iCs/>
          <w:u w:val="single"/>
        </w:rPr>
      </w:pPr>
      <w:r w:rsidRPr="008D6C17">
        <w:rPr>
          <w:b/>
          <w:i/>
          <w:iCs/>
          <w:u w:val="single"/>
        </w:rPr>
        <w:t>ВОСПРИЯТИЕ И ОСОЗНАНИЕ НОВОГО МАТЕРИАЛА</w:t>
      </w:r>
    </w:p>
    <w:p w:rsidR="00623F51" w:rsidRDefault="009C3946" w:rsidP="00623F51">
      <w:pPr>
        <w:pStyle w:val="a3"/>
        <w:spacing w:before="0" w:beforeAutospacing="0" w:after="0" w:afterAutospacing="0"/>
        <w:ind w:firstLine="851"/>
        <w:jc w:val="both"/>
      </w:pPr>
      <w:r w:rsidRPr="00447017">
        <w:t>Новый материал предлагаем учащимся изучить, работая с карточками – путеводителями, которые лежат на столах. Работая с карточками, учащиеся делают себе пометки в тетрадях. (Работу можно проводить в группах.)</w:t>
      </w:r>
    </w:p>
    <w:p w:rsidR="007346F4" w:rsidRPr="00447017" w:rsidRDefault="009C3946" w:rsidP="00623F51">
      <w:pPr>
        <w:pStyle w:val="a3"/>
        <w:spacing w:before="0" w:beforeAutospacing="0" w:after="0" w:afterAutospacing="0"/>
        <w:ind w:firstLine="851"/>
        <w:jc w:val="both"/>
        <w:rPr>
          <w:u w:val="single"/>
        </w:rPr>
      </w:pPr>
      <w:r w:rsidRPr="00447017">
        <w:rPr>
          <w:u w:val="single"/>
        </w:rPr>
        <w:t>Карточка – путеводитель</w:t>
      </w:r>
    </w:p>
    <w:tbl>
      <w:tblPr>
        <w:tblStyle w:val="a4"/>
        <w:tblW w:w="9464" w:type="dxa"/>
        <w:tblLook w:val="04A0"/>
      </w:tblPr>
      <w:tblGrid>
        <w:gridCol w:w="3794"/>
        <w:gridCol w:w="5670"/>
      </w:tblGrid>
      <w:tr w:rsidR="00F017C1" w:rsidRPr="00447017" w:rsidTr="00447017">
        <w:tc>
          <w:tcPr>
            <w:tcW w:w="3794" w:type="dxa"/>
          </w:tcPr>
          <w:p w:rsidR="00F017C1" w:rsidRPr="00447017" w:rsidRDefault="00F017C1" w:rsidP="00447017">
            <w:pPr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</w:tcPr>
          <w:p w:rsidR="00F017C1" w:rsidRPr="00447017" w:rsidRDefault="00F017C1" w:rsidP="00447017">
            <w:pPr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i/>
                <w:iCs/>
                <w:sz w:val="24"/>
                <w:szCs w:val="24"/>
              </w:rPr>
              <w:t>ФОРМА РАБОТЫ</w:t>
            </w:r>
          </w:p>
        </w:tc>
      </w:tr>
      <w:tr w:rsidR="00F017C1" w:rsidRPr="00447017" w:rsidTr="00447017">
        <w:tc>
          <w:tcPr>
            <w:tcW w:w="9464" w:type="dxa"/>
            <w:gridSpan w:val="2"/>
          </w:tcPr>
          <w:p w:rsidR="00F017C1" w:rsidRPr="00447017" w:rsidRDefault="00F017C1" w:rsidP="00447017">
            <w:pPr>
              <w:pStyle w:val="a3"/>
              <w:ind w:firstLine="851"/>
              <w:jc w:val="both"/>
              <w:rPr>
                <w:color w:val="FF0000"/>
                <w:sz w:val="24"/>
                <w:szCs w:val="24"/>
              </w:rPr>
            </w:pPr>
            <w:r w:rsidRPr="00447017">
              <w:rPr>
                <w:color w:val="FF0000"/>
                <w:sz w:val="24"/>
                <w:szCs w:val="24"/>
              </w:rPr>
              <w:t xml:space="preserve">1.Свойства, определяемые наличием </w:t>
            </w:r>
            <w:proofErr w:type="spellStart"/>
            <w:r w:rsidRPr="00447017">
              <w:rPr>
                <w:color w:val="FF0000"/>
                <w:sz w:val="24"/>
                <w:szCs w:val="24"/>
              </w:rPr>
              <w:t>гидроксид</w:t>
            </w:r>
            <w:proofErr w:type="spellEnd"/>
            <w:r w:rsidRPr="00447017">
              <w:rPr>
                <w:color w:val="FF0000"/>
                <w:sz w:val="24"/>
                <w:szCs w:val="24"/>
              </w:rPr>
              <w:t xml:space="preserve"> ионов</w:t>
            </w:r>
          </w:p>
        </w:tc>
      </w:tr>
      <w:tr w:rsidR="00F017C1" w:rsidRPr="00447017" w:rsidTr="00447017">
        <w:tc>
          <w:tcPr>
            <w:tcW w:w="3794" w:type="dxa"/>
          </w:tcPr>
          <w:p w:rsidR="00F017C1" w:rsidRPr="00447017" w:rsidRDefault="00F017C1" w:rsidP="00447017">
            <w:pPr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 xml:space="preserve">1. Взаимодействие с кислотами. </w:t>
            </w:r>
          </w:p>
          <w:p w:rsidR="00F017C1" w:rsidRPr="00447017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> </w:t>
            </w:r>
          </w:p>
          <w:p w:rsidR="00F017C1" w:rsidRPr="00447017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>  2. Взаимодействие щелочей с кислотными оксидами.</w:t>
            </w:r>
          </w:p>
          <w:p w:rsidR="00F017C1" w:rsidRPr="00447017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 xml:space="preserve">*Напомнить учащимся как определялись кислотные оксиды для соответствующих кислот </w:t>
            </w:r>
            <w:proofErr w:type="gramStart"/>
            <w:r w:rsidRPr="00447017">
              <w:rPr>
                <w:sz w:val="24"/>
                <w:szCs w:val="24"/>
              </w:rPr>
              <w:t>по</w:t>
            </w:r>
            <w:proofErr w:type="gramEnd"/>
            <w:r w:rsidRPr="00447017">
              <w:rPr>
                <w:sz w:val="24"/>
                <w:szCs w:val="24"/>
              </w:rPr>
              <w:t xml:space="preserve"> с.о. элементов:</w:t>
            </w:r>
          </w:p>
          <w:p w:rsidR="00F017C1" w:rsidRPr="00623F51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 w:rsidRPr="00447017">
              <w:rPr>
                <w:sz w:val="24"/>
                <w:szCs w:val="24"/>
              </w:rPr>
              <w:t> </w:t>
            </w:r>
            <w:r w:rsidRPr="00623F51">
              <w:rPr>
                <w:sz w:val="24"/>
                <w:szCs w:val="24"/>
                <w:lang w:val="en-US"/>
              </w:rPr>
              <w:t>H</w:t>
            </w:r>
            <w:r w:rsidRPr="00623F51">
              <w:rPr>
                <w:sz w:val="24"/>
                <w:szCs w:val="24"/>
                <w:vertAlign w:val="superscript"/>
                <w:lang w:val="en-US"/>
              </w:rPr>
              <w:t>+1</w:t>
            </w:r>
            <w:r w:rsidRPr="00623F51">
              <w:rPr>
                <w:sz w:val="24"/>
                <w:szCs w:val="24"/>
                <w:lang w:val="en-US"/>
              </w:rPr>
              <w:t>N</w:t>
            </w:r>
            <w:r w:rsidRPr="00623F51">
              <w:rPr>
                <w:sz w:val="24"/>
                <w:szCs w:val="24"/>
                <w:vertAlign w:val="superscript"/>
                <w:lang w:val="en-US"/>
              </w:rPr>
              <w:t>+3</w:t>
            </w:r>
            <w:r w:rsidRPr="00623F51">
              <w:rPr>
                <w:sz w:val="24"/>
                <w:szCs w:val="24"/>
                <w:lang w:val="en-US"/>
              </w:rPr>
              <w:t>O</w:t>
            </w:r>
            <w:r w:rsidRPr="00623F51">
              <w:rPr>
                <w:sz w:val="24"/>
                <w:szCs w:val="24"/>
                <w:vertAlign w:val="superscript"/>
                <w:lang w:val="en-US"/>
              </w:rPr>
              <w:t>-2</w:t>
            </w:r>
            <w:r w:rsidRPr="00623F51">
              <w:rPr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623F51">
              <w:rPr>
                <w:sz w:val="24"/>
                <w:szCs w:val="24"/>
                <w:lang w:val="en-US"/>
              </w:rPr>
              <w:t>– N</w:t>
            </w:r>
            <w:r w:rsidRPr="00623F51">
              <w:rPr>
                <w:sz w:val="24"/>
                <w:szCs w:val="24"/>
                <w:vertAlign w:val="superscript"/>
                <w:lang w:val="en-US"/>
              </w:rPr>
              <w:t>+3</w:t>
            </w:r>
            <w:r w:rsidRPr="00623F5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23F51">
              <w:rPr>
                <w:sz w:val="24"/>
                <w:szCs w:val="24"/>
                <w:lang w:val="en-US"/>
              </w:rPr>
              <w:t>O</w:t>
            </w:r>
            <w:r w:rsidRPr="00623F51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F017C1" w:rsidRPr="00623F51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  <w:lang w:val="en-US"/>
              </w:rPr>
            </w:pPr>
            <w:r w:rsidRPr="00623F51">
              <w:rPr>
                <w:sz w:val="24"/>
                <w:szCs w:val="24"/>
                <w:lang w:val="en-US"/>
              </w:rPr>
              <w:t>H</w:t>
            </w:r>
            <w:r w:rsidRPr="00623F51">
              <w:rPr>
                <w:sz w:val="24"/>
                <w:szCs w:val="24"/>
                <w:vertAlign w:val="superscript"/>
                <w:lang w:val="en-US"/>
              </w:rPr>
              <w:t>+1</w:t>
            </w:r>
            <w:r w:rsidRPr="00623F5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23F51">
              <w:rPr>
                <w:sz w:val="24"/>
                <w:szCs w:val="24"/>
                <w:lang w:val="en-US"/>
              </w:rPr>
              <w:t>SO</w:t>
            </w:r>
            <w:r w:rsidRPr="00623F51">
              <w:rPr>
                <w:sz w:val="24"/>
                <w:szCs w:val="24"/>
                <w:vertAlign w:val="superscript"/>
                <w:lang w:val="en-US"/>
              </w:rPr>
              <w:t>-2</w:t>
            </w:r>
            <w:r w:rsidRPr="00623F51">
              <w:rPr>
                <w:sz w:val="24"/>
                <w:szCs w:val="24"/>
                <w:vertAlign w:val="superscript"/>
                <w:lang w:val="en-US"/>
              </w:rPr>
              <w:noBreakHyphen/>
            </w:r>
            <w:r w:rsidRPr="00623F51">
              <w:rPr>
                <w:sz w:val="24"/>
                <w:szCs w:val="24"/>
                <w:vertAlign w:val="subscript"/>
                <w:lang w:val="en-US"/>
              </w:rPr>
              <w:t>4-</w:t>
            </w:r>
            <w:r w:rsidRPr="00623F51">
              <w:rPr>
                <w:sz w:val="24"/>
                <w:szCs w:val="24"/>
                <w:lang w:val="en-US"/>
              </w:rPr>
              <w:t xml:space="preserve"> - S</w:t>
            </w:r>
            <w:r w:rsidRPr="00623F51">
              <w:rPr>
                <w:sz w:val="24"/>
                <w:szCs w:val="24"/>
                <w:vertAlign w:val="superscript"/>
                <w:lang w:val="en-US"/>
              </w:rPr>
              <w:t>+6</w:t>
            </w:r>
            <w:r w:rsidRPr="00623F51">
              <w:rPr>
                <w:sz w:val="24"/>
                <w:szCs w:val="24"/>
                <w:lang w:val="en-US"/>
              </w:rPr>
              <w:t>O</w:t>
            </w:r>
            <w:r w:rsidRPr="00623F51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F017C1" w:rsidRPr="00447017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>3. Взаимодействие с солями. (Подчиняется правилу Бертолле, т.е. идёт в том случае, если образуется осадок или газ).</w:t>
            </w:r>
          </w:p>
          <w:p w:rsidR="00F017C1" w:rsidRPr="00447017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 xml:space="preserve">Учитель проделывает лабораторный опыт, в котором участвует соль летучей кислоты и </w:t>
            </w:r>
            <w:r w:rsidRPr="00447017">
              <w:rPr>
                <w:sz w:val="24"/>
                <w:szCs w:val="24"/>
              </w:rPr>
              <w:lastRenderedPageBreak/>
              <w:t>щёлочь.</w:t>
            </w:r>
          </w:p>
        </w:tc>
        <w:tc>
          <w:tcPr>
            <w:tcW w:w="5670" w:type="dxa"/>
          </w:tcPr>
          <w:p w:rsidR="00F017C1" w:rsidRPr="00447017" w:rsidRDefault="00F017C1" w:rsidP="00447017">
            <w:pPr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lastRenderedPageBreak/>
              <w:t xml:space="preserve">К раствору щёлочи </w:t>
            </w:r>
            <w:proofErr w:type="spellStart"/>
            <w:r w:rsidRPr="00447017">
              <w:rPr>
                <w:sz w:val="24"/>
                <w:szCs w:val="24"/>
                <w:lang w:val="en-US"/>
              </w:rPr>
              <w:t>NaOH</w:t>
            </w:r>
            <w:proofErr w:type="spellEnd"/>
            <w:r w:rsidRPr="00447017">
              <w:rPr>
                <w:sz w:val="24"/>
                <w:szCs w:val="24"/>
              </w:rPr>
              <w:t xml:space="preserve"> добавьте 1-2 капли индикатора фенолфталеина. Затем прилейте раствор соляной кислоты. </w:t>
            </w:r>
          </w:p>
          <w:p w:rsidR="00F017C1" w:rsidRPr="00447017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</w:rPr>
            </w:pPr>
            <w:proofErr w:type="gramStart"/>
            <w:r w:rsidRPr="00447017">
              <w:rPr>
                <w:sz w:val="24"/>
                <w:szCs w:val="24"/>
              </w:rPr>
              <w:t>Сделайте выводы об увиденном и запишите уравнения реакций в полном ионном и сокращенном виде.</w:t>
            </w:r>
            <w:proofErr w:type="gramEnd"/>
          </w:p>
          <w:p w:rsidR="00F017C1" w:rsidRPr="00447017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>Проанализируйте демонстрационный опыт, сделайте вывод и запишите уравнение ионной реакции.</w:t>
            </w:r>
          </w:p>
          <w:p w:rsidR="00F017C1" w:rsidRPr="00447017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</w:rPr>
            </w:pPr>
          </w:p>
          <w:p w:rsidR="00F017C1" w:rsidRPr="00447017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</w:rPr>
            </w:pPr>
          </w:p>
          <w:p w:rsidR="00F017C1" w:rsidRPr="00447017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</w:rPr>
            </w:pPr>
          </w:p>
          <w:p w:rsidR="00F017C1" w:rsidRPr="00447017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 xml:space="preserve"> </w:t>
            </w:r>
          </w:p>
          <w:p w:rsidR="00F017C1" w:rsidRPr="00447017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 xml:space="preserve">К раствору щёлочи прилейте раствор соли сульфата меди. В виде какого нерастворимого </w:t>
            </w:r>
            <w:proofErr w:type="spellStart"/>
            <w:r w:rsidRPr="00447017">
              <w:rPr>
                <w:sz w:val="24"/>
                <w:szCs w:val="24"/>
              </w:rPr>
              <w:t>гидроксида</w:t>
            </w:r>
            <w:proofErr w:type="spellEnd"/>
            <w:r w:rsidRPr="00447017">
              <w:rPr>
                <w:sz w:val="24"/>
                <w:szCs w:val="24"/>
              </w:rPr>
              <w:t xml:space="preserve"> отправлен О</w:t>
            </w:r>
            <w:proofErr w:type="gramStart"/>
            <w:r w:rsidRPr="00447017">
              <w:rPr>
                <w:sz w:val="24"/>
                <w:szCs w:val="24"/>
              </w:rPr>
              <w:t>Н</w:t>
            </w:r>
            <w:r w:rsidRPr="00447017">
              <w:rPr>
                <w:sz w:val="24"/>
                <w:szCs w:val="24"/>
                <w:vertAlign w:val="superscript"/>
              </w:rPr>
              <w:t>-</w:t>
            </w:r>
            <w:proofErr w:type="gramEnd"/>
            <w:r w:rsidRPr="00447017">
              <w:rPr>
                <w:sz w:val="24"/>
                <w:szCs w:val="24"/>
              </w:rPr>
              <w:t xml:space="preserve"> в осадок? </w:t>
            </w:r>
            <w:proofErr w:type="gramStart"/>
            <w:r w:rsidRPr="00447017">
              <w:rPr>
                <w:sz w:val="24"/>
                <w:szCs w:val="24"/>
              </w:rPr>
              <w:t xml:space="preserve">Сделайте вывод об увиденном и запишите уравнения в </w:t>
            </w:r>
            <w:r w:rsidRPr="00447017">
              <w:rPr>
                <w:sz w:val="24"/>
                <w:szCs w:val="24"/>
              </w:rPr>
              <w:lastRenderedPageBreak/>
              <w:t>молекулярном и ионном виде.</w:t>
            </w:r>
            <w:proofErr w:type="gramEnd"/>
          </w:p>
          <w:p w:rsidR="00F017C1" w:rsidRPr="00447017" w:rsidRDefault="00F017C1" w:rsidP="00447017">
            <w:pPr>
              <w:pStyle w:val="a3"/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>Проанализируйте демонстрационные опыты, сделайте вывод и запишите уравнения ионных реакций.</w:t>
            </w:r>
          </w:p>
        </w:tc>
      </w:tr>
      <w:tr w:rsidR="00F017C1" w:rsidRPr="00447017" w:rsidTr="00447017">
        <w:tc>
          <w:tcPr>
            <w:tcW w:w="9464" w:type="dxa"/>
            <w:gridSpan w:val="2"/>
          </w:tcPr>
          <w:p w:rsidR="00F017C1" w:rsidRPr="00447017" w:rsidRDefault="00F017C1" w:rsidP="00447017">
            <w:pPr>
              <w:pStyle w:val="a3"/>
              <w:ind w:firstLine="851"/>
              <w:jc w:val="both"/>
              <w:rPr>
                <w:color w:val="FF0000"/>
                <w:sz w:val="24"/>
                <w:szCs w:val="24"/>
              </w:rPr>
            </w:pPr>
            <w:r w:rsidRPr="00447017">
              <w:rPr>
                <w:color w:val="FF0000"/>
                <w:sz w:val="24"/>
                <w:szCs w:val="24"/>
              </w:rPr>
              <w:lastRenderedPageBreak/>
              <w:t>2. Свойства, определяемые наличием катионов металлов.</w:t>
            </w:r>
          </w:p>
        </w:tc>
      </w:tr>
      <w:tr w:rsidR="00F017C1" w:rsidRPr="00447017" w:rsidTr="00447017">
        <w:tc>
          <w:tcPr>
            <w:tcW w:w="3794" w:type="dxa"/>
          </w:tcPr>
          <w:p w:rsidR="00F017C1" w:rsidRPr="00447017" w:rsidRDefault="00F017C1" w:rsidP="00447017">
            <w:pPr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>Единичные качественные реакции на катионы металлов.</w:t>
            </w:r>
          </w:p>
        </w:tc>
        <w:tc>
          <w:tcPr>
            <w:tcW w:w="5670" w:type="dxa"/>
          </w:tcPr>
          <w:p w:rsidR="00F017C1" w:rsidRPr="00447017" w:rsidRDefault="00F017C1" w:rsidP="00447017">
            <w:pPr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>Работа с таблицей растворимости. Ответьте на вопрос: Какие соли щелочных металлов в воде не растворимы?</w:t>
            </w:r>
          </w:p>
          <w:p w:rsidR="00F017C1" w:rsidRPr="00447017" w:rsidRDefault="00F017C1" w:rsidP="00447017">
            <w:pPr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 xml:space="preserve"> Запишите ионные уравнения реакций и конкретизируйте несколькими молекулярными уравнениями реакций.</w:t>
            </w:r>
          </w:p>
          <w:p w:rsidR="00F017C1" w:rsidRPr="00447017" w:rsidRDefault="00F017C1" w:rsidP="00447017">
            <w:pPr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 xml:space="preserve">По аналогии составьте ионное и молекулярное уравнение для </w:t>
            </w:r>
            <w:proofErr w:type="spellStart"/>
            <w:r w:rsidRPr="00447017">
              <w:rPr>
                <w:sz w:val="24"/>
                <w:szCs w:val="24"/>
              </w:rPr>
              <w:t>гидроксида</w:t>
            </w:r>
            <w:proofErr w:type="spellEnd"/>
            <w:r w:rsidRPr="00447017">
              <w:rPr>
                <w:sz w:val="24"/>
                <w:szCs w:val="24"/>
              </w:rPr>
              <w:t xml:space="preserve"> бария.</w:t>
            </w:r>
          </w:p>
        </w:tc>
      </w:tr>
      <w:tr w:rsidR="00F017C1" w:rsidRPr="00447017" w:rsidTr="00447017">
        <w:tc>
          <w:tcPr>
            <w:tcW w:w="9464" w:type="dxa"/>
            <w:gridSpan w:val="2"/>
          </w:tcPr>
          <w:p w:rsidR="00F017C1" w:rsidRPr="00447017" w:rsidRDefault="00F017C1" w:rsidP="00447017">
            <w:pPr>
              <w:pStyle w:val="a3"/>
              <w:ind w:firstLine="851"/>
              <w:jc w:val="both"/>
              <w:rPr>
                <w:color w:val="FF0000"/>
                <w:sz w:val="24"/>
                <w:szCs w:val="24"/>
              </w:rPr>
            </w:pPr>
            <w:r w:rsidRPr="00447017">
              <w:rPr>
                <w:color w:val="FF0000"/>
                <w:sz w:val="24"/>
                <w:szCs w:val="24"/>
              </w:rPr>
              <w:t>3. Свойства нерастворимых оснований.</w:t>
            </w:r>
          </w:p>
        </w:tc>
      </w:tr>
      <w:tr w:rsidR="00F017C1" w:rsidRPr="00447017" w:rsidTr="00447017">
        <w:tc>
          <w:tcPr>
            <w:tcW w:w="3794" w:type="dxa"/>
          </w:tcPr>
          <w:p w:rsidR="00F017C1" w:rsidRPr="00447017" w:rsidRDefault="00F017C1" w:rsidP="00447017">
            <w:pPr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 xml:space="preserve">1. Взаимодействие </w:t>
            </w:r>
            <w:proofErr w:type="spellStart"/>
            <w:r w:rsidRPr="00447017">
              <w:rPr>
                <w:sz w:val="24"/>
                <w:szCs w:val="24"/>
              </w:rPr>
              <w:t>гидроксида</w:t>
            </w:r>
            <w:proofErr w:type="spellEnd"/>
            <w:r w:rsidRPr="00447017">
              <w:rPr>
                <w:sz w:val="24"/>
                <w:szCs w:val="24"/>
              </w:rPr>
              <w:t xml:space="preserve"> меди (</w:t>
            </w:r>
            <w:r w:rsidRPr="00447017">
              <w:rPr>
                <w:sz w:val="24"/>
                <w:szCs w:val="24"/>
                <w:lang w:val="en-US"/>
              </w:rPr>
              <w:t>II</w:t>
            </w:r>
            <w:r w:rsidRPr="00447017">
              <w:rPr>
                <w:sz w:val="24"/>
                <w:szCs w:val="24"/>
              </w:rPr>
              <w:t>) с кислотами.</w:t>
            </w:r>
          </w:p>
          <w:p w:rsidR="00F017C1" w:rsidRPr="00447017" w:rsidRDefault="00F017C1" w:rsidP="00447017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F017C1" w:rsidRPr="00447017" w:rsidRDefault="00F017C1" w:rsidP="00447017">
            <w:pPr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 xml:space="preserve">2. Разложение </w:t>
            </w:r>
            <w:proofErr w:type="spellStart"/>
            <w:r w:rsidRPr="00447017">
              <w:rPr>
                <w:sz w:val="24"/>
                <w:szCs w:val="24"/>
              </w:rPr>
              <w:t>гидроксида</w:t>
            </w:r>
            <w:proofErr w:type="spellEnd"/>
            <w:r w:rsidRPr="00447017">
              <w:rPr>
                <w:sz w:val="24"/>
                <w:szCs w:val="24"/>
              </w:rPr>
              <w:t xml:space="preserve"> меди (</w:t>
            </w:r>
            <w:r w:rsidRPr="00447017">
              <w:rPr>
                <w:sz w:val="24"/>
                <w:szCs w:val="24"/>
                <w:lang w:val="en-US"/>
              </w:rPr>
              <w:t>II</w:t>
            </w:r>
            <w:r w:rsidRPr="00447017">
              <w:rPr>
                <w:sz w:val="24"/>
                <w:szCs w:val="24"/>
              </w:rPr>
              <w:t>) при нагревании.</w:t>
            </w:r>
          </w:p>
        </w:tc>
        <w:tc>
          <w:tcPr>
            <w:tcW w:w="5670" w:type="dxa"/>
          </w:tcPr>
          <w:p w:rsidR="00F017C1" w:rsidRPr="00447017" w:rsidRDefault="00F017C1" w:rsidP="00447017">
            <w:pPr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>Проанализируйте демонстрационный опыт, сделайте вывод и запишите уравнение ионной реакции.</w:t>
            </w:r>
          </w:p>
          <w:p w:rsidR="00F017C1" w:rsidRPr="00447017" w:rsidRDefault="00F017C1" w:rsidP="00447017">
            <w:pPr>
              <w:ind w:firstLine="851"/>
              <w:jc w:val="both"/>
              <w:rPr>
                <w:sz w:val="24"/>
                <w:szCs w:val="24"/>
              </w:rPr>
            </w:pPr>
            <w:r w:rsidRPr="00447017">
              <w:rPr>
                <w:sz w:val="24"/>
                <w:szCs w:val="24"/>
              </w:rPr>
              <w:t>Запишите уравнение реакции в молекулярном виде.</w:t>
            </w:r>
          </w:p>
        </w:tc>
      </w:tr>
    </w:tbl>
    <w:p w:rsidR="009C3946" w:rsidRPr="00447017" w:rsidRDefault="009C3946" w:rsidP="00447017">
      <w:pPr>
        <w:pStyle w:val="a3"/>
        <w:ind w:firstLine="851"/>
        <w:jc w:val="both"/>
      </w:pPr>
      <w:r w:rsidRPr="00447017">
        <w:t xml:space="preserve">Перед учащимися на первом этапе поставлена задача – овладеть определенными знаниями. Учитель осуществляет на этом этапе общий </w:t>
      </w:r>
      <w:proofErr w:type="gramStart"/>
      <w:r w:rsidRPr="00447017">
        <w:t>контроль за</w:t>
      </w:r>
      <w:proofErr w:type="gramEnd"/>
      <w:r w:rsidRPr="00447017">
        <w:t xml:space="preserve"> работой учащихся, оказывает им оперативную помощь и корректирует их действия. </w:t>
      </w:r>
    </w:p>
    <w:p w:rsidR="009C3946" w:rsidRPr="00447017" w:rsidRDefault="009C3946" w:rsidP="00447017">
      <w:pPr>
        <w:numPr>
          <w:ilvl w:val="0"/>
          <w:numId w:val="8"/>
        </w:numPr>
        <w:ind w:firstLine="851"/>
        <w:jc w:val="both"/>
      </w:pPr>
      <w:r w:rsidRPr="00447017">
        <w:t xml:space="preserve">На втором этапе, в основу которого положен эвристический (частично - </w:t>
      </w:r>
      <w:proofErr w:type="gramStart"/>
      <w:r w:rsidRPr="00447017">
        <w:t xml:space="preserve">поисковый) </w:t>
      </w:r>
      <w:proofErr w:type="gramEnd"/>
      <w:r w:rsidRPr="00447017">
        <w:t>метод обучения, готовим учащихся к самостоятельному решению проблем. Вернемся к уроку “Основания как электролиты”.</w:t>
      </w:r>
    </w:p>
    <w:p w:rsidR="009C3946" w:rsidRPr="008D6C17" w:rsidRDefault="009C3946" w:rsidP="00623F51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8D6C17">
        <w:rPr>
          <w:b/>
          <w:i/>
          <w:iCs/>
          <w:u w:val="single"/>
        </w:rPr>
        <w:t>ОСМЫСЛЕНИЕ НОВОГО МАТЕРИАЛА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>Работая с карточками-путеводителями, учащиеся составляют отчет (коллективный рассказ) по каждой части карточки. Одновременно вместе со всем классом ведем обсуждение предложенных отчетов.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>Обсуждение химических свойств оснований дополняем лабораторными и демонстрационными опытами, с объяснением и анализом каждого опыта.</w:t>
      </w:r>
    </w:p>
    <w:p w:rsidR="00623F51" w:rsidRDefault="009C3946" w:rsidP="00623F51">
      <w:pPr>
        <w:ind w:firstLine="851"/>
      </w:pPr>
      <w:r w:rsidRPr="00447017">
        <w:t>Сведения, полученные на данном этапе, делают общую картину более целостной. Цель</w:t>
      </w:r>
      <w:r w:rsidR="008D6C17">
        <w:t xml:space="preserve">  </w:t>
      </w:r>
      <w:r w:rsidRPr="00447017">
        <w:t>второго этапа (II уровня) — формирование у учащихся умений применять знания не только полученные на конкретном уроке при объяснении учителем, но и обращаться к дополнительной литературе; умений интегрировать свои знания.</w:t>
      </w:r>
    </w:p>
    <w:p w:rsidR="00623F51" w:rsidRDefault="009C3946" w:rsidP="00623F51">
      <w:pPr>
        <w:ind w:firstLine="851"/>
        <w:rPr>
          <w:u w:val="single"/>
        </w:rPr>
      </w:pPr>
      <w:r w:rsidRPr="008D6C17">
        <w:rPr>
          <w:b/>
        </w:rPr>
        <w:t>На третьем этапе</w:t>
      </w:r>
      <w:r w:rsidRPr="00447017">
        <w:t xml:space="preserve"> предлагаются развивающие сведения, при этом существенно углубляется материал. Предлагаемые задания должны носить исследовательский характер. На уроке “основания как электролиты” учащимся предлагается выполнить задание на практическое исследование:</w:t>
      </w:r>
      <w:r w:rsidRPr="00447017">
        <w:rPr>
          <w:u w:val="single"/>
        </w:rPr>
        <w:t xml:space="preserve"> </w:t>
      </w:r>
    </w:p>
    <w:p w:rsidR="009C3946" w:rsidRPr="008D6C17" w:rsidRDefault="009C3946" w:rsidP="00623F51">
      <w:pPr>
        <w:ind w:firstLine="851"/>
        <w:rPr>
          <w:b/>
          <w:i/>
          <w:iCs/>
          <w:u w:val="single"/>
        </w:rPr>
      </w:pPr>
      <w:r w:rsidRPr="008D6C17">
        <w:rPr>
          <w:b/>
          <w:i/>
          <w:iCs/>
          <w:u w:val="single"/>
        </w:rPr>
        <w:t>РЕЗЮМЕ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Выполните и допишите уравнение реакции: </w:t>
      </w:r>
      <w:proofErr w:type="gramStart"/>
      <w:r w:rsidRPr="00447017">
        <w:rPr>
          <w:lang w:val="en-US"/>
        </w:rPr>
        <w:t>Fe</w:t>
      </w:r>
      <w:r w:rsidRPr="00447017">
        <w:t>(</w:t>
      </w:r>
      <w:proofErr w:type="gramEnd"/>
      <w:r w:rsidRPr="00447017">
        <w:rPr>
          <w:lang w:val="en-US"/>
        </w:rPr>
        <w:t>OH</w:t>
      </w:r>
      <w:r w:rsidRPr="00447017">
        <w:t>)</w:t>
      </w:r>
      <w:r w:rsidRPr="00447017">
        <w:rPr>
          <w:vertAlign w:val="subscript"/>
        </w:rPr>
        <w:t>3</w:t>
      </w:r>
      <w:r w:rsidRPr="00447017">
        <w:t xml:space="preserve"> + 3</w:t>
      </w:r>
      <w:r w:rsidRPr="00447017">
        <w:rPr>
          <w:lang w:val="en-US"/>
        </w:rPr>
        <w:t>H</w:t>
      </w:r>
      <w:r w:rsidRPr="00447017">
        <w:rPr>
          <w:vertAlign w:val="superscript"/>
        </w:rPr>
        <w:t>+</w:t>
      </w:r>
      <w:r w:rsidRPr="00447017">
        <w:t xml:space="preserve"> </w:t>
      </w:r>
      <w:r w:rsidRPr="00447017">
        <w:rPr>
          <w:rFonts w:ascii="Arial" w:hAnsi="Arial" w:cs="Arial"/>
        </w:rPr>
        <w:t>→</w:t>
      </w:r>
      <w:r w:rsidRPr="00447017">
        <w:t xml:space="preserve"> … + ….</w:t>
      </w:r>
    </w:p>
    <w:p w:rsidR="008D6C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>Здесь заметим, что исследовательская работа в группах не устраивает большинство хорошо успевающих и заинтересованных учащихся. Они предпочитают самостоятельную работу по решению той или иной проблемы, сложной задачи. Это приходиться учитывать учителю и переходить на индивидуальную работу с учащимися. Третий этап урока, как правило, дает логическое обоснование, открывает перспективы творческого применения знаний.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lastRenderedPageBreak/>
        <w:t>Применение дифференцированного обучения при изучении нового материала дает учителю большие возможности для повышения эффективности учебно-воспитательного процесса.</w:t>
      </w:r>
    </w:p>
    <w:p w:rsidR="00623F51" w:rsidRDefault="009C3946" w:rsidP="00623F51">
      <w:pPr>
        <w:pStyle w:val="a3"/>
        <w:spacing w:before="0" w:beforeAutospacing="0" w:after="0" w:afterAutospacing="0"/>
        <w:ind w:firstLine="851"/>
        <w:jc w:val="both"/>
      </w:pPr>
      <w:r w:rsidRPr="00447017">
        <w:rPr>
          <w:i/>
        </w:rPr>
        <w:t>При изучении в 9 классе тем</w:t>
      </w:r>
      <w:r w:rsidRPr="00447017">
        <w:t xml:space="preserve"> «Общая характеристика металлов </w:t>
      </w:r>
      <w:r w:rsidRPr="00447017">
        <w:rPr>
          <w:lang w:val="en-US"/>
        </w:rPr>
        <w:t>I</w:t>
      </w:r>
      <w:r w:rsidRPr="00447017">
        <w:t xml:space="preserve">, </w:t>
      </w:r>
      <w:r w:rsidRPr="00447017">
        <w:rPr>
          <w:lang w:val="en-US"/>
        </w:rPr>
        <w:t>II</w:t>
      </w:r>
      <w:r w:rsidRPr="00447017">
        <w:t xml:space="preserve"> групп главных подгрупп» применяю следующие приёмы восприятия нового материала:</w:t>
      </w:r>
    </w:p>
    <w:p w:rsidR="00623F51" w:rsidRDefault="009C3946" w:rsidP="00623F51">
      <w:pPr>
        <w:pStyle w:val="a3"/>
        <w:spacing w:before="0" w:beforeAutospacing="0" w:after="0" w:afterAutospacing="0"/>
        <w:ind w:firstLine="851"/>
        <w:jc w:val="both"/>
        <w:rPr>
          <w:b/>
          <w:i/>
          <w:iCs/>
          <w:u w:val="single"/>
        </w:rPr>
      </w:pPr>
      <w:r w:rsidRPr="008D6C17">
        <w:rPr>
          <w:b/>
          <w:i/>
          <w:iCs/>
          <w:u w:val="single"/>
        </w:rPr>
        <w:t>ВОСПРИЯТИЕ И ОСОЗНАНИЕ НОВОГО МАТЕРИАЛА</w:t>
      </w:r>
    </w:p>
    <w:p w:rsidR="00F017C1" w:rsidRPr="00447017" w:rsidRDefault="009C3946" w:rsidP="00623F51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Новый материал предлагаем учащимся изучить, используя ранее приобретённые знания, полученные при изучении темы «Общая характеристика металлов» и самостоятельную работу с учебником и справочными пособиями. В ходе урока учащимся предлагается заполнить следующую таблицу: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544"/>
        <w:gridCol w:w="1627"/>
      </w:tblGrid>
      <w:tr w:rsidR="009C3946" w:rsidRPr="00447017" w:rsidTr="00F017C1">
        <w:tc>
          <w:tcPr>
            <w:tcW w:w="4077" w:type="dxa"/>
            <w:shd w:val="clear" w:color="auto" w:fill="auto"/>
          </w:tcPr>
          <w:p w:rsidR="009C3946" w:rsidRPr="00447017" w:rsidRDefault="009C3946" w:rsidP="008D6C17">
            <w:pPr>
              <w:pStyle w:val="a3"/>
              <w:spacing w:before="0" w:beforeAutospacing="0" w:after="0" w:afterAutospacing="0"/>
              <w:ind w:firstLine="851"/>
              <w:jc w:val="both"/>
              <w:rPr>
                <w:b/>
                <w:bCs/>
              </w:rPr>
            </w:pPr>
            <w:r w:rsidRPr="00447017">
              <w:rPr>
                <w:b/>
                <w:bCs/>
              </w:rPr>
              <w:t>Знаю</w:t>
            </w:r>
          </w:p>
        </w:tc>
        <w:tc>
          <w:tcPr>
            <w:tcW w:w="3544" w:type="dxa"/>
            <w:shd w:val="clear" w:color="auto" w:fill="auto"/>
          </w:tcPr>
          <w:p w:rsidR="009C3946" w:rsidRPr="00447017" w:rsidRDefault="009C3946" w:rsidP="00623F51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  <w:bCs/>
              </w:rPr>
            </w:pPr>
            <w:r w:rsidRPr="00447017">
              <w:rPr>
                <w:b/>
                <w:bCs/>
              </w:rPr>
              <w:t>Хочу узнать (должен узнать)</w:t>
            </w:r>
          </w:p>
        </w:tc>
        <w:tc>
          <w:tcPr>
            <w:tcW w:w="1627" w:type="dxa"/>
            <w:shd w:val="clear" w:color="auto" w:fill="auto"/>
          </w:tcPr>
          <w:p w:rsidR="009C3946" w:rsidRPr="00447017" w:rsidRDefault="009C3946" w:rsidP="00623F51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  <w:bCs/>
              </w:rPr>
            </w:pPr>
            <w:r w:rsidRPr="00447017">
              <w:rPr>
                <w:b/>
                <w:bCs/>
              </w:rPr>
              <w:t>Узнал</w:t>
            </w:r>
          </w:p>
        </w:tc>
      </w:tr>
      <w:tr w:rsidR="009C3946" w:rsidRPr="00447017" w:rsidTr="00F017C1">
        <w:trPr>
          <w:trHeight w:val="3204"/>
        </w:trPr>
        <w:tc>
          <w:tcPr>
            <w:tcW w:w="4077" w:type="dxa"/>
            <w:shd w:val="clear" w:color="auto" w:fill="auto"/>
          </w:tcPr>
          <w:p w:rsidR="009C3946" w:rsidRPr="00447017" w:rsidRDefault="009C3946" w:rsidP="00623F51">
            <w:pPr>
              <w:pStyle w:val="a3"/>
              <w:spacing w:before="0" w:beforeAutospacing="0" w:after="0" w:afterAutospacing="0"/>
              <w:jc w:val="both"/>
            </w:pPr>
            <w:r w:rsidRPr="00447017">
              <w:t xml:space="preserve">1. Химические элементы, находящиеся во </w:t>
            </w:r>
            <w:r w:rsidRPr="00447017">
              <w:rPr>
                <w:lang w:val="en-US"/>
              </w:rPr>
              <w:t>II</w:t>
            </w:r>
            <w:r w:rsidRPr="00447017">
              <w:t xml:space="preserve"> </w:t>
            </w:r>
            <w:proofErr w:type="spellStart"/>
            <w:r w:rsidRPr="00447017">
              <w:t>гр</w:t>
            </w:r>
            <w:proofErr w:type="spellEnd"/>
            <w:r w:rsidRPr="00447017">
              <w:t>, главной подгруппе:</w:t>
            </w:r>
          </w:p>
          <w:p w:rsidR="009C3946" w:rsidRPr="00447017" w:rsidRDefault="009C3946" w:rsidP="00623F51">
            <w:pPr>
              <w:pStyle w:val="a3"/>
              <w:spacing w:before="0" w:beforeAutospacing="0" w:after="0" w:afterAutospacing="0"/>
              <w:jc w:val="both"/>
            </w:pPr>
            <w:r w:rsidRPr="00447017">
              <w:t xml:space="preserve">2. Общее в строении атомов металлов </w:t>
            </w:r>
            <w:r w:rsidRPr="00447017">
              <w:rPr>
                <w:lang w:val="en-US"/>
              </w:rPr>
              <w:t>II</w:t>
            </w:r>
            <w:r w:rsidRPr="00447017">
              <w:t xml:space="preserve"> </w:t>
            </w:r>
            <w:proofErr w:type="spellStart"/>
            <w:r w:rsidRPr="00447017">
              <w:t>гр</w:t>
            </w:r>
            <w:proofErr w:type="spellEnd"/>
            <w:r w:rsidRPr="00447017">
              <w:t>, главной подгруппы</w:t>
            </w:r>
            <w:proofErr w:type="gramStart"/>
            <w:r w:rsidRPr="00447017">
              <w:t xml:space="preserve"> :</w:t>
            </w:r>
            <w:proofErr w:type="gramEnd"/>
          </w:p>
          <w:p w:rsidR="009C3946" w:rsidRPr="00447017" w:rsidRDefault="009C3946" w:rsidP="00623F51">
            <w:pPr>
              <w:pStyle w:val="a3"/>
              <w:spacing w:before="0" w:beforeAutospacing="0" w:after="0" w:afterAutospacing="0"/>
              <w:jc w:val="both"/>
            </w:pPr>
            <w:r w:rsidRPr="00447017">
              <w:t>3. Степень окисления в соединениях:</w:t>
            </w:r>
          </w:p>
          <w:p w:rsidR="009C3946" w:rsidRPr="00447017" w:rsidRDefault="009C3946" w:rsidP="00623F51">
            <w:pPr>
              <w:pStyle w:val="a3"/>
              <w:spacing w:before="0" w:beforeAutospacing="0" w:after="0" w:afterAutospacing="0"/>
              <w:jc w:val="both"/>
            </w:pPr>
            <w:r w:rsidRPr="00447017">
              <w:t xml:space="preserve">4. Металл, образующий </w:t>
            </w:r>
            <w:proofErr w:type="spellStart"/>
            <w:r w:rsidRPr="00447017">
              <w:t>амфотерные</w:t>
            </w:r>
            <w:proofErr w:type="spellEnd"/>
            <w:r w:rsidRPr="00447017">
              <w:t xml:space="preserve"> оксид и </w:t>
            </w:r>
            <w:proofErr w:type="spellStart"/>
            <w:r w:rsidRPr="00447017">
              <w:t>гидроксид</w:t>
            </w:r>
            <w:proofErr w:type="spellEnd"/>
            <w:r w:rsidRPr="00447017">
              <w:t>:</w:t>
            </w:r>
          </w:p>
          <w:p w:rsidR="009C3946" w:rsidRPr="00447017" w:rsidRDefault="009C3946" w:rsidP="00623F51">
            <w:pPr>
              <w:pStyle w:val="a3"/>
              <w:spacing w:before="0" w:beforeAutospacing="0" w:after="0" w:afterAutospacing="0"/>
              <w:ind w:left="36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9C3946" w:rsidRPr="00447017" w:rsidRDefault="009C3946" w:rsidP="00623F51">
            <w:pPr>
              <w:pStyle w:val="a3"/>
              <w:spacing w:before="0" w:beforeAutospacing="0" w:after="0" w:afterAutospacing="0"/>
              <w:jc w:val="both"/>
            </w:pPr>
            <w:r w:rsidRPr="00447017">
              <w:t xml:space="preserve">5. </w:t>
            </w:r>
            <w:proofErr w:type="gramStart"/>
            <w:r w:rsidRPr="00447017">
              <w:t>Физические</w:t>
            </w:r>
            <w:proofErr w:type="gramEnd"/>
            <w:r w:rsidRPr="00447017">
              <w:t xml:space="preserve"> </w:t>
            </w:r>
            <w:proofErr w:type="spellStart"/>
            <w:r w:rsidRPr="00447017">
              <w:t>св-ва</w:t>
            </w:r>
            <w:proofErr w:type="spellEnd"/>
            <w:r w:rsidRPr="00447017">
              <w:t xml:space="preserve"> металлов:</w:t>
            </w:r>
          </w:p>
          <w:p w:rsidR="009C3946" w:rsidRPr="00447017" w:rsidRDefault="009C3946" w:rsidP="00623F51">
            <w:pPr>
              <w:pStyle w:val="a3"/>
              <w:spacing w:before="0" w:beforeAutospacing="0" w:after="0" w:afterAutospacing="0"/>
              <w:jc w:val="both"/>
            </w:pPr>
            <w:r w:rsidRPr="00447017">
              <w:t xml:space="preserve">6. </w:t>
            </w:r>
            <w:proofErr w:type="gramStart"/>
            <w:r w:rsidRPr="00447017">
              <w:t>Химические</w:t>
            </w:r>
            <w:proofErr w:type="gramEnd"/>
            <w:r w:rsidRPr="00447017">
              <w:t xml:space="preserve"> </w:t>
            </w:r>
            <w:proofErr w:type="spellStart"/>
            <w:r w:rsidRPr="00447017">
              <w:t>св-ва</w:t>
            </w:r>
            <w:proofErr w:type="spellEnd"/>
            <w:r w:rsidRPr="00447017">
              <w:t xml:space="preserve"> металлов: </w:t>
            </w:r>
          </w:p>
          <w:p w:rsidR="009C3946" w:rsidRPr="00447017" w:rsidRDefault="009C3946" w:rsidP="00623F51">
            <w:pPr>
              <w:pStyle w:val="a3"/>
              <w:spacing w:before="0" w:beforeAutospacing="0" w:after="0" w:afterAutospacing="0"/>
              <w:jc w:val="both"/>
            </w:pPr>
            <w:r w:rsidRPr="00447017">
              <w:t xml:space="preserve">Активны ли металлы </w:t>
            </w:r>
            <w:r w:rsidRPr="00447017">
              <w:rPr>
                <w:lang w:val="en-US"/>
              </w:rPr>
              <w:t>II</w:t>
            </w:r>
            <w:r w:rsidRPr="00447017">
              <w:t xml:space="preserve"> </w:t>
            </w:r>
            <w:proofErr w:type="spellStart"/>
            <w:r w:rsidRPr="00447017">
              <w:t>гр</w:t>
            </w:r>
            <w:proofErr w:type="spellEnd"/>
            <w:r w:rsidRPr="00447017">
              <w:t>, главной подгруппы</w:t>
            </w:r>
            <w:proofErr w:type="gramStart"/>
            <w:r w:rsidRPr="00447017">
              <w:t xml:space="preserve"> ?</w:t>
            </w:r>
            <w:proofErr w:type="gramEnd"/>
            <w:r w:rsidRPr="00447017">
              <w:t xml:space="preserve"> Почему?</w:t>
            </w:r>
          </w:p>
          <w:p w:rsidR="009C3946" w:rsidRPr="00447017" w:rsidRDefault="009C3946" w:rsidP="00623F51">
            <w:pPr>
              <w:pStyle w:val="a3"/>
              <w:spacing w:before="0" w:beforeAutospacing="0" w:after="0" w:afterAutospacing="0"/>
              <w:jc w:val="both"/>
            </w:pPr>
            <w:r w:rsidRPr="00447017">
              <w:t>Взаимодействуют с:</w:t>
            </w:r>
          </w:p>
          <w:p w:rsidR="009C3946" w:rsidRPr="00447017" w:rsidRDefault="009C3946" w:rsidP="00623F51">
            <w:pPr>
              <w:pStyle w:val="a3"/>
              <w:spacing w:before="0" w:beforeAutospacing="0" w:after="0" w:afterAutospacing="0"/>
              <w:jc w:val="both"/>
            </w:pPr>
            <w:r w:rsidRPr="00447017">
              <w:t>А) с неметаллами:</w:t>
            </w:r>
          </w:p>
          <w:p w:rsidR="009C3946" w:rsidRPr="00447017" w:rsidRDefault="009C3946" w:rsidP="00623F51">
            <w:pPr>
              <w:pStyle w:val="a3"/>
              <w:spacing w:before="0" w:beforeAutospacing="0" w:after="0" w:afterAutospacing="0"/>
              <w:jc w:val="both"/>
            </w:pPr>
            <w:r w:rsidRPr="00447017">
              <w:t>Б) с кислотами:</w:t>
            </w:r>
          </w:p>
          <w:p w:rsidR="009C3946" w:rsidRPr="00447017" w:rsidRDefault="009C3946" w:rsidP="00623F51">
            <w:pPr>
              <w:pStyle w:val="a3"/>
              <w:spacing w:before="0" w:beforeAutospacing="0" w:after="0" w:afterAutospacing="0"/>
              <w:jc w:val="both"/>
            </w:pPr>
            <w:r w:rsidRPr="00447017">
              <w:t>В) с водой:</w:t>
            </w:r>
          </w:p>
          <w:p w:rsidR="009C3946" w:rsidRPr="00447017" w:rsidRDefault="000B21BB" w:rsidP="00623F51">
            <w:pPr>
              <w:pStyle w:val="a3"/>
              <w:spacing w:before="0" w:beforeAutospacing="0" w:after="0" w:afterAutospacing="0"/>
              <w:jc w:val="both"/>
            </w:pPr>
            <w:r>
              <w:rPr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-5.25pt;margin-top:1.1pt;width:9pt;height:9pt;z-index:251660288"/>
              </w:pict>
            </w:r>
            <w:r w:rsidR="009C3946" w:rsidRPr="00447017">
              <w:t xml:space="preserve"> Г) взаимодействие </w:t>
            </w:r>
            <w:r w:rsidR="009C3946" w:rsidRPr="00447017">
              <w:rPr>
                <w:lang w:val="en-US"/>
              </w:rPr>
              <w:t>Mg</w:t>
            </w:r>
            <w:r w:rsidR="009C3946" w:rsidRPr="00447017">
              <w:t xml:space="preserve">, </w:t>
            </w:r>
            <w:r w:rsidR="009C3946" w:rsidRPr="00447017">
              <w:rPr>
                <w:lang w:val="en-US"/>
              </w:rPr>
              <w:t>Ca</w:t>
            </w:r>
            <w:r w:rsidR="009C3946" w:rsidRPr="00447017">
              <w:t xml:space="preserve"> с оксидами редких металлов:</w:t>
            </w:r>
          </w:p>
          <w:p w:rsidR="009C3946" w:rsidRPr="00447017" w:rsidRDefault="009C3946" w:rsidP="00623F51">
            <w:pPr>
              <w:pStyle w:val="a3"/>
              <w:spacing w:before="0" w:beforeAutospacing="0" w:after="0" w:afterAutospacing="0"/>
              <w:jc w:val="both"/>
            </w:pPr>
            <w:r w:rsidRPr="00447017">
              <w:t xml:space="preserve">7. Природные соединения </w:t>
            </w:r>
            <w:r w:rsidRPr="00447017">
              <w:rPr>
                <w:lang w:val="en-US"/>
              </w:rPr>
              <w:t>Mg</w:t>
            </w:r>
            <w:r w:rsidRPr="00447017">
              <w:t xml:space="preserve">, </w:t>
            </w:r>
            <w:r w:rsidRPr="00447017">
              <w:rPr>
                <w:lang w:val="en-US"/>
              </w:rPr>
              <w:t>Ca</w:t>
            </w:r>
            <w:r w:rsidRPr="00447017">
              <w:t>:</w:t>
            </w:r>
          </w:p>
          <w:p w:rsidR="009C3946" w:rsidRPr="00447017" w:rsidRDefault="009C3946" w:rsidP="00623F51">
            <w:pPr>
              <w:pStyle w:val="a3"/>
              <w:spacing w:before="0" w:beforeAutospacing="0" w:after="0" w:afterAutospacing="0"/>
              <w:jc w:val="both"/>
            </w:pPr>
            <w:r w:rsidRPr="00447017">
              <w:t xml:space="preserve">8. Применение: </w:t>
            </w:r>
          </w:p>
        </w:tc>
        <w:tc>
          <w:tcPr>
            <w:tcW w:w="1627" w:type="dxa"/>
            <w:shd w:val="clear" w:color="auto" w:fill="auto"/>
          </w:tcPr>
          <w:p w:rsidR="009C3946" w:rsidRPr="00447017" w:rsidRDefault="009C3946" w:rsidP="008D6C17">
            <w:pPr>
              <w:pStyle w:val="a3"/>
              <w:spacing w:before="0" w:beforeAutospacing="0" w:after="0" w:afterAutospacing="0"/>
              <w:ind w:firstLine="851"/>
              <w:jc w:val="both"/>
            </w:pPr>
          </w:p>
        </w:tc>
      </w:tr>
    </w:tbl>
    <w:p w:rsidR="00623F51" w:rsidRDefault="009C3946" w:rsidP="00623F51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На заполнение первой колонки учащимся даётся 5 минут. Хорошо успевающие учащиеся легко справляются с заполнением первой колонки таблицы «Я знаю», используя Периодическую систему химических элементов Д.И.Менделеева. Для учащихся, затрудняющихся выполнить это задание, учитель направляет обратиться к параграфу учебника и оказывает дозированную помощь при выполнении задания. </w:t>
      </w:r>
    </w:p>
    <w:p w:rsidR="00623F51" w:rsidRDefault="009C3946" w:rsidP="00623F51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При заполнении второй колонки учитель разбивает класс на группы. Учащиеся совместно обсуждают и находят ответы на вопросы колонки «хочу узнать». Для выполнения 7, 8 пунктов учащиеся получают информацию из учебника или справочника. При изучении химических свойств металлов (задание 6) учитель рекомендует без подсказки учебника, </w:t>
      </w:r>
      <w:proofErr w:type="gramStart"/>
      <w:r w:rsidRPr="00447017">
        <w:t>а</w:t>
      </w:r>
      <w:proofErr w:type="gramEnd"/>
      <w:r w:rsidRPr="00447017">
        <w:t xml:space="preserve"> только ориентируясь на план, составить уравнения возможных реакций самостоятельно учащимся групп, успевающим на «отлично и хорошо». Остальным учащимся предлагаются карточки - подсказки, например: </w:t>
      </w:r>
    </w:p>
    <w:p w:rsidR="00623F51" w:rsidRDefault="009C3946" w:rsidP="00623F51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47017">
        <w:t xml:space="preserve">Металлы </w:t>
      </w:r>
      <w:r w:rsidRPr="00447017">
        <w:rPr>
          <w:lang w:val="en-US"/>
        </w:rPr>
        <w:t>II</w:t>
      </w:r>
      <w:r w:rsidRPr="00447017">
        <w:t xml:space="preserve"> группы реагируют с кислородом, серой, галогенами, водородом, азотом: </w:t>
      </w:r>
      <w:proofErr w:type="spellStart"/>
      <w:r w:rsidRPr="00447017">
        <w:t>Ме</w:t>
      </w:r>
      <w:proofErr w:type="spellEnd"/>
      <w:r w:rsidRPr="00447017">
        <w:t xml:space="preserve"> + О</w:t>
      </w:r>
      <w:proofErr w:type="gramStart"/>
      <w:r w:rsidRPr="00447017">
        <w:rPr>
          <w:vertAlign w:val="subscript"/>
        </w:rPr>
        <w:t>2</w:t>
      </w:r>
      <w:proofErr w:type="gramEnd"/>
      <w:r w:rsidRPr="00447017">
        <w:t xml:space="preserve"> </w:t>
      </w:r>
      <w:r w:rsidRPr="00447017">
        <w:rPr>
          <w:rFonts w:ascii="Arial" w:hAnsi="Arial" w:cs="Arial"/>
        </w:rPr>
        <w:t>→ Ме</w:t>
      </w:r>
      <w:r w:rsidRPr="00447017">
        <w:rPr>
          <w:rFonts w:ascii="Arial" w:hAnsi="Arial" w:cs="Arial"/>
          <w:vertAlign w:val="superscript"/>
        </w:rPr>
        <w:t>+2</w:t>
      </w:r>
      <w:r w:rsidRPr="00447017">
        <w:rPr>
          <w:rFonts w:ascii="Arial" w:hAnsi="Arial" w:cs="Arial"/>
        </w:rPr>
        <w:t>О</w:t>
      </w:r>
      <w:r w:rsidRPr="00447017">
        <w:rPr>
          <w:rFonts w:ascii="Arial" w:hAnsi="Arial" w:cs="Arial"/>
          <w:vertAlign w:val="superscript"/>
        </w:rPr>
        <w:t>-2</w:t>
      </w:r>
      <w:r w:rsidRPr="00447017">
        <w:rPr>
          <w:rFonts w:ascii="Arial" w:hAnsi="Arial" w:cs="Arial"/>
        </w:rPr>
        <w:t xml:space="preserve">; </w:t>
      </w:r>
      <w:proofErr w:type="spellStart"/>
      <w:r w:rsidRPr="00447017">
        <w:rPr>
          <w:rFonts w:ascii="Arial" w:hAnsi="Arial" w:cs="Arial"/>
        </w:rPr>
        <w:t>Ме</w:t>
      </w:r>
      <w:proofErr w:type="spellEnd"/>
      <w:r w:rsidRPr="00447017">
        <w:rPr>
          <w:rFonts w:ascii="Arial" w:hAnsi="Arial" w:cs="Arial"/>
        </w:rPr>
        <w:t xml:space="preserve"> + </w:t>
      </w:r>
      <w:r w:rsidRPr="00447017">
        <w:rPr>
          <w:rFonts w:ascii="Arial" w:hAnsi="Arial" w:cs="Arial"/>
          <w:lang w:val="en-US"/>
        </w:rPr>
        <w:t>CL</w:t>
      </w:r>
      <w:r w:rsidRPr="00447017">
        <w:rPr>
          <w:rFonts w:ascii="Arial" w:hAnsi="Arial" w:cs="Arial"/>
          <w:vertAlign w:val="subscript"/>
        </w:rPr>
        <w:t>2</w:t>
      </w:r>
      <w:r w:rsidRPr="00447017">
        <w:rPr>
          <w:rFonts w:ascii="Arial" w:hAnsi="Arial" w:cs="Arial"/>
        </w:rPr>
        <w:t>→ Ме</w:t>
      </w:r>
      <w:r w:rsidRPr="00447017">
        <w:rPr>
          <w:rFonts w:ascii="Arial" w:hAnsi="Arial" w:cs="Arial"/>
          <w:vertAlign w:val="superscript"/>
        </w:rPr>
        <w:t>+2</w:t>
      </w:r>
      <w:r w:rsidRPr="00447017">
        <w:rPr>
          <w:rFonts w:ascii="Arial" w:hAnsi="Arial" w:cs="Arial"/>
        </w:rPr>
        <w:t>С</w:t>
      </w:r>
      <w:r w:rsidRPr="00447017">
        <w:rPr>
          <w:rFonts w:ascii="Arial" w:hAnsi="Arial" w:cs="Arial"/>
          <w:lang w:val="en-US"/>
        </w:rPr>
        <w:t>L</w:t>
      </w:r>
      <w:r w:rsidRPr="00447017">
        <w:rPr>
          <w:rFonts w:ascii="Arial" w:hAnsi="Arial" w:cs="Arial"/>
          <w:vertAlign w:val="superscript"/>
        </w:rPr>
        <w:t>-</w:t>
      </w:r>
      <w:r w:rsidRPr="00447017">
        <w:rPr>
          <w:rFonts w:ascii="Arial" w:hAnsi="Arial" w:cs="Arial"/>
          <w:vertAlign w:val="subscript"/>
        </w:rPr>
        <w:t>2</w:t>
      </w:r>
      <w:r w:rsidRPr="00447017">
        <w:rPr>
          <w:rFonts w:ascii="Arial" w:hAnsi="Arial" w:cs="Arial"/>
        </w:rPr>
        <w:t xml:space="preserve"> и т.д.</w:t>
      </w:r>
    </w:p>
    <w:p w:rsidR="00623F51" w:rsidRDefault="009C3946" w:rsidP="00623F51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47017">
        <w:t xml:space="preserve">Металлы </w:t>
      </w:r>
      <w:r w:rsidRPr="00447017">
        <w:rPr>
          <w:lang w:val="en-US"/>
        </w:rPr>
        <w:t>II</w:t>
      </w:r>
      <w:r w:rsidRPr="00447017">
        <w:t xml:space="preserve"> группы реагируют с кислотами: </w:t>
      </w:r>
      <w:proofErr w:type="spellStart"/>
      <w:r w:rsidRPr="00447017">
        <w:rPr>
          <w:rFonts w:ascii="Arial" w:hAnsi="Arial" w:cs="Arial"/>
        </w:rPr>
        <w:t>Ме</w:t>
      </w:r>
      <w:proofErr w:type="spellEnd"/>
      <w:r w:rsidRPr="00447017">
        <w:rPr>
          <w:rFonts w:ascii="Arial" w:hAnsi="Arial" w:cs="Arial"/>
        </w:rPr>
        <w:t xml:space="preserve"> + 2</w:t>
      </w:r>
      <w:proofErr w:type="spellStart"/>
      <w:r w:rsidRPr="00447017">
        <w:rPr>
          <w:rFonts w:ascii="Arial" w:hAnsi="Arial" w:cs="Arial"/>
          <w:lang w:val="en-US"/>
        </w:rPr>
        <w:t>HCl</w:t>
      </w:r>
      <w:proofErr w:type="spellEnd"/>
      <w:r w:rsidRPr="00447017">
        <w:rPr>
          <w:rFonts w:ascii="Arial" w:hAnsi="Arial" w:cs="Arial"/>
        </w:rPr>
        <w:t>→ Н</w:t>
      </w:r>
      <w:r w:rsidRPr="00447017">
        <w:rPr>
          <w:rFonts w:ascii="Arial" w:hAnsi="Arial" w:cs="Arial"/>
          <w:vertAlign w:val="subscript"/>
        </w:rPr>
        <w:t>2</w:t>
      </w:r>
      <w:r w:rsidRPr="00447017">
        <w:rPr>
          <w:rFonts w:ascii="Arial" w:hAnsi="Arial" w:cs="Arial"/>
        </w:rPr>
        <w:t xml:space="preserve"> ↑+ Ме</w:t>
      </w:r>
      <w:r w:rsidRPr="00447017">
        <w:rPr>
          <w:rFonts w:ascii="Arial" w:hAnsi="Arial" w:cs="Arial"/>
          <w:vertAlign w:val="superscript"/>
        </w:rPr>
        <w:t>+2</w:t>
      </w:r>
      <w:r w:rsidRPr="00447017">
        <w:rPr>
          <w:rFonts w:ascii="Arial" w:hAnsi="Arial" w:cs="Arial"/>
        </w:rPr>
        <w:t>С</w:t>
      </w:r>
      <w:r w:rsidRPr="00447017">
        <w:rPr>
          <w:rFonts w:ascii="Arial" w:hAnsi="Arial" w:cs="Arial"/>
          <w:lang w:val="en-US"/>
        </w:rPr>
        <w:t>L</w:t>
      </w:r>
      <w:r w:rsidRPr="00447017">
        <w:rPr>
          <w:rFonts w:ascii="Arial" w:hAnsi="Arial" w:cs="Arial"/>
          <w:vertAlign w:val="superscript"/>
        </w:rPr>
        <w:t>-</w:t>
      </w:r>
      <w:r w:rsidRPr="00447017">
        <w:rPr>
          <w:rFonts w:ascii="Arial" w:hAnsi="Arial" w:cs="Arial"/>
          <w:vertAlign w:val="subscript"/>
        </w:rPr>
        <w:t>2</w:t>
      </w:r>
      <w:r w:rsidRPr="00447017">
        <w:rPr>
          <w:rFonts w:ascii="Arial" w:hAnsi="Arial" w:cs="Arial"/>
        </w:rPr>
        <w:t>;</w:t>
      </w:r>
    </w:p>
    <w:p w:rsidR="009C3946" w:rsidRPr="00447017" w:rsidRDefault="009C3946" w:rsidP="00623F51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447017">
        <w:t xml:space="preserve">Металлы </w:t>
      </w:r>
      <w:r w:rsidRPr="00447017">
        <w:rPr>
          <w:lang w:val="en-US"/>
        </w:rPr>
        <w:t>II</w:t>
      </w:r>
      <w:r w:rsidRPr="00447017">
        <w:t xml:space="preserve"> группы реагируют с </w:t>
      </w:r>
      <w:proofErr w:type="gramStart"/>
      <w:r w:rsidRPr="00447017">
        <w:t>:в</w:t>
      </w:r>
      <w:proofErr w:type="gramEnd"/>
      <w:r w:rsidRPr="00447017">
        <w:t xml:space="preserve">одой: </w:t>
      </w:r>
      <w:proofErr w:type="spellStart"/>
      <w:r w:rsidRPr="00447017">
        <w:rPr>
          <w:rFonts w:ascii="Arial" w:hAnsi="Arial" w:cs="Arial"/>
        </w:rPr>
        <w:t>Ме</w:t>
      </w:r>
      <w:proofErr w:type="spellEnd"/>
      <w:r w:rsidRPr="00447017">
        <w:t xml:space="preserve"> + 2</w:t>
      </w:r>
      <w:r w:rsidRPr="00447017">
        <w:rPr>
          <w:lang w:val="en-US"/>
        </w:rPr>
        <w:t>H</w:t>
      </w:r>
      <w:r w:rsidRPr="00447017">
        <w:rPr>
          <w:vertAlign w:val="subscript"/>
        </w:rPr>
        <w:t>2</w:t>
      </w:r>
      <w:r w:rsidRPr="00447017">
        <w:rPr>
          <w:lang w:val="en-US"/>
        </w:rPr>
        <w:t>O</w:t>
      </w:r>
      <w:r w:rsidRPr="00447017">
        <w:rPr>
          <w:rFonts w:ascii="Arial" w:hAnsi="Arial" w:cs="Arial"/>
        </w:rPr>
        <w:t xml:space="preserve">→ </w:t>
      </w:r>
      <w:proofErr w:type="spellStart"/>
      <w:r w:rsidRPr="00447017">
        <w:rPr>
          <w:rFonts w:ascii="Arial" w:hAnsi="Arial" w:cs="Arial"/>
        </w:rPr>
        <w:t>М</w:t>
      </w:r>
      <w:proofErr w:type="gramStart"/>
      <w:r w:rsidRPr="00447017">
        <w:rPr>
          <w:rFonts w:ascii="Arial" w:hAnsi="Arial" w:cs="Arial"/>
        </w:rPr>
        <w:t>е</w:t>
      </w:r>
      <w:proofErr w:type="spellEnd"/>
      <w:r w:rsidRPr="00447017">
        <w:rPr>
          <w:rFonts w:ascii="Arial" w:hAnsi="Arial" w:cs="Arial"/>
        </w:rPr>
        <w:t>(</w:t>
      </w:r>
      <w:proofErr w:type="gramEnd"/>
      <w:r w:rsidRPr="00447017">
        <w:rPr>
          <w:rFonts w:ascii="Arial" w:hAnsi="Arial" w:cs="Arial"/>
        </w:rPr>
        <w:t>ОН)</w:t>
      </w:r>
      <w:r w:rsidRPr="00447017">
        <w:rPr>
          <w:rFonts w:ascii="Arial" w:hAnsi="Arial" w:cs="Arial"/>
          <w:vertAlign w:val="subscript"/>
        </w:rPr>
        <w:t>2</w:t>
      </w:r>
      <w:r w:rsidRPr="00447017">
        <w:rPr>
          <w:rFonts w:ascii="Arial" w:hAnsi="Arial" w:cs="Arial"/>
        </w:rPr>
        <w:t xml:space="preserve"> + Н</w:t>
      </w:r>
      <w:r w:rsidRPr="00447017">
        <w:rPr>
          <w:rFonts w:ascii="Arial" w:hAnsi="Arial" w:cs="Arial"/>
          <w:vertAlign w:val="subscript"/>
        </w:rPr>
        <w:t>2</w:t>
      </w:r>
      <w:r w:rsidRPr="00447017">
        <w:rPr>
          <w:rFonts w:ascii="Arial" w:hAnsi="Arial" w:cs="Arial"/>
        </w:rPr>
        <w:t xml:space="preserve"> ↑</w:t>
      </w:r>
    </w:p>
    <w:p w:rsidR="008D6C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>Учитель на данном этапе осуществляет контроль и оказывает конкретную помощь, нуждающимся учащимся, корректирует их действия.</w:t>
      </w:r>
    </w:p>
    <w:p w:rsidR="00447017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По окончании работы обсуждаются совместно все предлагаемые на рассмотрение вопросы. Ученики по очереди у доски заполняют каждый пункт таблицы, учитель вносит дополнения, показывает демонстрационные опыты. Учащиеся сравнивают, анализируют, делают выводы о химической активности металлов </w:t>
      </w:r>
      <w:r w:rsidRPr="00447017">
        <w:rPr>
          <w:lang w:val="en-US"/>
        </w:rPr>
        <w:t>II</w:t>
      </w:r>
      <w:r w:rsidRPr="00447017">
        <w:t xml:space="preserve"> группы. В ходе обсуждений заполняются все три колонки таблицы.</w:t>
      </w:r>
    </w:p>
    <w:p w:rsidR="009C3946" w:rsidRPr="00447017" w:rsidRDefault="009C3946" w:rsidP="00447017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Перед учащимися на первом этапе ставилась задача овладеть новыми знаниями. </w:t>
      </w:r>
    </w:p>
    <w:p w:rsidR="009C3946" w:rsidRPr="00447017" w:rsidRDefault="009C3946" w:rsidP="00447017">
      <w:pPr>
        <w:pStyle w:val="a3"/>
        <w:spacing w:before="0" w:beforeAutospacing="0" w:after="0" w:afterAutospacing="0"/>
        <w:ind w:firstLine="851"/>
        <w:jc w:val="both"/>
      </w:pPr>
      <w:r w:rsidRPr="00447017">
        <w:t>Осмысление нового материала у учащихся происходит во время обсуждения полученных ими сведений в процессе урока.</w:t>
      </w:r>
    </w:p>
    <w:p w:rsidR="009C3946" w:rsidRPr="00447017" w:rsidRDefault="009C3946" w:rsidP="00447017">
      <w:pPr>
        <w:pStyle w:val="a3"/>
        <w:spacing w:before="0" w:beforeAutospacing="0" w:after="0" w:afterAutospacing="0"/>
        <w:ind w:firstLine="851"/>
        <w:jc w:val="both"/>
      </w:pPr>
      <w:r w:rsidRPr="008D6C17">
        <w:rPr>
          <w:b/>
        </w:rPr>
        <w:t>На третьем этапе</w:t>
      </w:r>
      <w:r w:rsidRPr="00447017">
        <w:t xml:space="preserve"> предлагаются развивающие задания, которые формируют логическое мышление учащихся: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  <w:rPr>
          <w:b/>
          <w:bCs/>
          <w:i/>
          <w:iCs/>
          <w:u w:val="single"/>
        </w:rPr>
      </w:pPr>
      <w:r w:rsidRPr="00447017">
        <w:rPr>
          <w:b/>
          <w:bCs/>
          <w:i/>
          <w:iCs/>
          <w:u w:val="single"/>
        </w:rPr>
        <w:lastRenderedPageBreak/>
        <w:t>Задания 1 уровня: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 У какого из металлов </w:t>
      </w:r>
      <w:r w:rsidRPr="00447017">
        <w:rPr>
          <w:lang w:val="en-US"/>
        </w:rPr>
        <w:t>II</w:t>
      </w:r>
      <w:r w:rsidRPr="00447017">
        <w:t xml:space="preserve"> группы главной подгруппы кальция или бария, ярче выражены металлические свойства? Запишите уравнения реакций взаимодействия бария с хлором и с водой.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  <w:rPr>
          <w:b/>
          <w:bCs/>
          <w:i/>
          <w:iCs/>
          <w:u w:val="single"/>
        </w:rPr>
      </w:pPr>
      <w:r w:rsidRPr="00447017">
        <w:rPr>
          <w:b/>
          <w:bCs/>
          <w:i/>
          <w:iCs/>
          <w:u w:val="single"/>
        </w:rPr>
        <w:t>Задания 2 уровня: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>Напишите уравнения реакций, с помощью которых можно осуществить следующие превращения: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rPr>
          <w:lang w:val="en-US"/>
        </w:rPr>
        <w:t>Ca</w:t>
      </w:r>
      <w:r w:rsidRPr="00447017">
        <w:t xml:space="preserve"> </w:t>
      </w:r>
      <w:r w:rsidRPr="00447017">
        <w:rPr>
          <w:rFonts w:ascii="Arial" w:hAnsi="Arial" w:cs="Arial"/>
        </w:rPr>
        <w:t xml:space="preserve">→ </w:t>
      </w:r>
      <w:proofErr w:type="spellStart"/>
      <w:r w:rsidRPr="00447017">
        <w:rPr>
          <w:lang w:val="en-US"/>
        </w:rPr>
        <w:t>CaO</w:t>
      </w:r>
      <w:proofErr w:type="spellEnd"/>
      <w:r w:rsidRPr="00447017">
        <w:t xml:space="preserve"> </w:t>
      </w:r>
      <w:r w:rsidRPr="00447017">
        <w:rPr>
          <w:rFonts w:ascii="Arial" w:hAnsi="Arial" w:cs="Arial"/>
        </w:rPr>
        <w:t>→</w:t>
      </w:r>
      <w:r w:rsidRPr="00447017">
        <w:t xml:space="preserve"> </w:t>
      </w:r>
      <w:proofErr w:type="gramStart"/>
      <w:r w:rsidRPr="00447017">
        <w:rPr>
          <w:lang w:val="en-US"/>
        </w:rPr>
        <w:t>Ca</w:t>
      </w:r>
      <w:r w:rsidRPr="00447017">
        <w:t>(</w:t>
      </w:r>
      <w:proofErr w:type="gramEnd"/>
      <w:r w:rsidRPr="00447017">
        <w:rPr>
          <w:lang w:val="en-US"/>
        </w:rPr>
        <w:t>OH</w:t>
      </w:r>
      <w:r w:rsidRPr="00447017">
        <w:t>)</w:t>
      </w:r>
      <w:r w:rsidRPr="00447017">
        <w:rPr>
          <w:vertAlign w:val="subscript"/>
        </w:rPr>
        <w:t>2</w:t>
      </w:r>
      <w:r w:rsidRPr="00447017">
        <w:t xml:space="preserve"> </w:t>
      </w:r>
      <w:r w:rsidRPr="00447017">
        <w:rPr>
          <w:rFonts w:ascii="Arial" w:hAnsi="Arial" w:cs="Arial"/>
        </w:rPr>
        <w:t>→</w:t>
      </w:r>
      <w:r w:rsidRPr="00447017">
        <w:t xml:space="preserve"> </w:t>
      </w:r>
      <w:proofErr w:type="spellStart"/>
      <w:r w:rsidRPr="00447017">
        <w:rPr>
          <w:lang w:val="en-US"/>
        </w:rPr>
        <w:t>CaCO</w:t>
      </w:r>
      <w:proofErr w:type="spellEnd"/>
      <w:r w:rsidRPr="00447017">
        <w:rPr>
          <w:vertAlign w:val="subscript"/>
        </w:rPr>
        <w:t>3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>Превращение 1 рассмотрите в свете ОВР.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  <w:rPr>
          <w:b/>
          <w:bCs/>
          <w:i/>
          <w:iCs/>
          <w:u w:val="single"/>
        </w:rPr>
      </w:pPr>
      <w:r w:rsidRPr="00447017">
        <w:rPr>
          <w:b/>
          <w:bCs/>
          <w:i/>
          <w:iCs/>
          <w:u w:val="single"/>
        </w:rPr>
        <w:t xml:space="preserve">Задания 3 уровня: 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>Запишите уравнения химических реакций, соответствующих схемам: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А) </w:t>
      </w:r>
      <w:r w:rsidRPr="00447017">
        <w:rPr>
          <w:lang w:val="en-US"/>
        </w:rPr>
        <w:t>Mg</w:t>
      </w:r>
      <w:r w:rsidRPr="00447017">
        <w:rPr>
          <w:vertAlign w:val="superscript"/>
        </w:rPr>
        <w:t>0</w:t>
      </w:r>
      <w:r w:rsidRPr="00447017">
        <w:t xml:space="preserve"> </w:t>
      </w:r>
      <w:r w:rsidRPr="00447017">
        <w:rPr>
          <w:rFonts w:ascii="Arial" w:hAnsi="Arial" w:cs="Arial"/>
        </w:rPr>
        <w:t>→</w:t>
      </w:r>
      <w:r w:rsidRPr="00447017">
        <w:t xml:space="preserve"> </w:t>
      </w:r>
      <w:r w:rsidRPr="00447017">
        <w:rPr>
          <w:lang w:val="en-US"/>
        </w:rPr>
        <w:t>Mg</w:t>
      </w:r>
      <w:r w:rsidRPr="00447017">
        <w:rPr>
          <w:vertAlign w:val="superscript"/>
        </w:rPr>
        <w:t>+2</w:t>
      </w:r>
    </w:p>
    <w:p w:rsidR="009C3946" w:rsidRDefault="009C3946" w:rsidP="008D6C17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vertAlign w:val="subscript"/>
        </w:rPr>
      </w:pPr>
      <w:r w:rsidRPr="00447017">
        <w:t xml:space="preserve">Б) </w:t>
      </w:r>
      <w:proofErr w:type="spellStart"/>
      <w:r w:rsidRPr="00447017">
        <w:t>Са</w:t>
      </w:r>
      <w:proofErr w:type="spellEnd"/>
      <w:r w:rsidRPr="00447017">
        <w:t xml:space="preserve"> </w:t>
      </w:r>
      <w:r w:rsidRPr="00447017">
        <w:rPr>
          <w:rFonts w:ascii="Arial" w:hAnsi="Arial" w:cs="Arial"/>
        </w:rPr>
        <w:t>→</w:t>
      </w:r>
      <w:proofErr w:type="gramStart"/>
      <w:r w:rsidRPr="00447017">
        <w:rPr>
          <w:rFonts w:ascii="Arial" w:hAnsi="Arial" w:cs="Arial"/>
        </w:rPr>
        <w:t xml:space="preserve"> ?</w:t>
      </w:r>
      <w:proofErr w:type="gramEnd"/>
      <w:r w:rsidRPr="00447017">
        <w:rPr>
          <w:rFonts w:ascii="Arial" w:hAnsi="Arial" w:cs="Arial"/>
        </w:rPr>
        <w:t xml:space="preserve"> → СаСО</w:t>
      </w:r>
      <w:r w:rsidRPr="00447017">
        <w:rPr>
          <w:rFonts w:ascii="Arial" w:hAnsi="Arial" w:cs="Arial"/>
          <w:vertAlign w:val="subscript"/>
        </w:rPr>
        <w:t>3</w:t>
      </w:r>
      <w:r w:rsidRPr="00447017">
        <w:rPr>
          <w:rFonts w:ascii="Arial" w:hAnsi="Arial" w:cs="Arial"/>
        </w:rPr>
        <w:t xml:space="preserve"> → СО</w:t>
      </w:r>
      <w:proofErr w:type="gramStart"/>
      <w:r w:rsidRPr="00447017">
        <w:rPr>
          <w:rFonts w:ascii="Arial" w:hAnsi="Arial" w:cs="Arial"/>
          <w:vertAlign w:val="subscript"/>
        </w:rPr>
        <w:t>2</w:t>
      </w:r>
      <w:proofErr w:type="gramEnd"/>
    </w:p>
    <w:p w:rsidR="008D6C17" w:rsidRPr="00447017" w:rsidRDefault="008D6C17" w:rsidP="008D6C17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vertAlign w:val="subscript"/>
        </w:rPr>
      </w:pP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Если же это </w:t>
      </w:r>
      <w:r w:rsidRPr="008D6C17">
        <w:rPr>
          <w:b/>
          <w:u w:val="single"/>
        </w:rPr>
        <w:t>урок — систематизация знаний</w:t>
      </w:r>
      <w:r w:rsidRPr="00447017">
        <w:t xml:space="preserve">, то широко применима методика свободного выбора </w:t>
      </w:r>
      <w:proofErr w:type="spellStart"/>
      <w:r w:rsidRPr="00447017">
        <w:t>разноуровневых</w:t>
      </w:r>
      <w:proofErr w:type="spellEnd"/>
      <w:r w:rsidRPr="00447017">
        <w:t xml:space="preserve"> заданий. На этом уроке учащиеся формируют и отрабатывают навыки и умения по определенной теме. Предлагаются задания трех уровней (трех вариантов). Выполнять учащиеся начинают с первого уровня. Задания I уровня составляются таким образом, чтобы учащиеся могли их выполнить, используя образец, предложенный либо при выполнении данного задания, либо на предыдущем уроке. </w:t>
      </w:r>
    </w:p>
    <w:p w:rsidR="009C3946" w:rsidRPr="00447017" w:rsidRDefault="009C3946" w:rsidP="008D6C17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 w:rsidRPr="00447017">
        <w:t xml:space="preserve">Какая из приведённых общих формул углеводородов соответствует </w:t>
      </w:r>
      <w:proofErr w:type="spellStart"/>
      <w:r w:rsidRPr="00447017">
        <w:t>алканам</w:t>
      </w:r>
      <w:proofErr w:type="spellEnd"/>
      <w:r w:rsidRPr="00447017">
        <w:t>: С</w:t>
      </w:r>
      <w:proofErr w:type="spellStart"/>
      <w:r w:rsidRPr="00447017">
        <w:rPr>
          <w:lang w:val="en-US"/>
        </w:rPr>
        <w:t>nH</w:t>
      </w:r>
      <w:proofErr w:type="spellEnd"/>
      <w:r w:rsidRPr="00447017">
        <w:rPr>
          <w:vertAlign w:val="subscript"/>
        </w:rPr>
        <w:t>2</w:t>
      </w:r>
      <w:r w:rsidRPr="00447017">
        <w:rPr>
          <w:vertAlign w:val="subscript"/>
          <w:lang w:val="en-US"/>
        </w:rPr>
        <w:t>n</w:t>
      </w:r>
      <w:r w:rsidRPr="00447017">
        <w:rPr>
          <w:vertAlign w:val="subscript"/>
        </w:rPr>
        <w:t xml:space="preserve">-2, </w:t>
      </w:r>
      <w:proofErr w:type="spellStart"/>
      <w:r w:rsidRPr="00447017">
        <w:rPr>
          <w:lang w:val="en-US"/>
        </w:rPr>
        <w:t>C</w:t>
      </w:r>
      <w:r w:rsidRPr="00447017">
        <w:rPr>
          <w:vertAlign w:val="subscript"/>
          <w:lang w:val="en-US"/>
        </w:rPr>
        <w:t>n</w:t>
      </w:r>
      <w:r w:rsidRPr="00447017">
        <w:rPr>
          <w:lang w:val="en-US"/>
        </w:rPr>
        <w:t>H</w:t>
      </w:r>
      <w:proofErr w:type="spellEnd"/>
      <w:r w:rsidRPr="00447017">
        <w:rPr>
          <w:vertAlign w:val="subscript"/>
        </w:rPr>
        <w:t>2</w:t>
      </w:r>
      <w:r w:rsidRPr="00447017">
        <w:rPr>
          <w:vertAlign w:val="subscript"/>
          <w:lang w:val="en-US"/>
        </w:rPr>
        <w:t>n</w:t>
      </w:r>
      <w:r w:rsidRPr="00447017">
        <w:rPr>
          <w:vertAlign w:val="subscript"/>
        </w:rPr>
        <w:t>,</w:t>
      </w:r>
      <w:r w:rsidRPr="00447017">
        <w:t xml:space="preserve"> </w:t>
      </w:r>
      <w:proofErr w:type="spellStart"/>
      <w:r w:rsidRPr="00447017">
        <w:rPr>
          <w:lang w:val="en-US"/>
        </w:rPr>
        <w:t>C</w:t>
      </w:r>
      <w:r w:rsidRPr="00447017">
        <w:rPr>
          <w:vertAlign w:val="subscript"/>
          <w:lang w:val="en-US"/>
        </w:rPr>
        <w:t>n</w:t>
      </w:r>
      <w:r w:rsidRPr="00447017">
        <w:rPr>
          <w:lang w:val="en-US"/>
        </w:rPr>
        <w:t>H</w:t>
      </w:r>
      <w:proofErr w:type="spellEnd"/>
      <w:r w:rsidRPr="00447017">
        <w:rPr>
          <w:vertAlign w:val="subscript"/>
        </w:rPr>
        <w:t>2</w:t>
      </w:r>
      <w:r w:rsidRPr="00447017">
        <w:rPr>
          <w:vertAlign w:val="subscript"/>
          <w:lang w:val="en-US"/>
        </w:rPr>
        <w:t>n</w:t>
      </w:r>
      <w:r w:rsidRPr="00447017">
        <w:rPr>
          <w:vertAlign w:val="subscript"/>
        </w:rPr>
        <w:t>+2</w:t>
      </w:r>
      <w:r w:rsidRPr="00447017">
        <w:t xml:space="preserve">, </w:t>
      </w:r>
      <w:proofErr w:type="spellStart"/>
      <w:r w:rsidRPr="00447017">
        <w:rPr>
          <w:lang w:val="en-US"/>
        </w:rPr>
        <w:t>C</w:t>
      </w:r>
      <w:r w:rsidRPr="00447017">
        <w:rPr>
          <w:vertAlign w:val="subscript"/>
          <w:lang w:val="en-US"/>
        </w:rPr>
        <w:t>n</w:t>
      </w:r>
      <w:r w:rsidRPr="00447017">
        <w:rPr>
          <w:lang w:val="en-US"/>
        </w:rPr>
        <w:t>H</w:t>
      </w:r>
      <w:proofErr w:type="spellEnd"/>
      <w:r w:rsidRPr="00447017">
        <w:rPr>
          <w:vertAlign w:val="subscript"/>
        </w:rPr>
        <w:t>2</w:t>
      </w:r>
      <w:r w:rsidRPr="00447017">
        <w:rPr>
          <w:vertAlign w:val="subscript"/>
          <w:lang w:val="en-US"/>
        </w:rPr>
        <w:t>n</w:t>
      </w:r>
      <w:r w:rsidRPr="00447017">
        <w:rPr>
          <w:vertAlign w:val="subscript"/>
        </w:rPr>
        <w:t>-6</w:t>
      </w:r>
      <w:proofErr w:type="gramStart"/>
      <w:r w:rsidRPr="00447017">
        <w:t xml:space="preserve"> ?</w:t>
      </w:r>
      <w:proofErr w:type="gramEnd"/>
    </w:p>
    <w:p w:rsidR="009C3946" w:rsidRPr="00447017" w:rsidRDefault="000B21BB" w:rsidP="008D6C17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>
        <w:rPr>
          <w:noProof/>
        </w:rPr>
        <w:pict>
          <v:line id="_x0000_s1087" style="position:absolute;left:0;text-align:left;z-index:251723776" from="49.55pt,157.7pt" to="63.7pt,157.7pt" strokeweight="1pt"/>
        </w:pict>
      </w:r>
      <w:r>
        <w:rPr>
          <w:noProof/>
        </w:rPr>
        <w:pict>
          <v:line id="_x0000_s1086" style="position:absolute;left:0;text-align:left;z-index:251722752" from="23.45pt,157.85pt" to="37.6pt,157.85pt" strokeweight="1pt"/>
        </w:pict>
      </w:r>
      <w:r>
        <w:rPr>
          <w:noProof/>
        </w:rPr>
        <w:pict>
          <v:line id="_x0000_s1085" style="position:absolute;left:0;text-align:left;rotation:90;z-index:251721728" from="36.9pt,117.2pt" to="51.05pt,117.2pt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39.05pt;margin-top:96.3pt;width:11.1pt;height:13.7pt;z-index:251720704" stroked="f">
            <v:textbox style="mso-next-textbox:#_x0000_s1084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3" style="position:absolute;left:0;text-align:left;rotation:90;z-index:251719680" from="36.15pt,143.35pt" to="50.3pt,143.35pt" strokeweight="1pt"/>
        </w:pict>
      </w:r>
      <w:r>
        <w:rPr>
          <w:noProof/>
        </w:rPr>
        <w:pict>
          <v:shape id="_x0000_s1082" type="#_x0000_t202" style="position:absolute;left:0;text-align:left;margin-left:37.9pt;margin-top:150.9pt;width:11.1pt;height:13.7pt;z-index:251718656" stroked="f">
            <v:textbox style="mso-next-textbox:#_x0000_s1082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1" style="position:absolute;left:0;text-align:left;z-index:251717632" from="49.2pt,129.5pt" to="63.35pt,129.5pt" strokeweight="1pt"/>
        </w:pict>
      </w:r>
      <w:r>
        <w:rPr>
          <w:noProof/>
        </w:rPr>
        <w:pict>
          <v:shape id="_x0000_s1080" type="#_x0000_t202" style="position:absolute;left:0;text-align:left;margin-left:62.6pt;margin-top:122.5pt;width:11.1pt;height:13.7pt;z-index:251716608" stroked="f">
            <v:textbox style="mso-next-textbox:#_x0000_s1080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37.35pt;margin-top:123.05pt;width:11.1pt;height:13.7pt;z-index:251715584" stroked="f">
            <v:textbox style="mso-next-textbox:#_x0000_s1079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8" style="position:absolute;left:0;text-align:left;z-index:251714560" from="23.1pt,129.65pt" to="37.25pt,129.65pt" strokeweight="1pt"/>
        </w:pict>
      </w:r>
      <w:r>
        <w:rPr>
          <w:noProof/>
        </w:rPr>
        <w:pict>
          <v:shape id="_x0000_s1077" type="#_x0000_t202" style="position:absolute;left:0;text-align:left;margin-left:10.35pt;margin-top:123.05pt;width:11.1pt;height:13.7pt;z-index:251713536" stroked="f">
            <v:textbox style="mso-next-textbox:#_x0000_s1077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63.4pt;margin-top:150.4pt;width:11.1pt;height:13.7pt;z-index:251712512" stroked="f">
            <v:textbox style="mso-next-textbox:#_x0000_s1076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11.1pt;margin-top:150.5pt;width:11.1pt;height:13.7pt;z-index:251711488" stroked="f">
            <v:textbox style="mso-next-textbox:#_x0000_s1075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4" style="position:absolute;left:0;text-align:left;rotation:90;z-index:251710464" from="267.55pt,142.45pt" to="281.7pt,142.45pt" strokeweight="1pt"/>
        </w:pict>
      </w:r>
      <w:r>
        <w:rPr>
          <w:noProof/>
        </w:rPr>
        <w:pict>
          <v:line id="_x0000_s1073" style="position:absolute;left:0;text-align:left;z-index:251709440" from="204.7pt,129.25pt" to="218.85pt,129.25pt" strokeweight="1pt"/>
        </w:pict>
      </w:r>
      <w:r>
        <w:rPr>
          <w:noProof/>
        </w:rPr>
        <w:pict>
          <v:line id="_x0000_s1072" style="position:absolute;left:0;text-align:left;z-index:251708416" from="229.2pt,129pt" to="243.35pt,129pt" strokeweight="1pt"/>
        </w:pict>
      </w:r>
      <w:r>
        <w:rPr>
          <w:noProof/>
        </w:rPr>
        <w:pict>
          <v:line id="_x0000_s1071" style="position:absolute;left:0;text-align:left;z-index:251707392" from="254.85pt,128.75pt" to="269pt,128.75pt" strokeweight="1pt"/>
        </w:pict>
      </w:r>
      <w:r>
        <w:rPr>
          <w:noProof/>
        </w:rPr>
        <w:pict>
          <v:shape id="_x0000_s1070" type="#_x0000_t202" style="position:absolute;left:0;text-align:left;margin-left:269.1pt;margin-top:122.3pt;width:11.1pt;height:13.7pt;z-index:251706368" stroked="f">
            <v:textbox style="mso-next-textbox:#_x0000_s1070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243.05pt;margin-top:121.85pt;width:11.1pt;height:13.7pt;z-index:251705344" stroked="f">
            <v:textbox style="mso-next-textbox:#_x0000_s1069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8" style="position:absolute;left:0;text-align:left;rotation:90;z-index:251704320" from="217.4pt,143.35pt" to="231.55pt,143.35pt" strokeweight="1pt"/>
        </w:pict>
      </w:r>
      <w:r>
        <w:rPr>
          <w:noProof/>
        </w:rPr>
        <w:pict>
          <v:line id="_x0000_s1067" style="position:absolute;left:0;text-align:left;rotation:90;z-index:251703296" from="164.85pt,142.7pt" to="179pt,142.7pt" strokeweight="1pt"/>
        </w:pict>
      </w:r>
      <w:r>
        <w:rPr>
          <w:noProof/>
        </w:rPr>
        <w:pict>
          <v:shape id="_x0000_s1066" type="#_x0000_t202" style="position:absolute;left:0;text-align:left;margin-left:218.1pt;margin-top:122.25pt;width:11.1pt;height:13.7pt;z-index:251702272" stroked="f">
            <v:textbox style="mso-next-textbox:#_x0000_s1066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192.85pt;margin-top:122.8pt;width:11.1pt;height:13.7pt;z-index:251701248" stroked="f">
            <v:textbox style="mso-next-textbox:#_x0000_s1065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left:0;text-align:left;z-index:251700224" from="178.6pt,129.4pt" to="192.75pt,129.4pt" strokeweight="1pt"/>
        </w:pict>
      </w:r>
      <w:r>
        <w:rPr>
          <w:noProof/>
        </w:rPr>
        <w:pict>
          <v:shape id="_x0000_s1063" type="#_x0000_t202" style="position:absolute;left:0;text-align:left;margin-left:165.85pt;margin-top:122.8pt;width:11.1pt;height:13.7pt;z-index:251699200" stroked="f">
            <v:textbox style="mso-next-textbox:#_x0000_s1063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269.8pt;margin-top:148.95pt;width:11.1pt;height:13.7pt;z-index:251698176" stroked="f">
            <v:textbox style="mso-next-textbox:#_x0000_s1062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218.9pt;margin-top:150.15pt;width:11.1pt;height:13.7pt;z-index:251697152" stroked="f">
            <v:textbox style="mso-next-textbox:#_x0000_s1061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166.6pt;margin-top:150.25pt;width:11.1pt;height:13.7pt;z-index:251696128" stroked="f">
            <v:textbox style="mso-next-textbox:#_x0000_s1060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left:0;text-align:left;z-index:251695104" from="262.5pt,42.45pt" to="276.65pt,42.45pt" strokeweight="1pt"/>
        </w:pict>
      </w:r>
      <w:r>
        <w:rPr>
          <w:noProof/>
        </w:rPr>
        <w:pict>
          <v:line id="_x0000_s1058" style="position:absolute;left:0;text-align:left;z-index:251694080" from="287pt,42.2pt" to="301.15pt,42.2pt" strokeweight="1pt"/>
        </w:pict>
      </w:r>
      <w:r>
        <w:rPr>
          <w:noProof/>
        </w:rPr>
        <w:pict>
          <v:line id="_x0000_s1057" style="position:absolute;left:0;text-align:left;z-index:251693056" from="312.65pt,41.95pt" to="326.8pt,41.95pt" strokeweight="1pt"/>
        </w:pict>
      </w:r>
      <w:r>
        <w:rPr>
          <w:noProof/>
        </w:rPr>
        <w:pict>
          <v:shape id="_x0000_s1056" type="#_x0000_t202" style="position:absolute;left:0;text-align:left;margin-left:326.9pt;margin-top:35.5pt;width:11.1pt;height:13.7pt;z-index:251692032" stroked="f">
            <v:textbox style="mso-next-textbox:#_x0000_s1056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00.85pt;margin-top:35.05pt;width:11.1pt;height:13.7pt;z-index:251691008" stroked="f">
            <v:textbox style="mso-next-textbox:#_x0000_s1055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left:0;text-align:left;rotation:90;z-index:251689984" from="300.85pt,55.9pt" to="315pt,55.9pt" strokeweight="1pt"/>
        </w:pict>
      </w:r>
      <w:r>
        <w:rPr>
          <w:noProof/>
        </w:rPr>
        <w:pict>
          <v:line id="_x0000_s1053" style="position:absolute;left:0;text-align:left;rotation:90;z-index:251688960" from="247.95pt,55.65pt" to="262.1pt,55.65pt" strokeweight="1pt"/>
        </w:pict>
      </w:r>
      <w:r>
        <w:rPr>
          <w:noProof/>
        </w:rPr>
        <w:pict>
          <v:shape id="_x0000_s1052" type="#_x0000_t202" style="position:absolute;left:0;text-align:left;margin-left:275.9pt;margin-top:35.45pt;width:11.1pt;height:13.7pt;z-index:251687936" stroked="f">
            <v:textbox style="mso-next-textbox:#_x0000_s1052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50.65pt;margin-top:36pt;width:11.1pt;height:13.7pt;z-index:251686912" stroked="f">
            <v:textbox style="mso-next-textbox:#_x0000_s1051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0" style="position:absolute;left:0;text-align:left;z-index:251685888" from="236.4pt,42.6pt" to="250.55pt,42.6pt" strokeweight="1pt"/>
        </w:pict>
      </w:r>
      <w:r>
        <w:rPr>
          <w:noProof/>
        </w:rPr>
        <w:pict>
          <v:shape id="_x0000_s1049" type="#_x0000_t202" style="position:absolute;left:0;text-align:left;margin-left:223.65pt;margin-top:36pt;width:11.1pt;height:13.7pt;z-index:251684864" stroked="f">
            <v:textbox style="mso-next-textbox:#_x0000_s1049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8" style="position:absolute;left:0;text-align:left;z-index:251683840" from="313.75pt,69.4pt" to="327.9pt,69.4pt" strokeweight="1pt"/>
        </w:pict>
      </w:r>
      <w:r>
        <w:rPr>
          <w:noProof/>
        </w:rPr>
        <w:pict>
          <v:shape id="_x0000_s1047" type="#_x0000_t202" style="position:absolute;left:0;text-align:left;margin-left:327.6pt;margin-top:62.15pt;width:11.1pt;height:13.7pt;z-index:251682816" stroked="f">
            <v:textbox style="mso-next-textbox:#_x0000_s1047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02.35pt;margin-top:62.7pt;width:11.1pt;height:13.7pt;z-index:251681792" stroked="f">
            <v:textbox style="mso-next-textbox:#_x0000_s1046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249.7pt;margin-top:63.2pt;width:11.1pt;height:13.7pt;z-index:251680768" stroked="f">
            <v:textbox style="mso-next-textbox:#_x0000_s1045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left:0;text-align:left;rotation:90;z-index:251679744" from="163.75pt,58.1pt" to="177.9pt,58.1pt" strokeweight="1pt"/>
        </w:pict>
      </w:r>
      <w:r>
        <w:rPr>
          <w:noProof/>
        </w:rPr>
        <w:pict>
          <v:line id="_x0000_s1043" style="position:absolute;left:0;text-align:left;rotation:90;z-index:251678720" from="136.5pt,56.95pt" to="150.65pt,56.95pt" strokeweight="1pt"/>
        </w:pict>
      </w:r>
      <w:r>
        <w:rPr>
          <w:noProof/>
        </w:rPr>
        <w:pict>
          <v:shape id="_x0000_s1042" type="#_x0000_t202" style="position:absolute;left:0;text-align:left;margin-left:164.45pt;margin-top:36.75pt;width:11.1pt;height:13.7pt;z-index:251677696" stroked="f">
            <v:textbox style="mso-next-textbox:#_x0000_s1042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39.2pt;margin-top:37.3pt;width:11.1pt;height:13.7pt;z-index:251676672" stroked="f">
            <v:textbox style="mso-next-textbox:#_x0000_s1041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0" style="position:absolute;left:0;text-align:left;z-index:251675648" from="124.95pt,43.9pt" to="139.1pt,43.9pt" strokeweight="1pt"/>
        </w:pict>
      </w:r>
      <w:r>
        <w:rPr>
          <w:noProof/>
        </w:rPr>
        <w:pict>
          <v:shape id="_x0000_s1039" type="#_x0000_t202" style="position:absolute;left:0;text-align:left;margin-left:112.2pt;margin-top:37.3pt;width:11.1pt;height:13.7pt;z-index:251674624" stroked="f">
            <v:textbox style="mso-next-textbox:#_x0000_s1039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8" style="position:absolute;left:0;text-align:left;z-index:251673600" from="176.65pt,71.2pt" to="190.8pt,71.2pt" strokeweight="1pt"/>
        </w:pict>
      </w:r>
      <w:r>
        <w:rPr>
          <w:noProof/>
        </w:rPr>
        <w:pict>
          <v:shape id="_x0000_s1037" type="#_x0000_t202" style="position:absolute;left:0;text-align:left;margin-left:190.5pt;margin-top:63.95pt;width:11.1pt;height:13.7pt;z-index:251672576" stroked="f">
            <v:textbox style="mso-next-textbox:#_x0000_s1037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65.25pt;margin-top:64.5pt;width:11.1pt;height:13.7pt;z-index:251671552" stroked="f">
            <v:textbox style="mso-next-textbox:#_x0000_s1036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left:0;text-align:left;z-index:251670528" from="151pt,71.1pt" to="165.15pt,71.1pt" strokeweight="1pt"/>
        </w:pict>
      </w:r>
      <w:r>
        <w:rPr>
          <w:noProof/>
        </w:rPr>
        <w:pict>
          <v:shape id="_x0000_s1034" type="#_x0000_t202" style="position:absolute;left:0;text-align:left;margin-left:138.25pt;margin-top:64.5pt;width:11.1pt;height:13.7pt;z-index:251669504" stroked="f">
            <v:textbox style="mso-next-textbox:#_x0000_s1034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left:0;text-align:left;z-index:251668480" from="73.25pt,44.35pt" to="87.4pt,44.35pt" strokeweight="1pt"/>
        </w:pict>
      </w:r>
      <w:r>
        <w:rPr>
          <w:noProof/>
        </w:rPr>
        <w:pict>
          <v:shape id="_x0000_s1032" type="#_x0000_t202" style="position:absolute;left:0;text-align:left;margin-left:87.5pt;margin-top:37.9pt;width:11.1pt;height:13.7pt;z-index:251667456" stroked="f">
            <v:textbox style="mso-next-textbox:#_x0000_s1032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left:0;text-align:left;z-index:251666432" from="47.6pt,44.7pt" to="61.75pt,44.7pt" strokeweight="1pt"/>
        </w:pict>
      </w:r>
      <w:r>
        <w:rPr>
          <w:noProof/>
        </w:rPr>
        <w:pict>
          <v:shape id="_x0000_s1030" type="#_x0000_t202" style="position:absolute;left:0;text-align:left;margin-left:61.45pt;margin-top:37.45pt;width:11.1pt;height:13.7pt;z-index:251665408" stroked="f">
            <v:textbox style="mso-next-textbox:#_x0000_s1030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6.2pt;margin-top:38pt;width:11.1pt;height:13.7pt;z-index:251664384" stroked="f">
            <v:textbox style="mso-next-textbox:#_x0000_s1029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left:0;text-align:left;z-index:251663360" from="21.95pt,44.6pt" to="36.1pt,44.6pt" strokeweight="1pt"/>
        </w:pict>
      </w:r>
      <w:r>
        <w:rPr>
          <w:noProof/>
        </w:rPr>
        <w:pict>
          <v:shape id="_x0000_s1027" type="#_x0000_t202" style="position:absolute;left:0;text-align:left;margin-left:9.2pt;margin-top:38pt;width:11.1pt;height:13.7pt;z-index:251662336" stroked="f">
            <v:textbox style="mso-next-textbox:#_x0000_s1027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9C3946" w:rsidRPr="00447017">
        <w:t xml:space="preserve">Составьте структурные формулы предельных углеводородов по приведённым углеродным скелетам: </w:t>
      </w:r>
    </w:p>
    <w:p w:rsidR="009C3946" w:rsidRPr="00447017" w:rsidRDefault="009C3946" w:rsidP="00447017">
      <w:pPr>
        <w:spacing w:before="100" w:beforeAutospacing="1" w:after="100" w:afterAutospacing="1"/>
        <w:ind w:firstLine="851"/>
        <w:jc w:val="both"/>
      </w:pPr>
    </w:p>
    <w:p w:rsidR="009C3946" w:rsidRPr="00447017" w:rsidRDefault="009C3946" w:rsidP="00447017">
      <w:pPr>
        <w:spacing w:before="100" w:beforeAutospacing="1" w:after="100" w:afterAutospacing="1"/>
        <w:ind w:firstLine="851"/>
        <w:jc w:val="both"/>
      </w:pPr>
    </w:p>
    <w:p w:rsidR="009C3946" w:rsidRPr="00447017" w:rsidRDefault="009C3946" w:rsidP="00447017">
      <w:pPr>
        <w:spacing w:before="100" w:beforeAutospacing="1" w:after="100" w:afterAutospacing="1"/>
        <w:ind w:firstLine="851"/>
        <w:jc w:val="both"/>
      </w:pPr>
    </w:p>
    <w:p w:rsidR="009C3946" w:rsidRPr="00447017" w:rsidRDefault="009C3946" w:rsidP="00447017">
      <w:pPr>
        <w:spacing w:before="100" w:beforeAutospacing="1" w:after="100" w:afterAutospacing="1"/>
        <w:ind w:firstLine="851"/>
        <w:jc w:val="both"/>
      </w:pPr>
    </w:p>
    <w:p w:rsidR="009C3946" w:rsidRPr="00447017" w:rsidRDefault="009C3946" w:rsidP="008D6C17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</w:pPr>
      <w:r w:rsidRPr="00447017">
        <w:t xml:space="preserve">Какие углеводороды являются: а) гомологами бутана; б) изомерами бутана: этан, изобутан, бензол, этилен, </w:t>
      </w:r>
      <w:proofErr w:type="spellStart"/>
      <w:r w:rsidRPr="00447017">
        <w:t>гексан</w:t>
      </w:r>
      <w:proofErr w:type="spellEnd"/>
      <w:r w:rsidRPr="00447017">
        <w:t>? Сколько изомеров имеет бутан?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>Правильность выполнения задания учащиеся проверяют по записи на доске.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>Такие задания включают базовый стандарт, и поэтому при выполнении данных заданий  учащиеся получают оценку “</w:t>
      </w:r>
      <w:smartTag w:uri="urn:schemas-microsoft-com:office:smarttags" w:element="metricconverter">
        <w:smartTagPr>
          <w:attr w:name="ProductID" w:val="3”"/>
        </w:smartTagPr>
        <w:r w:rsidRPr="00447017">
          <w:t>3”</w:t>
        </w:r>
      </w:smartTag>
      <w:r w:rsidRPr="00447017">
        <w:t xml:space="preserve"> или “зачет”. Но так как большинство учащихся такая оценка не устраивает, они стремятся повысить свои результаты и с этой целью переходят ко второму уровню. </w:t>
      </w:r>
    </w:p>
    <w:p w:rsidR="00623F51" w:rsidRDefault="009C3946" w:rsidP="00623F51">
      <w:pPr>
        <w:pStyle w:val="a3"/>
        <w:spacing w:before="0" w:beforeAutospacing="0" w:after="0" w:afterAutospacing="0"/>
        <w:ind w:firstLine="851"/>
        <w:jc w:val="both"/>
      </w:pPr>
      <w:r w:rsidRPr="00447017">
        <w:t>Задания второго уровня, как правило, носят причинно-следственный характер, т.е. перед учащимися стоит вопрос “почему?”.</w:t>
      </w:r>
    </w:p>
    <w:p w:rsidR="00623F51" w:rsidRDefault="009C3946" w:rsidP="00623F51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447017">
        <w:t xml:space="preserve">Укажите пары гомологов: этан и этилен, пропан и этан, бутан и изобутан,  </w:t>
      </w:r>
      <w:proofErr w:type="spellStart"/>
      <w:r w:rsidRPr="00447017">
        <w:t>гексан</w:t>
      </w:r>
      <w:proofErr w:type="spellEnd"/>
      <w:r w:rsidRPr="00447017">
        <w:t xml:space="preserve"> и гептан, метан и октан?: </w:t>
      </w:r>
    </w:p>
    <w:p w:rsidR="00623F51" w:rsidRDefault="009C3946" w:rsidP="00623F51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447017">
        <w:t xml:space="preserve">Составьте структурные формулы следующих углеводородов: этан, 2- </w:t>
      </w:r>
      <w:proofErr w:type="spellStart"/>
      <w:r w:rsidRPr="00447017">
        <w:t>метилбутан</w:t>
      </w:r>
      <w:proofErr w:type="spellEnd"/>
      <w:r w:rsidRPr="00447017">
        <w:t xml:space="preserve">, 3,3-диметилпентан, 2,3- </w:t>
      </w:r>
      <w:proofErr w:type="spellStart"/>
      <w:r w:rsidRPr="00447017">
        <w:t>диметилгексан</w:t>
      </w:r>
      <w:proofErr w:type="spellEnd"/>
      <w:r w:rsidRPr="00447017">
        <w:t xml:space="preserve">? Какие из перечисленных углеводородов содержат третичный атом углерода? </w:t>
      </w:r>
    </w:p>
    <w:p w:rsidR="008D6C17" w:rsidRDefault="009C3946" w:rsidP="00623F51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447017">
        <w:t>Составьте структурные формулы изомеров, соответствующих формуле C</w:t>
      </w:r>
      <w:r w:rsidRPr="008D6C17">
        <w:rPr>
          <w:vertAlign w:val="subscript"/>
        </w:rPr>
        <w:t>6</w:t>
      </w:r>
      <w:r w:rsidRPr="00447017">
        <w:t>H</w:t>
      </w:r>
      <w:r w:rsidRPr="008D6C17">
        <w:rPr>
          <w:vertAlign w:val="subscript"/>
        </w:rPr>
        <w:t>12</w:t>
      </w:r>
      <w:r w:rsidRPr="00447017">
        <w:t xml:space="preserve"> и назовите их по международной номенклатуре.</w:t>
      </w:r>
    </w:p>
    <w:p w:rsidR="008D6C17" w:rsidRDefault="009C3946" w:rsidP="008D6C17">
      <w:pPr>
        <w:jc w:val="both"/>
      </w:pPr>
      <w:r w:rsidRPr="00447017">
        <w:t>Учащиеся выполняют задания у доски по очереди.</w:t>
      </w:r>
    </w:p>
    <w:p w:rsidR="009C3946" w:rsidRPr="00447017" w:rsidRDefault="008D6C17" w:rsidP="008D6C17">
      <w:pPr>
        <w:jc w:val="both"/>
      </w:pPr>
      <w:r>
        <w:lastRenderedPageBreak/>
        <w:t xml:space="preserve">      </w:t>
      </w:r>
      <w:r w:rsidR="009C3946" w:rsidRPr="00447017">
        <w:t>Для выполнения таких заданий учащиеся опираются на знания, которые получили на уроке, а также пользуются дополнительными источниками. При выполнении заданий II уровня учащиеся получают оценку “</w:t>
      </w:r>
      <w:smartTag w:uri="urn:schemas-microsoft-com:office:smarttags" w:element="metricconverter">
        <w:smartTagPr>
          <w:attr w:name="ProductID" w:val="4”"/>
        </w:smartTagPr>
        <w:r w:rsidR="009C3946" w:rsidRPr="00447017">
          <w:t>4”</w:t>
        </w:r>
      </w:smartTag>
      <w:r w:rsidR="009C3946" w:rsidRPr="00447017">
        <w:t>.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Задания третьего уровня носят исследовательский характер: </w:t>
      </w:r>
    </w:p>
    <w:p w:rsidR="009C3946" w:rsidRPr="00447017" w:rsidRDefault="009C3946" w:rsidP="008D6C1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 w:rsidRPr="00447017">
        <w:t>Составьте структурные формулы всех изомеров октана, имеющих один четвертичный атом углерода, и назовите их.</w:t>
      </w:r>
    </w:p>
    <w:p w:rsidR="009C3946" w:rsidRPr="00447017" w:rsidRDefault="000B21BB" w:rsidP="008D6C17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>
        <w:rPr>
          <w:noProof/>
        </w:rPr>
        <w:pict>
          <v:line id="_x0000_s1110" style="position:absolute;left:0;text-align:left;rotation:90;z-index:251748352" from="229.1pt,73.9pt" to="246.1pt,73.9pt" strokeweight="1pt"/>
        </w:pict>
      </w:r>
      <w:r>
        <w:rPr>
          <w:noProof/>
        </w:rPr>
        <w:pict>
          <v:shape id="_x0000_s1108" type="#_x0000_t202" style="position:absolute;left:0;text-align:left;margin-left:226.2pt;margin-top:54pt;width:22.7pt;height:14.15pt;z-index:251746304" stroked="f">
            <v:textbox style="mso-next-textbox:#_x0000_s1108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229.05pt;margin-top:25.2pt;width:22.7pt;height:14.15pt;z-index:251745280" stroked="f">
            <v:textbox style="mso-next-textbox:#_x0000_s1107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6" style="position:absolute;left:0;text-align:left;rotation:90;z-index:251744256" from="229.1pt,45.4pt" to="246.1pt,45.4pt" strokeweight="1pt"/>
        </w:pict>
      </w:r>
      <w:r>
        <w:rPr>
          <w:noProof/>
        </w:rPr>
        <w:pict>
          <v:shape id="_x0000_s1111" type="#_x0000_t202" style="position:absolute;left:0;text-align:left;margin-left:263.25pt;margin-top:53.2pt;width:22.7pt;height:14.15pt;z-index:251749376" stroked="f">
            <v:textbox style="mso-next-textbox:#_x0000_s1111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3" style="position:absolute;left:0;text-align:left;rotation:90;z-index:251751424" from="263.3pt,73.6pt" to="280.3pt,73.6pt" strokeweight="1pt"/>
        </w:pict>
      </w:r>
      <w:r>
        <w:rPr>
          <w:noProof/>
        </w:rPr>
        <w:pict>
          <v:shape id="_x0000_s1112" type="#_x0000_t202" style="position:absolute;left:0;text-align:left;margin-left:263.25pt;margin-top:82.2pt;width:22.7pt;height:14.15pt;z-index:251750400" stroked="f">
            <v:textbox style="mso-next-textbox:#_x0000_s1112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229.05pt;margin-top:82.2pt;width:22.7pt;height:14.15pt;z-index:251747328" stroked="f">
            <v:textbox style="mso-next-textbox:#_x0000_s1109" inset="0,0,0,0">
              <w:txbxContent>
                <w:p w:rsidR="009C3946" w:rsidRPr="0071155A" w:rsidRDefault="009C3946" w:rsidP="009C394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180.6pt;margin-top:24.4pt;width:22.7pt;height:14.15pt;z-index:251735040" stroked="f">
            <v:textbox style="mso-next-textbox:#_x0000_s1097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140.7pt;margin-top:53.2pt;width:22.7pt;height:14.15pt;z-index:251739136" stroked="f">
            <v:textbox style="mso-next-textbox:#_x0000_s1101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177.75pt;margin-top:53.2pt;width:22.7pt;height:14.15pt;z-index:251736064" stroked="f">
            <v:textbox style="mso-next-textbox:#_x0000_s1098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CH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4" style="position:absolute;left:0;text-align:left;rotation:90;z-index:251731968" from="180.65pt,44.6pt" to="197.65pt,44.6pt" strokeweight="1pt"/>
        </w:pict>
      </w:r>
      <w:r>
        <w:rPr>
          <w:noProof/>
        </w:rPr>
        <w:pict>
          <v:shape id="_x0000_s1099" type="#_x0000_t202" style="position:absolute;left:0;text-align:left;margin-left:180.6pt;margin-top:81.7pt;width:22.7pt;height:14.15pt;z-index:251737088" stroked="f">
            <v:textbox style="mso-next-textbox:#_x0000_s1099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5" style="position:absolute;left:0;text-align:left;z-index:251743232" from="163.5pt,58.9pt" to="180.5pt,58.9pt" strokeweight="1pt"/>
        </w:pict>
      </w:r>
      <w:r>
        <w:rPr>
          <w:noProof/>
        </w:rPr>
        <w:pict>
          <v:line id="_x0000_s1103" style="position:absolute;left:0;text-align:left;rotation:90;z-index:251741184" from="180.65pt,73.1pt" to="197.65pt,73.1pt" strokeweight="1pt"/>
        </w:pict>
      </w:r>
      <w:r>
        <w:rPr>
          <w:noProof/>
        </w:rPr>
        <w:pict>
          <v:shape id="_x0000_s1100" type="#_x0000_t202" style="position:absolute;left:0;text-align:left;margin-left:180.6pt;margin-top:112.8pt;width:22.7pt;height:14.15pt;z-index:251738112" stroked="f">
            <v:textbox style="mso-next-textbox:#_x0000_s1100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35.25pt;margin-top:21.6pt;width:22.7pt;height:14.15pt;z-index:251729920" stroked="f">
            <v:textbox style="mso-next-textbox:#_x0000_s1092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2" style="position:absolute;left:0;text-align:left;rotation:90;z-index:251740160" from="35.3pt,44.6pt" to="52.3pt,44.6pt" strokeweight="1pt"/>
        </w:pict>
      </w:r>
      <w:r>
        <w:rPr>
          <w:noProof/>
        </w:rPr>
        <w:pict>
          <v:shape id="_x0000_s1091" type="#_x0000_t202" style="position:absolute;left:0;text-align:left;margin-left:109.35pt;margin-top:53.2pt;width:22.7pt;height:14.15pt;z-index:251728896" stroked="f">
            <v:textbox style="mso-next-textbox:#_x0000_s1091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-7.2pt;margin-top:53.2pt;width:22.7pt;height:14.15pt;z-index:251725824" stroked="f">
            <v:textbox style="mso-next-textbox:#_x0000_s1088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69.45pt;margin-top:53.2pt;width:22.7pt;height:14.15pt;z-index:251727872" stroked="f">
            <v:textbox style="mso-next-textbox:#_x0000_s1090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32.7pt;margin-top:52.95pt;width:22.7pt;height:14.15pt;z-index:251726848" stroked="f">
            <v:textbox style="mso-next-textbox:#_x0000_s1089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CH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6" style="position:absolute;left:0;text-align:left;z-index:251734016" from="89.4pt,58.65pt" to="106.4pt,58.65pt" strokeweight="1pt"/>
        </w:pict>
      </w:r>
      <w:r>
        <w:rPr>
          <w:noProof/>
        </w:rPr>
        <w:pict>
          <v:line id="_x0000_s1095" style="position:absolute;left:0;text-align:left;z-index:251732992" from="15.15pt,58.9pt" to="32.15pt,58.9pt" strokeweight="1pt"/>
        </w:pict>
      </w:r>
      <w:r>
        <w:rPr>
          <w:noProof/>
        </w:rPr>
        <w:pict>
          <v:line id="_x0000_s1093" style="position:absolute;left:0;text-align:left;z-index:251730944" from="52.35pt,59pt" to="69.35pt,59pt" strokeweight="1pt"/>
        </w:pict>
      </w:r>
      <w:r w:rsidR="009C3946" w:rsidRPr="00447017">
        <w:t xml:space="preserve">Сколько веществ изображено следующими формулами: </w:t>
      </w:r>
    </w:p>
    <w:p w:rsidR="009C3946" w:rsidRPr="00447017" w:rsidRDefault="000B21BB" w:rsidP="008D6C17">
      <w:pPr>
        <w:tabs>
          <w:tab w:val="num" w:pos="0"/>
        </w:tabs>
        <w:spacing w:before="100" w:beforeAutospacing="1" w:after="100" w:afterAutospacing="1"/>
        <w:jc w:val="both"/>
      </w:pPr>
      <w:r>
        <w:rPr>
          <w:noProof/>
        </w:rPr>
        <w:pict>
          <v:shape id="_x0000_s1123" type="#_x0000_t202" style="position:absolute;left:0;text-align:left;margin-left:371.55pt;margin-top:25.4pt;width:22.7pt;height:14.15pt;z-index:251761664" stroked="f">
            <v:textbox style="mso-next-textbox:#_x0000_s1123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334.5pt;margin-top:54.4pt;width:22.7pt;height:14.15pt;z-index:251757568" stroked="f">
            <v:textbox style="mso-next-textbox:#_x0000_s1119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334.5pt;margin-top:25.4pt;width:22.7pt;height:14.15pt;z-index:251756544" stroked="f">
            <v:textbox style="mso-next-textbox:#_x0000_s1118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CH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7" style="position:absolute;left:0;text-align:left;rotation:90;z-index:251755520" from="300.35pt,46.1pt" to="317.35pt,46.1pt" strokeweight="1pt"/>
        </w:pict>
      </w:r>
      <w:r>
        <w:rPr>
          <w:noProof/>
        </w:rPr>
        <w:pict>
          <v:shape id="_x0000_s1116" type="#_x0000_t202" style="position:absolute;left:0;text-align:left;margin-left:300.3pt;margin-top:54.4pt;width:22.7pt;height:14.15pt;z-index:251754496" stroked="f">
            <v:textbox style="mso-next-textbox:#_x0000_s1116" inset="0,0,0,0">
              <w:txbxContent>
                <w:p w:rsidR="009C3946" w:rsidRPr="0071155A" w:rsidRDefault="009C3946" w:rsidP="009C394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297.45pt;margin-top:26.2pt;width:22.7pt;height:14.15pt;z-index:251753472" stroked="f">
            <v:textbox style="mso-next-textbox:#_x0000_s1115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CH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1" style="position:absolute;left:0;text-align:left;z-index:251759616" from="317.4pt,31.6pt" to="334.4pt,31.6pt" strokeweight="1pt"/>
        </w:pict>
      </w:r>
      <w:r>
        <w:rPr>
          <w:noProof/>
        </w:rPr>
        <w:pict>
          <v:line id="_x0000_s1120" style="position:absolute;left:0;text-align:left;rotation:90;z-index:251758592" from="334.55pt,45.8pt" to="351.55pt,45.8pt" strokeweight="1pt"/>
        </w:pict>
      </w:r>
    </w:p>
    <w:p w:rsidR="009C3946" w:rsidRPr="00447017" w:rsidRDefault="000B21BB" w:rsidP="008D6C17">
      <w:pPr>
        <w:tabs>
          <w:tab w:val="num" w:pos="0"/>
        </w:tabs>
        <w:spacing w:before="100" w:beforeAutospacing="1" w:after="100" w:afterAutospacing="1"/>
        <w:jc w:val="both"/>
      </w:pPr>
      <w:r>
        <w:rPr>
          <w:noProof/>
        </w:rPr>
        <w:pict>
          <v:line id="_x0000_s1122" style="position:absolute;left:0;text-align:left;z-index:251760640" from="354.45pt,3.3pt" to="371.45pt,3.3pt" strokeweight="1pt"/>
        </w:pict>
      </w:r>
      <w:r>
        <w:rPr>
          <w:noProof/>
        </w:rPr>
        <w:pict>
          <v:line id="_x0000_s1114" style="position:absolute;left:0;text-align:left;z-index:251752448" from="246.15pt,3.55pt" to="263.15pt,3.55pt" strokeweight="1pt"/>
        </w:pict>
      </w:r>
    </w:p>
    <w:p w:rsidR="009C3946" w:rsidRPr="00447017" w:rsidRDefault="000B21BB" w:rsidP="008D6C17">
      <w:pPr>
        <w:pStyle w:val="a3"/>
        <w:tabs>
          <w:tab w:val="num" w:pos="0"/>
        </w:tabs>
        <w:jc w:val="both"/>
      </w:pPr>
      <w:r>
        <w:rPr>
          <w:noProof/>
        </w:rPr>
        <w:pict>
          <v:line id="_x0000_s1128" style="position:absolute;left:0;text-align:left;rotation:90;z-index:251766784" from="29.6pt,76pt" to="46.6pt,76pt" strokeweight="1pt"/>
        </w:pict>
      </w:r>
      <w:r>
        <w:rPr>
          <w:noProof/>
        </w:rPr>
        <w:pict>
          <v:shape id="_x0000_s1127" type="#_x0000_t202" style="position:absolute;left:0;text-align:left;margin-left:29.55pt;margin-top:84.3pt;width:22.7pt;height:14.15pt;z-index:251765760" stroked="f">
            <v:textbox style="mso-next-textbox:#_x0000_s1127" inset="0,0,0,0">
              <w:txbxContent>
                <w:p w:rsidR="009C3946" w:rsidRPr="0071155A" w:rsidRDefault="009C3946" w:rsidP="009C394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26.7pt;margin-top:56.1pt;width:22.7pt;height:14.15pt;z-index:251764736" stroked="f">
            <v:textbox style="mso-next-textbox:#_x0000_s1126" inset="0,0,0,0">
              <w:txbxContent>
                <w:p w:rsidR="009C3946" w:rsidRPr="00181DFD" w:rsidRDefault="009C3946" w:rsidP="009C3946">
                  <w:pPr>
                    <w:jc w:val="center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29.55pt;margin-top:27.3pt;width:22.7pt;height:14.15pt;z-index:251763712" stroked="f">
            <v:textbox style="mso-next-textbox:#_x0000_s1125" inset="0,0,0,0">
              <w:txbxContent>
                <w:p w:rsidR="009C3946" w:rsidRPr="00181DFD" w:rsidRDefault="009C3946" w:rsidP="009C3946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CH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4" style="position:absolute;left:0;text-align:left;rotation:90;z-index:251762688" from="29.6pt,47.5pt" to="46.6pt,47.5pt" strokeweight="1pt"/>
        </w:pict>
      </w:r>
      <w:r>
        <w:rPr>
          <w:noProof/>
        </w:rPr>
        <w:pict>
          <v:line id="_x0000_s1130" style="position:absolute;left:0;text-align:left;z-index:251768832" from="46.65pt,61.25pt" to="63.65pt,61.25pt" strokeweight="1pt"/>
        </w:pict>
      </w:r>
      <w:r>
        <w:rPr>
          <w:noProof/>
        </w:rPr>
        <w:pict>
          <v:line id="_x0000_s1104" style="position:absolute;left:0;text-align:left;rotation:90;z-index:251742208" from="180.65pt,20.8pt" to="197.65pt,20.8pt" strokeweight="1pt"/>
        </w:pict>
      </w:r>
    </w:p>
    <w:p w:rsidR="009C3946" w:rsidRPr="00447017" w:rsidRDefault="009C3946" w:rsidP="008D6C17">
      <w:pPr>
        <w:tabs>
          <w:tab w:val="num" w:pos="0"/>
        </w:tabs>
        <w:spacing w:before="100" w:beforeAutospacing="1" w:after="100" w:afterAutospacing="1"/>
        <w:jc w:val="both"/>
      </w:pPr>
    </w:p>
    <w:p w:rsidR="009C3946" w:rsidRPr="00447017" w:rsidRDefault="000B21BB" w:rsidP="008D6C17">
      <w:pPr>
        <w:tabs>
          <w:tab w:val="num" w:pos="0"/>
        </w:tabs>
        <w:spacing w:before="100" w:beforeAutospacing="1" w:after="100" w:afterAutospacing="1"/>
        <w:jc w:val="both"/>
      </w:pPr>
      <w:r>
        <w:rPr>
          <w:noProof/>
        </w:rPr>
        <w:pict>
          <v:shape id="_x0000_s1129" type="#_x0000_t202" style="position:absolute;left:0;text-align:left;margin-left:63.75pt;margin-top:-.05pt;width:28.5pt;height:14.15pt;z-index:251767808" stroked="f">
            <v:textbox style="mso-next-textbox:#_x0000_s1129" inset="0,0,0,0">
              <w:txbxContent>
                <w:p w:rsidR="009C3946" w:rsidRPr="0025059C" w:rsidRDefault="009C3946" w:rsidP="009C39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:rsidR="009C3946" w:rsidRPr="00447017" w:rsidRDefault="009C3946" w:rsidP="008D6C17">
      <w:pPr>
        <w:tabs>
          <w:tab w:val="num" w:pos="0"/>
        </w:tabs>
        <w:spacing w:before="100" w:beforeAutospacing="1" w:after="100" w:afterAutospacing="1"/>
        <w:jc w:val="both"/>
      </w:pPr>
    </w:p>
    <w:p w:rsidR="009C3946" w:rsidRPr="00447017" w:rsidRDefault="009C3946" w:rsidP="008D6C17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 w:rsidRPr="00447017">
        <w:t xml:space="preserve">Решите </w:t>
      </w:r>
      <w:proofErr w:type="gramStart"/>
      <w:r w:rsidRPr="00447017">
        <w:t>задачу</w:t>
      </w:r>
      <w:proofErr w:type="gramEnd"/>
      <w:r w:rsidRPr="00447017">
        <w:t xml:space="preserve">: какой объем воздуха расходуется при полном сгорании 1л. метана? </w:t>
      </w:r>
    </w:p>
    <w:p w:rsidR="009C3946" w:rsidRPr="00447017" w:rsidRDefault="009C3946" w:rsidP="008D6C1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 w:rsidRPr="00447017">
        <w:t xml:space="preserve">Напишите структурные формулы всех изомеров </w:t>
      </w:r>
      <w:proofErr w:type="spellStart"/>
      <w:r w:rsidRPr="00447017">
        <w:t>алкана</w:t>
      </w:r>
      <w:proofErr w:type="spellEnd"/>
      <w:r w:rsidRPr="00447017">
        <w:t xml:space="preserve">, плотность паров </w:t>
      </w:r>
      <w:proofErr w:type="spellStart"/>
      <w:r w:rsidRPr="00447017">
        <w:t>которго</w:t>
      </w:r>
      <w:proofErr w:type="spellEnd"/>
      <w:r w:rsidRPr="00447017">
        <w:t xml:space="preserve"> по воздуху 2,48.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>Учащимся предлагается время на обдумывание, а затем разбираем эти задания все вместе у доски.</w:t>
      </w:r>
    </w:p>
    <w:p w:rsidR="008D6C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Если это </w:t>
      </w:r>
      <w:r w:rsidRPr="008D6C17">
        <w:rPr>
          <w:b/>
          <w:u w:val="single"/>
        </w:rPr>
        <w:t>урок — урок контроля усвоения пройденного материала</w:t>
      </w:r>
      <w:r w:rsidRPr="00447017">
        <w:t>, то дифференциация</w:t>
      </w:r>
      <w:r w:rsidR="008D6C17">
        <w:t xml:space="preserve"> </w:t>
      </w:r>
      <w:r w:rsidRPr="00447017">
        <w:t xml:space="preserve">углубляется и переходит в индивидуализацию. Учащимся предлагаются карточки с </w:t>
      </w:r>
      <w:proofErr w:type="spellStart"/>
      <w:r w:rsidRPr="00447017">
        <w:t>разноуровневыми</w:t>
      </w:r>
      <w:proofErr w:type="spellEnd"/>
      <w:r w:rsidRPr="00447017">
        <w:t xml:space="preserve"> заданиями или тесты. На данном уроке действует свобода выбора, т.е. ученик сам выбирает задания любого уровня по своим способностям, знаниям и умениям, интересам и т.д. Главное - развивается понимание, что к контролю надо готовиться самостоятельно и серьезно; надо, прежде всего, надеяться на свои силы, знания, относиться к работе ответственно. 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>Домашнее задание задаётся учителем с учётом учебных возможностей учащихся.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  <w:rPr>
          <w:color w:val="FF0000"/>
        </w:rPr>
      </w:pPr>
      <w:r w:rsidRPr="00447017">
        <w:t xml:space="preserve">Технологию дифференцированного обучения можно использовать и при выполнении практических работ. Например, при выполнении П.Р. «Скорость химической реакции» в 11 классе. Класс разбивается на гомогенные группы. Для учащихся, успевающих на 4 и 5 предлагается выполнить задание в полном объёме и при оформлении работы дать ответ на все вопросы, поставленные учителем. А для учащихся с низким уровнем способностей в отчётах описать наблюдаемые явления, составить уравнения реакций. </w:t>
      </w:r>
      <w:r w:rsidRPr="00447017">
        <w:rPr>
          <w:color w:val="FF0000"/>
        </w:rPr>
        <w:t>Дополнительное задание рекомендуется выполнить учащимся, которые выполнят работу</w:t>
      </w:r>
      <w:r w:rsidRPr="00447017">
        <w:t xml:space="preserve"> </w:t>
      </w:r>
      <w:r w:rsidRPr="00447017">
        <w:rPr>
          <w:color w:val="FF0000"/>
        </w:rPr>
        <w:t>заблаговременно.</w:t>
      </w:r>
    </w:p>
    <w:p w:rsidR="008D6C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rPr>
          <w:b/>
          <w:bCs/>
          <w:i/>
          <w:iCs/>
          <w:u w:val="single"/>
        </w:rPr>
        <w:t xml:space="preserve">1. </w:t>
      </w:r>
      <w:r w:rsidRPr="00447017">
        <w:t xml:space="preserve">В две пробирки поместите алюминиевую проволоку, добавьте в одну 1 мл соляной кислоты (1:2), в другую – 1 мл соляной кислоты (1:5). Наблюдения запишите в отчете, объясните, почему скорости взаимодействия металла с кислотой  в этих случаях неодинаковые. </w:t>
      </w:r>
      <w:r w:rsidRPr="00447017">
        <w:rPr>
          <w:color w:val="FF0000"/>
        </w:rPr>
        <w:t>В выводах отметьте, от чего зависит скорость химической реакции, какой закон устанавливает эту зависимость.</w:t>
      </w:r>
      <w:r w:rsidRPr="00447017">
        <w:t xml:space="preserve"> Составьте уравнение реакции, проставьте степени окисления элементов, укажите окислитель и восстановитель.</w:t>
      </w:r>
    </w:p>
    <w:p w:rsidR="008D6C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rPr>
          <w:b/>
          <w:bCs/>
          <w:i/>
          <w:iCs/>
          <w:u w:val="single"/>
        </w:rPr>
        <w:t>2.</w:t>
      </w:r>
      <w:r w:rsidRPr="00447017">
        <w:rPr>
          <w:b/>
          <w:bCs/>
          <w:i/>
          <w:iCs/>
        </w:rPr>
        <w:t xml:space="preserve"> </w:t>
      </w:r>
      <w:r w:rsidRPr="00447017">
        <w:t>В пробирку внесите небольшое количество оксида меди (</w:t>
      </w:r>
      <w:r w:rsidRPr="00447017">
        <w:rPr>
          <w:lang w:val="en-US"/>
        </w:rPr>
        <w:t>II</w:t>
      </w:r>
      <w:r w:rsidRPr="00447017">
        <w:t xml:space="preserve">) и добавьте 1 мл раствора серной кислоты. Что наблюдаете? Какой вывод можно сделать о скорости химической реакции? Закрепите эту пробирку в </w:t>
      </w:r>
      <w:proofErr w:type="spellStart"/>
      <w:r w:rsidRPr="00447017">
        <w:t>пробиркодержателе</w:t>
      </w:r>
      <w:proofErr w:type="spellEnd"/>
      <w:r w:rsidRPr="00447017">
        <w:t xml:space="preserve"> и нагрейте в пламени спиртовки. По каким изменениям можно судить о протекании химической реакции? Что можно сказать о скорости реакции? </w:t>
      </w:r>
      <w:r w:rsidRPr="00447017">
        <w:rPr>
          <w:color w:val="FF0000"/>
        </w:rPr>
        <w:t xml:space="preserve">От какого фактора данный опыт устанавливает </w:t>
      </w:r>
      <w:r w:rsidRPr="00447017">
        <w:rPr>
          <w:color w:val="FF0000"/>
        </w:rPr>
        <w:lastRenderedPageBreak/>
        <w:t xml:space="preserve">зависимость скорости реакции? Какой ученый сформулировал правило, устанавливающее эту зависимость? </w:t>
      </w:r>
      <w:r w:rsidRPr="00447017">
        <w:t>Запишите уравнение реакции в молекулярном и ионном виде.</w:t>
      </w:r>
    </w:p>
    <w:p w:rsidR="008D6C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rPr>
          <w:b/>
          <w:bCs/>
          <w:i/>
          <w:iCs/>
          <w:u w:val="single"/>
        </w:rPr>
        <w:t>3.</w:t>
      </w:r>
      <w:r w:rsidRPr="00447017">
        <w:rPr>
          <w:b/>
          <w:bCs/>
          <w:i/>
          <w:iCs/>
        </w:rPr>
        <w:t xml:space="preserve"> </w:t>
      </w:r>
      <w:r w:rsidRPr="00447017">
        <w:t xml:space="preserve">В одну пробирку положите кусочек мела, в другую – порошок мела. Аккуратно прилейте в две пробирки раствор соляной кислоты. По каким признакам можно судить о протекании химической реакции? Отметьте наблюдения в отчете. </w:t>
      </w:r>
      <w:r w:rsidRPr="00447017">
        <w:rPr>
          <w:color w:val="FF0000"/>
        </w:rPr>
        <w:t xml:space="preserve">В выводах </w:t>
      </w:r>
      <w:proofErr w:type="gramStart"/>
      <w:r w:rsidRPr="00447017">
        <w:rPr>
          <w:color w:val="FF0000"/>
        </w:rPr>
        <w:t>объясните</w:t>
      </w:r>
      <w:proofErr w:type="gramEnd"/>
      <w:r w:rsidRPr="00447017">
        <w:rPr>
          <w:color w:val="FF0000"/>
        </w:rPr>
        <w:t xml:space="preserve"> почему скорость взаимодействия соляной кислоты с кусочком и порошком мела различная? От чего зависит скорость реакции? Для каких реакций этот фактор имеет значение? </w:t>
      </w:r>
      <w:r w:rsidRPr="00447017">
        <w:t>Составьте уравнение реакции в молекулярном и ионном виде.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  <w:rPr>
          <w:b/>
          <w:bCs/>
          <w:color w:val="FF0000"/>
          <w:u w:val="single"/>
        </w:rPr>
      </w:pPr>
      <w:r w:rsidRPr="00447017">
        <w:rPr>
          <w:b/>
          <w:bCs/>
          <w:color w:val="FF0000"/>
          <w:u w:val="single"/>
        </w:rPr>
        <w:t xml:space="preserve">Дополнительное задание: 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  <w:rPr>
          <w:b/>
          <w:bCs/>
        </w:rPr>
      </w:pPr>
      <w:r w:rsidRPr="00447017">
        <w:rPr>
          <w:b/>
          <w:bCs/>
        </w:rPr>
        <w:t>решите задачи</w:t>
      </w:r>
    </w:p>
    <w:p w:rsidR="009C3946" w:rsidRPr="00447017" w:rsidRDefault="009C3946" w:rsidP="008D6C17">
      <w:pPr>
        <w:pStyle w:val="a3"/>
        <w:spacing w:before="0" w:beforeAutospacing="0" w:after="0" w:afterAutospacing="0"/>
        <w:jc w:val="both"/>
      </w:pPr>
      <w:r w:rsidRPr="00447017">
        <w:t xml:space="preserve">1. При повышении температуры в  реакторе на 20˚ скорость химической реакции возросла в 6,5 раза. Во сколько раз замедлится реакция, если снизить температуру на 30˚? </w:t>
      </w:r>
    </w:p>
    <w:p w:rsidR="009C3946" w:rsidRPr="00447017" w:rsidRDefault="009C3946" w:rsidP="008D6C17">
      <w:pPr>
        <w:pStyle w:val="a3"/>
        <w:spacing w:before="0" w:beforeAutospacing="0" w:after="0" w:afterAutospacing="0"/>
        <w:jc w:val="both"/>
      </w:pPr>
      <w:r w:rsidRPr="00447017">
        <w:t xml:space="preserve"> 2. Как изменится скорость реакции синтеза аммиака из азота и водорода, если увеличить давление в 4 раза?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>Проанализировав возможности использования технологии дифференцированного обучения на уроках химии можно сделать выводы о том, что данная технология имеет свои положительные и отрицательные аспекты.</w:t>
      </w:r>
    </w:p>
    <w:p w:rsidR="009C3946" w:rsidRPr="00447017" w:rsidRDefault="009C3946" w:rsidP="008D6C17">
      <w:pPr>
        <w:pStyle w:val="a3"/>
        <w:spacing w:before="0" w:beforeAutospacing="0" w:after="0" w:afterAutospacing="0"/>
        <w:ind w:firstLine="851"/>
        <w:jc w:val="both"/>
      </w:pPr>
      <w:r w:rsidRPr="00447017">
        <w:t xml:space="preserve">Анализ результатов </w:t>
      </w:r>
      <w:r w:rsidR="008D6C17">
        <w:t xml:space="preserve">работы </w:t>
      </w:r>
      <w:r w:rsidRPr="00447017">
        <w:t xml:space="preserve">позволяет сделать вывод, что повышению качества и результативности учебного процесса будут способствовать более широкое использование дифференцированного обучения: </w:t>
      </w:r>
    </w:p>
    <w:p w:rsidR="009C3946" w:rsidRPr="00447017" w:rsidRDefault="009C3946" w:rsidP="008D6C17">
      <w:pPr>
        <w:numPr>
          <w:ilvl w:val="0"/>
          <w:numId w:val="12"/>
        </w:numPr>
        <w:tabs>
          <w:tab w:val="clear" w:pos="720"/>
          <w:tab w:val="num" w:pos="0"/>
        </w:tabs>
        <w:ind w:left="142" w:firstLine="284"/>
        <w:jc w:val="both"/>
      </w:pPr>
      <w:r w:rsidRPr="00447017">
        <w:t xml:space="preserve">использование </w:t>
      </w:r>
      <w:proofErr w:type="spellStart"/>
      <w:r w:rsidRPr="00447017">
        <w:t>разноуровневых</w:t>
      </w:r>
      <w:proofErr w:type="spellEnd"/>
      <w:r w:rsidRPr="00447017">
        <w:t xml:space="preserve"> заданий при даче домашнего задания, включение проверочных заданий различных по форме и содержанию информации в виде таблиц, графиков и диаграмм, учет знаний, которые учащиеся получают вне школы из различных источников; </w:t>
      </w:r>
    </w:p>
    <w:p w:rsidR="009C3946" w:rsidRPr="00447017" w:rsidRDefault="009C3946" w:rsidP="008D6C17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142" w:firstLine="284"/>
        <w:jc w:val="both"/>
      </w:pPr>
      <w:r w:rsidRPr="00447017">
        <w:t xml:space="preserve">использование заданий, проверяющих различные виды деятельности, с преобладанием заданий на применение знаний для объяснения природных явлений; </w:t>
      </w:r>
    </w:p>
    <w:p w:rsidR="009C3946" w:rsidRPr="00447017" w:rsidRDefault="009C3946" w:rsidP="008D6C17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142" w:firstLine="284"/>
        <w:jc w:val="both"/>
      </w:pPr>
      <w:r w:rsidRPr="00447017">
        <w:t xml:space="preserve">усиление внимания к выявлению ошибочных представлений учащихся, установлению причин их возникновения и разработке корректирующих методик; </w:t>
      </w:r>
    </w:p>
    <w:p w:rsidR="009C3946" w:rsidRPr="00447017" w:rsidRDefault="009C3946" w:rsidP="008D6C17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142" w:firstLine="284"/>
        <w:jc w:val="both"/>
      </w:pPr>
      <w:r w:rsidRPr="00447017">
        <w:t xml:space="preserve">расширение интеграции естественнонаучных знаний, полученных при изучении различных предметов, и разработка единых подходов к формированию основных естественнонаучных понятий, изучаемых в различных курсах; </w:t>
      </w:r>
    </w:p>
    <w:p w:rsidR="009C3946" w:rsidRPr="00447017" w:rsidRDefault="009C3946" w:rsidP="00447017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142" w:firstLine="851"/>
        <w:jc w:val="both"/>
      </w:pPr>
      <w:r w:rsidRPr="00447017">
        <w:t>изменение акцентов в учебной деятельности учащихся: более широкое использование в обучении видов деятельности, направленных на интеллектуальное развитие учащихся за счет уменьшения доли репродуктивной деятельности.</w:t>
      </w:r>
    </w:p>
    <w:sectPr w:rsidR="009C3946" w:rsidRPr="00447017" w:rsidSect="0000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EDB"/>
    <w:multiLevelType w:val="hybridMultilevel"/>
    <w:tmpl w:val="1BC4928E"/>
    <w:lvl w:ilvl="0" w:tplc="FC68E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13FA9"/>
    <w:multiLevelType w:val="hybridMultilevel"/>
    <w:tmpl w:val="E65C0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003089"/>
    <w:multiLevelType w:val="multilevel"/>
    <w:tmpl w:val="5920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51D9C"/>
    <w:multiLevelType w:val="multilevel"/>
    <w:tmpl w:val="4C0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4265D"/>
    <w:multiLevelType w:val="multilevel"/>
    <w:tmpl w:val="0E3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E5176"/>
    <w:multiLevelType w:val="hybridMultilevel"/>
    <w:tmpl w:val="9F1C69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77E15D5"/>
    <w:multiLevelType w:val="multilevel"/>
    <w:tmpl w:val="353A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D3D0A"/>
    <w:multiLevelType w:val="hybridMultilevel"/>
    <w:tmpl w:val="DCECE4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0194325"/>
    <w:multiLevelType w:val="multilevel"/>
    <w:tmpl w:val="284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B76D85"/>
    <w:multiLevelType w:val="multilevel"/>
    <w:tmpl w:val="A7FC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082D89"/>
    <w:multiLevelType w:val="multilevel"/>
    <w:tmpl w:val="2F48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1DAE"/>
    <w:multiLevelType w:val="multilevel"/>
    <w:tmpl w:val="CC6E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62E38"/>
    <w:multiLevelType w:val="multilevel"/>
    <w:tmpl w:val="C1D8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22DFE"/>
    <w:multiLevelType w:val="multilevel"/>
    <w:tmpl w:val="6B0A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C1947"/>
    <w:multiLevelType w:val="multilevel"/>
    <w:tmpl w:val="E4C6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6"/>
  </w:num>
  <w:num w:numId="5">
    <w:abstractNumId w:val="9"/>
  </w:num>
  <w:num w:numId="6">
    <w:abstractNumId w:val="12"/>
  </w:num>
  <w:num w:numId="7">
    <w:abstractNumId w:val="14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3946"/>
    <w:rsid w:val="00005AB4"/>
    <w:rsid w:val="000B21BB"/>
    <w:rsid w:val="0024581E"/>
    <w:rsid w:val="00257513"/>
    <w:rsid w:val="00447017"/>
    <w:rsid w:val="00623F51"/>
    <w:rsid w:val="007346F4"/>
    <w:rsid w:val="008D6C17"/>
    <w:rsid w:val="009C3946"/>
    <w:rsid w:val="00A11D6A"/>
    <w:rsid w:val="00F0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394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01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</cp:revision>
  <cp:lastPrinted>2002-04-10T21:55:00Z</cp:lastPrinted>
  <dcterms:created xsi:type="dcterms:W3CDTF">2012-11-05T06:06:00Z</dcterms:created>
  <dcterms:modified xsi:type="dcterms:W3CDTF">2002-04-10T22:20:00Z</dcterms:modified>
</cp:coreProperties>
</file>