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E4" w:rsidRPr="00533DE4" w:rsidRDefault="00533DE4" w:rsidP="00533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«Центр развития творче</w:t>
      </w:r>
      <w:r>
        <w:rPr>
          <w:rFonts w:ascii="Times New Roman" w:hAnsi="Times New Roman" w:cs="Times New Roman"/>
          <w:sz w:val="24"/>
          <w:szCs w:val="24"/>
        </w:rPr>
        <w:t xml:space="preserve">ства детей и юношества «Росток» </w:t>
      </w:r>
      <w:r w:rsidRPr="00533DE4">
        <w:rPr>
          <w:rFonts w:ascii="Times New Roman" w:hAnsi="Times New Roman" w:cs="Times New Roman"/>
          <w:sz w:val="24"/>
          <w:szCs w:val="24"/>
        </w:rPr>
        <w:t xml:space="preserve">города Чебоксары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E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533DE4">
        <w:rPr>
          <w:rFonts w:ascii="Times New Roman" w:hAnsi="Times New Roman" w:cs="Times New Roman"/>
          <w:sz w:val="32"/>
          <w:szCs w:val="32"/>
        </w:rPr>
        <w:t>Конспект открытого урока</w:t>
      </w:r>
    </w:p>
    <w:p w:rsidR="00533DE4" w:rsidRPr="00533DE4" w:rsidRDefault="00533DE4" w:rsidP="00533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533DE4">
        <w:rPr>
          <w:rFonts w:ascii="Times New Roman" w:hAnsi="Times New Roman" w:cs="Times New Roman"/>
          <w:sz w:val="32"/>
          <w:szCs w:val="32"/>
        </w:rPr>
        <w:t>по изобразительному искусству</w:t>
      </w:r>
    </w:p>
    <w:p w:rsidR="00533DE4" w:rsidRPr="00533DE4" w:rsidRDefault="00533DE4" w:rsidP="00533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533DE4">
        <w:rPr>
          <w:rFonts w:ascii="Times New Roman" w:hAnsi="Times New Roman" w:cs="Times New Roman"/>
          <w:sz w:val="32"/>
          <w:szCs w:val="32"/>
        </w:rPr>
        <w:t>1-3 класс</w:t>
      </w:r>
    </w:p>
    <w:p w:rsidR="00533DE4" w:rsidRPr="00533DE4" w:rsidRDefault="00533DE4" w:rsidP="00533D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урока</w:t>
      </w:r>
      <w:r w:rsidRPr="00533DE4">
        <w:rPr>
          <w:rFonts w:ascii="Times New Roman" w:hAnsi="Times New Roman" w:cs="Times New Roman"/>
          <w:sz w:val="32"/>
          <w:szCs w:val="32"/>
        </w:rPr>
        <w:t>: «</w:t>
      </w:r>
      <w:r>
        <w:rPr>
          <w:rFonts w:ascii="Times New Roman" w:hAnsi="Times New Roman" w:cs="Times New Roman"/>
          <w:sz w:val="32"/>
          <w:szCs w:val="32"/>
        </w:rPr>
        <w:t>Натюрморт. Рисование вазы</w:t>
      </w:r>
      <w:r w:rsidRPr="00533DE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33DE4" w:rsidRPr="00533DE4" w:rsidRDefault="00533DE4" w:rsidP="00533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jc w:val="right"/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                   Педагог дополнительного образования</w:t>
      </w:r>
    </w:p>
    <w:p w:rsidR="00533DE4" w:rsidRPr="00533DE4" w:rsidRDefault="00533DE4" w:rsidP="00533DE4">
      <w:pPr>
        <w:jc w:val="right"/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>Дмитриева И.Ю.</w:t>
      </w:r>
    </w:p>
    <w:p w:rsidR="00533DE4" w:rsidRPr="00533DE4" w:rsidRDefault="00533DE4" w:rsidP="00533D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</w:p>
    <w:p w:rsidR="00533DE4" w:rsidRPr="00533DE4" w:rsidRDefault="00533DE4" w:rsidP="00533DE4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2013-2014 учебный год                   </w:t>
      </w:r>
    </w:p>
    <w:p w:rsidR="00533DE4" w:rsidRPr="00533DE4" w:rsidRDefault="00533DE4" w:rsidP="000B502B">
      <w:pPr>
        <w:rPr>
          <w:rFonts w:ascii="Times New Roman" w:hAnsi="Times New Roman" w:cs="Times New Roman"/>
          <w:sz w:val="24"/>
          <w:szCs w:val="24"/>
        </w:rPr>
      </w:pP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>Тема урока:</w:t>
      </w:r>
      <w:r w:rsidRPr="00533DE4">
        <w:rPr>
          <w:rFonts w:ascii="Times New Roman" w:hAnsi="Times New Roman" w:cs="Times New Roman"/>
          <w:sz w:val="28"/>
          <w:szCs w:val="28"/>
        </w:rPr>
        <w:tab/>
      </w:r>
    </w:p>
    <w:p w:rsidR="000B502B" w:rsidRPr="00533DE4" w:rsidRDefault="00533DE4" w:rsidP="000B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B502B" w:rsidRPr="00533DE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юрморт. Рисование</w:t>
      </w:r>
      <w:r w:rsidR="000B502B" w:rsidRPr="00533DE4">
        <w:rPr>
          <w:rFonts w:ascii="Times New Roman" w:hAnsi="Times New Roman" w:cs="Times New Roman"/>
          <w:sz w:val="24"/>
          <w:szCs w:val="24"/>
        </w:rPr>
        <w:t xml:space="preserve"> вазы</w:t>
      </w:r>
      <w:r w:rsidR="00110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овощем или фруктом)</w:t>
      </w:r>
      <w:r w:rsidR="000B502B" w:rsidRPr="00533DE4">
        <w:rPr>
          <w:rFonts w:ascii="Times New Roman" w:hAnsi="Times New Roman" w:cs="Times New Roman"/>
          <w:sz w:val="24"/>
          <w:szCs w:val="24"/>
        </w:rPr>
        <w:t>.</w:t>
      </w: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>Тип урока:</w:t>
      </w:r>
      <w:r w:rsidRPr="00533DE4">
        <w:rPr>
          <w:rFonts w:ascii="Times New Roman" w:hAnsi="Times New Roman" w:cs="Times New Roman"/>
          <w:sz w:val="28"/>
          <w:szCs w:val="28"/>
        </w:rPr>
        <w:tab/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>Вид урока:</w:t>
      </w:r>
      <w:r w:rsidRPr="00533DE4">
        <w:rPr>
          <w:rFonts w:ascii="Times New Roman" w:hAnsi="Times New Roman" w:cs="Times New Roman"/>
          <w:sz w:val="28"/>
          <w:szCs w:val="28"/>
        </w:rPr>
        <w:tab/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>Рисование с натуры.</w:t>
      </w: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>Цель урока:</w:t>
      </w:r>
      <w:r w:rsidRPr="00533DE4">
        <w:rPr>
          <w:rFonts w:ascii="Times New Roman" w:hAnsi="Times New Roman" w:cs="Times New Roman"/>
          <w:sz w:val="28"/>
          <w:szCs w:val="28"/>
        </w:rPr>
        <w:tab/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>Научить рисовать натюрморт с натуры.</w:t>
      </w:r>
    </w:p>
    <w:p w:rsidR="000B502B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>Задачи урока:</w:t>
      </w:r>
      <w:r w:rsidRPr="00533DE4">
        <w:rPr>
          <w:rFonts w:ascii="Times New Roman" w:hAnsi="Times New Roman" w:cs="Times New Roman"/>
          <w:sz w:val="28"/>
          <w:szCs w:val="28"/>
        </w:rPr>
        <w:tab/>
      </w:r>
    </w:p>
    <w:p w:rsidR="001101E5" w:rsidRPr="001101E5" w:rsidRDefault="001101E5" w:rsidP="000B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1101E5">
        <w:rPr>
          <w:rFonts w:ascii="Times New Roman" w:hAnsi="Times New Roman" w:cs="Times New Roman"/>
          <w:sz w:val="24"/>
          <w:szCs w:val="24"/>
        </w:rPr>
        <w:t>ыявить качество и уровень овладения знаниями и умениями, полученными на предыдущих уроках по теме</w:t>
      </w:r>
      <w:proofErr w:type="gramStart"/>
      <w:r w:rsidRPr="001101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B502B" w:rsidRPr="00533DE4" w:rsidRDefault="001101E5" w:rsidP="000B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з</w:t>
      </w:r>
      <w:r w:rsidR="000B502B" w:rsidRPr="00533DE4">
        <w:rPr>
          <w:rFonts w:ascii="Times New Roman" w:hAnsi="Times New Roman" w:cs="Times New Roman"/>
          <w:sz w:val="24"/>
          <w:szCs w:val="24"/>
        </w:rPr>
        <w:t>накомить с понятием «натюрморт»;</w:t>
      </w:r>
    </w:p>
    <w:p w:rsidR="000B502B" w:rsidRPr="00533DE4" w:rsidRDefault="00533DE4" w:rsidP="000B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3B62" w:rsidRPr="00533DE4">
        <w:rPr>
          <w:rFonts w:ascii="Times New Roman" w:hAnsi="Times New Roman" w:cs="Times New Roman"/>
          <w:sz w:val="24"/>
          <w:szCs w:val="24"/>
        </w:rPr>
        <w:t>Знакомить с</w:t>
      </w:r>
      <w:r w:rsidR="000B502B" w:rsidRPr="00533DE4">
        <w:rPr>
          <w:rFonts w:ascii="Times New Roman" w:hAnsi="Times New Roman" w:cs="Times New Roman"/>
          <w:sz w:val="24"/>
          <w:szCs w:val="24"/>
        </w:rPr>
        <w:t xml:space="preserve"> творчеством </w:t>
      </w:r>
      <w:r w:rsidR="00593B62" w:rsidRPr="00533DE4">
        <w:rPr>
          <w:rFonts w:ascii="Times New Roman" w:hAnsi="Times New Roman" w:cs="Times New Roman"/>
          <w:sz w:val="24"/>
          <w:szCs w:val="24"/>
        </w:rPr>
        <w:t>некоторых художников работавших в жанре натюрморт:</w:t>
      </w:r>
    </w:p>
    <w:p w:rsidR="000B502B" w:rsidRPr="00533DE4" w:rsidRDefault="00533DE4" w:rsidP="000B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502B" w:rsidRPr="00533DE4">
        <w:rPr>
          <w:rFonts w:ascii="Times New Roman" w:hAnsi="Times New Roman" w:cs="Times New Roman"/>
          <w:sz w:val="24"/>
          <w:szCs w:val="24"/>
        </w:rPr>
        <w:t>Учить этапам рисования натюрморта;</w:t>
      </w:r>
    </w:p>
    <w:p w:rsidR="000B502B" w:rsidRPr="00533DE4" w:rsidRDefault="00533DE4" w:rsidP="000B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0B502B" w:rsidRPr="00533DE4">
        <w:rPr>
          <w:rFonts w:ascii="Times New Roman" w:hAnsi="Times New Roman" w:cs="Times New Roman"/>
          <w:sz w:val="24"/>
          <w:szCs w:val="24"/>
        </w:rPr>
        <w:t>оспитывать внимательность, аккуратность;</w:t>
      </w:r>
    </w:p>
    <w:p w:rsidR="00C97EFA" w:rsidRPr="00533DE4" w:rsidRDefault="00533DE4" w:rsidP="000B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0B502B" w:rsidRPr="00533DE4">
        <w:rPr>
          <w:rFonts w:ascii="Times New Roman" w:hAnsi="Times New Roman" w:cs="Times New Roman"/>
          <w:sz w:val="24"/>
          <w:szCs w:val="24"/>
        </w:rPr>
        <w:t xml:space="preserve">оспитывать чувство </w:t>
      </w:r>
      <w:proofErr w:type="gramStart"/>
      <w:r w:rsidR="000B502B" w:rsidRPr="00533DE4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0B502B" w:rsidRPr="00533DE4">
        <w:rPr>
          <w:rFonts w:ascii="Times New Roman" w:hAnsi="Times New Roman" w:cs="Times New Roman"/>
          <w:sz w:val="24"/>
          <w:szCs w:val="24"/>
        </w:rPr>
        <w:t>.</w:t>
      </w:r>
    </w:p>
    <w:p w:rsidR="00D15877" w:rsidRPr="00533DE4" w:rsidRDefault="00533DE4" w:rsidP="000B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D15877" w:rsidRPr="00533DE4">
        <w:rPr>
          <w:rFonts w:ascii="Times New Roman" w:hAnsi="Times New Roman" w:cs="Times New Roman"/>
          <w:sz w:val="24"/>
          <w:szCs w:val="24"/>
        </w:rPr>
        <w:t xml:space="preserve">акреплять навыки составления и исполнения композиции натюрморта изобразительными  средствами и в цвете с передачей конструктивного строения предметов, их пропорций; </w:t>
      </w:r>
    </w:p>
    <w:p w:rsidR="00D15877" w:rsidRPr="00533DE4" w:rsidRDefault="00533DE4" w:rsidP="000B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15877" w:rsidRPr="00533DE4">
        <w:rPr>
          <w:rFonts w:ascii="Times New Roman" w:hAnsi="Times New Roman" w:cs="Times New Roman"/>
          <w:sz w:val="24"/>
          <w:szCs w:val="24"/>
        </w:rPr>
        <w:t>азвивать творческий потенциал, эстетическое понятие, расширение кругозора учащихся, активизировать наблюдательность детей, развивать у них глазомер, образное мышление.</w:t>
      </w:r>
      <w:bookmarkStart w:id="0" w:name="_GoBack"/>
      <w:bookmarkEnd w:id="0"/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533DE4">
        <w:rPr>
          <w:rFonts w:ascii="Times New Roman" w:hAnsi="Times New Roman" w:cs="Times New Roman"/>
          <w:sz w:val="28"/>
          <w:szCs w:val="28"/>
        </w:rPr>
        <w:tab/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DE4">
        <w:rPr>
          <w:rFonts w:ascii="Times New Roman" w:hAnsi="Times New Roman" w:cs="Times New Roman"/>
          <w:sz w:val="24"/>
          <w:szCs w:val="24"/>
        </w:rPr>
        <w:t>Картинки репродукций с изображением натюрморта, классная  доска,  рисунок учителя, фрукты или  овощи, ваза, бумага, простые карандаши, ластики, кисти, баночка для воды</w:t>
      </w:r>
      <w:r w:rsidR="00593B62" w:rsidRPr="00533DE4">
        <w:rPr>
          <w:rFonts w:ascii="Times New Roman" w:hAnsi="Times New Roman" w:cs="Times New Roman"/>
          <w:sz w:val="24"/>
          <w:szCs w:val="24"/>
        </w:rPr>
        <w:t>,</w:t>
      </w:r>
      <w:r w:rsidRPr="00533DE4">
        <w:rPr>
          <w:rFonts w:ascii="Times New Roman" w:hAnsi="Times New Roman" w:cs="Times New Roman"/>
          <w:sz w:val="24"/>
          <w:szCs w:val="24"/>
        </w:rPr>
        <w:t xml:space="preserve"> салфетка или тряпочка.</w:t>
      </w:r>
      <w:proofErr w:type="gramEnd"/>
    </w:p>
    <w:p w:rsidR="00533DE4" w:rsidRDefault="00533DE4" w:rsidP="000B502B">
      <w:pPr>
        <w:rPr>
          <w:rFonts w:ascii="Times New Roman" w:hAnsi="Times New Roman" w:cs="Times New Roman"/>
          <w:sz w:val="28"/>
          <w:szCs w:val="28"/>
        </w:rPr>
      </w:pPr>
    </w:p>
    <w:p w:rsidR="00533DE4" w:rsidRDefault="00533DE4" w:rsidP="000B502B">
      <w:pPr>
        <w:rPr>
          <w:rFonts w:ascii="Times New Roman" w:hAnsi="Times New Roman" w:cs="Times New Roman"/>
          <w:sz w:val="28"/>
          <w:szCs w:val="28"/>
        </w:rPr>
      </w:pPr>
    </w:p>
    <w:p w:rsidR="00533DE4" w:rsidRDefault="00533DE4" w:rsidP="000B502B">
      <w:pPr>
        <w:rPr>
          <w:rFonts w:ascii="Times New Roman" w:hAnsi="Times New Roman" w:cs="Times New Roman"/>
          <w:sz w:val="28"/>
          <w:szCs w:val="28"/>
        </w:rPr>
      </w:pPr>
    </w:p>
    <w:p w:rsidR="00533DE4" w:rsidRDefault="00533DE4" w:rsidP="000B502B">
      <w:pPr>
        <w:rPr>
          <w:rFonts w:ascii="Times New Roman" w:hAnsi="Times New Roman" w:cs="Times New Roman"/>
          <w:sz w:val="28"/>
          <w:szCs w:val="28"/>
        </w:rPr>
      </w:pP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>План урока.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E4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533DE4">
        <w:rPr>
          <w:rFonts w:ascii="Times New Roman" w:hAnsi="Times New Roman" w:cs="Times New Roman"/>
          <w:sz w:val="24"/>
          <w:szCs w:val="24"/>
        </w:rPr>
        <w:t xml:space="preserve"> (2 мин);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>Постановка темы урока (3мин);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Вводная беседа (10 мин);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Закрепление (5 мин);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>Самостоятельная работа детей (20 мин);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Итоги работы (3 мин)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Выставка работ (2 мин);</w:t>
      </w: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>Ход урока.</w:t>
      </w: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DE4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533DE4">
        <w:rPr>
          <w:rFonts w:ascii="Times New Roman" w:hAnsi="Times New Roman" w:cs="Times New Roman"/>
          <w:sz w:val="28"/>
          <w:szCs w:val="28"/>
        </w:rPr>
        <w:t>.</w:t>
      </w:r>
    </w:p>
    <w:p w:rsidR="000B502B" w:rsidRPr="00533DE4" w:rsidRDefault="00593B62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Приветствие класса, п</w:t>
      </w:r>
      <w:r w:rsidR="000B502B" w:rsidRPr="00533DE4">
        <w:rPr>
          <w:rFonts w:ascii="Times New Roman" w:hAnsi="Times New Roman" w:cs="Times New Roman"/>
          <w:sz w:val="24"/>
          <w:szCs w:val="24"/>
        </w:rPr>
        <w:t>роверка готовности детей к уроку, наличия у них необходимого оборудования.</w:t>
      </w: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 xml:space="preserve">Постановка темы урока. 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Ребята, посмотрите на классную доску. Как называется тема нашего урока? (Натюрморт). Сегодня мы будем учиться рисовать натюрморт из вазы и яблока с натуры. Работа рассчитана на один урок. На этом уроке наша задача </w:t>
      </w:r>
      <w:proofErr w:type="gramStart"/>
      <w:r w:rsidR="00593B62" w:rsidRPr="00533DE4">
        <w:rPr>
          <w:rFonts w:ascii="Times New Roman" w:hAnsi="Times New Roman" w:cs="Times New Roman"/>
          <w:sz w:val="24"/>
          <w:szCs w:val="24"/>
        </w:rPr>
        <w:t>за компоновать</w:t>
      </w:r>
      <w:proofErr w:type="gramEnd"/>
      <w:r w:rsidRPr="00533DE4">
        <w:rPr>
          <w:rFonts w:ascii="Times New Roman" w:hAnsi="Times New Roman" w:cs="Times New Roman"/>
          <w:sz w:val="24"/>
          <w:szCs w:val="24"/>
        </w:rPr>
        <w:t xml:space="preserve"> рисунок – обозначить положение предметов и их форму и  сделаете рисунок в цвете.</w:t>
      </w: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</w:t>
      </w:r>
      <w:r w:rsidRPr="00533DE4">
        <w:rPr>
          <w:rFonts w:ascii="Times New Roman" w:hAnsi="Times New Roman" w:cs="Times New Roman"/>
          <w:sz w:val="28"/>
          <w:szCs w:val="28"/>
        </w:rPr>
        <w:t>Вводная беседа.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А что такое натюрморт? (Ответы детей). </w:t>
      </w:r>
    </w:p>
    <w:p w:rsidR="00593B62" w:rsidRPr="00533DE4" w:rsidRDefault="00593B62" w:rsidP="00593B62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Натюрморт это-в дословном переводе с </w:t>
      </w:r>
      <w:proofErr w:type="gramStart"/>
      <w:r w:rsidRPr="00533DE4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533DE4">
        <w:rPr>
          <w:rFonts w:ascii="Times New Roman" w:hAnsi="Times New Roman" w:cs="Times New Roman"/>
          <w:sz w:val="24"/>
          <w:szCs w:val="24"/>
        </w:rPr>
        <w:t xml:space="preserve"> "мёртвая натура",</w:t>
      </w:r>
    </w:p>
    <w:p w:rsidR="00593B62" w:rsidRPr="00533DE4" w:rsidRDefault="00593B62" w:rsidP="00593B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3DE4">
        <w:rPr>
          <w:rFonts w:ascii="Times New Roman" w:hAnsi="Times New Roman" w:cs="Times New Roman"/>
          <w:sz w:val="24"/>
          <w:szCs w:val="24"/>
        </w:rPr>
        <w:t>т.е. изображение неодушевлённых предметов (домашней утвари, посуды, оружия,</w:t>
      </w:r>
      <w:proofErr w:type="gramEnd"/>
    </w:p>
    <w:p w:rsidR="00593B62" w:rsidRPr="00533DE4" w:rsidRDefault="00593B62" w:rsidP="00593B62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>плодов, фруктов, цветов и т.д.)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</w:t>
      </w:r>
      <w:r w:rsidR="00D15877" w:rsidRPr="00533DE4">
        <w:rPr>
          <w:rFonts w:ascii="Times New Roman" w:hAnsi="Times New Roman" w:cs="Times New Roman"/>
          <w:sz w:val="24"/>
          <w:szCs w:val="24"/>
        </w:rPr>
        <w:t>Показать иллюстрации репродукций натюрморта  художников.</w:t>
      </w:r>
      <w:r w:rsidR="004E3105" w:rsidRPr="00533DE4">
        <w:rPr>
          <w:rFonts w:ascii="Times New Roman" w:hAnsi="Times New Roman" w:cs="Times New Roman"/>
          <w:sz w:val="24"/>
          <w:szCs w:val="24"/>
        </w:rPr>
        <w:t xml:space="preserve"> Прокомментировать</w:t>
      </w:r>
      <w:r w:rsidR="00D15877" w:rsidRPr="00533DE4">
        <w:rPr>
          <w:rFonts w:ascii="Times New Roman" w:hAnsi="Times New Roman" w:cs="Times New Roman"/>
          <w:sz w:val="24"/>
          <w:szCs w:val="24"/>
        </w:rPr>
        <w:t>.</w:t>
      </w:r>
    </w:p>
    <w:p w:rsidR="00D15877" w:rsidRPr="00533DE4" w:rsidRDefault="00D15877" w:rsidP="00D15877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>Художники рисуют очень много натюрмортов, которые рассказывают нам не только о быте людей того времени, но и о том как сам художник видит и чувствует жизнь.</w:t>
      </w:r>
      <w:r w:rsidR="004E3105" w:rsidRPr="00533DE4">
        <w:rPr>
          <w:rFonts w:ascii="Times New Roman" w:hAnsi="Times New Roman" w:cs="Times New Roman"/>
          <w:sz w:val="24"/>
          <w:szCs w:val="24"/>
        </w:rPr>
        <w:t xml:space="preserve"> Натюрморт, хотя его название и означает «мертвую природу», на самом деле как бы отражает жизнь вещей, а через них — и жизнь людей, определенную эпоху.</w:t>
      </w:r>
    </w:p>
    <w:p w:rsidR="004E3105" w:rsidRPr="00533DE4" w:rsidRDefault="000B502B" w:rsidP="004E3105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Перейдем непосредственно к работе над нашим натюрмортом. Ребята, какие предметы будем рисовать</w:t>
      </w:r>
      <w:proofErr w:type="gramStart"/>
      <w:r w:rsidRPr="00533DE4">
        <w:rPr>
          <w:rFonts w:ascii="Times New Roman" w:hAnsi="Times New Roman" w:cs="Times New Roman"/>
          <w:sz w:val="24"/>
          <w:szCs w:val="24"/>
        </w:rPr>
        <w:t xml:space="preserve">? (…). </w:t>
      </w:r>
      <w:proofErr w:type="gramEnd"/>
      <w:r w:rsidRPr="00533DE4">
        <w:rPr>
          <w:rFonts w:ascii="Times New Roman" w:hAnsi="Times New Roman" w:cs="Times New Roman"/>
          <w:sz w:val="24"/>
          <w:szCs w:val="24"/>
        </w:rPr>
        <w:t xml:space="preserve">Как будем располагать альбомный лист? (Вертикально). Когда </w:t>
      </w:r>
      <w:r w:rsidRPr="00533DE4">
        <w:rPr>
          <w:rFonts w:ascii="Times New Roman" w:hAnsi="Times New Roman" w:cs="Times New Roman"/>
          <w:sz w:val="24"/>
          <w:szCs w:val="24"/>
        </w:rPr>
        <w:lastRenderedPageBreak/>
        <w:t>определена точка зрения, границы натюрморта и форма листа (вертикаль или горизонталь), можно приступать к рисованию</w:t>
      </w:r>
      <w:r w:rsidR="004E3105" w:rsidRPr="00533DE4">
        <w:rPr>
          <w:rFonts w:ascii="Times New Roman" w:hAnsi="Times New Roman" w:cs="Times New Roman"/>
          <w:sz w:val="24"/>
          <w:szCs w:val="24"/>
        </w:rPr>
        <w:t>.</w:t>
      </w:r>
    </w:p>
    <w:p w:rsidR="004E3105" w:rsidRPr="00533DE4" w:rsidRDefault="000B502B" w:rsidP="004E3105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Начинают с наброска всей группы – ее нужно </w:t>
      </w:r>
      <w:proofErr w:type="gramStart"/>
      <w:r w:rsidR="004E3105" w:rsidRPr="00533D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E3105" w:rsidRPr="00533DE4">
        <w:rPr>
          <w:rFonts w:ascii="Times New Roman" w:hAnsi="Times New Roman" w:cs="Times New Roman"/>
          <w:sz w:val="24"/>
          <w:szCs w:val="24"/>
        </w:rPr>
        <w:t xml:space="preserve"> компоновать</w:t>
      </w:r>
      <w:r w:rsidRPr="00533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D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3DE4">
        <w:rPr>
          <w:rFonts w:ascii="Times New Roman" w:hAnsi="Times New Roman" w:cs="Times New Roman"/>
          <w:sz w:val="24"/>
          <w:szCs w:val="24"/>
        </w:rPr>
        <w:t xml:space="preserve"> листе легкими беглыми линиями, очертить весь натюрморт, устанавливая на листе мест</w:t>
      </w:r>
      <w:r w:rsidR="004E3105" w:rsidRPr="00533DE4">
        <w:rPr>
          <w:rFonts w:ascii="Times New Roman" w:hAnsi="Times New Roman" w:cs="Times New Roman"/>
          <w:sz w:val="24"/>
          <w:szCs w:val="24"/>
        </w:rPr>
        <w:t>а, где располагаются предметы. Делаем набросок композиции. Ваза должна быть несколько смещена от центра картины, чтобы композиция не казалась слишком статичной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В этой работе вы встретитесь с задачей установить правильные соотношения размеров предметов. Делается это с помощью визирования. (На примере нашего натюрморта, что больше, сколько раз меньший предмет укладывается в большем?). Затем намечают высоту каждого предмета и заключают их в простые геометрические фигуры. В какую фигуру можно заключить </w:t>
      </w:r>
      <w:r w:rsidR="004E3105" w:rsidRPr="00533DE4">
        <w:rPr>
          <w:rFonts w:ascii="Times New Roman" w:hAnsi="Times New Roman" w:cs="Times New Roman"/>
          <w:sz w:val="24"/>
          <w:szCs w:val="24"/>
        </w:rPr>
        <w:t>вазу?</w:t>
      </w:r>
      <w:r w:rsidRPr="00533DE4">
        <w:rPr>
          <w:rFonts w:ascii="Times New Roman" w:hAnsi="Times New Roman" w:cs="Times New Roman"/>
          <w:sz w:val="24"/>
          <w:szCs w:val="24"/>
        </w:rPr>
        <w:t xml:space="preserve"> (Прямоугольник</w:t>
      </w:r>
      <w:r w:rsidR="004E3105" w:rsidRPr="00533DE4">
        <w:rPr>
          <w:rFonts w:ascii="Times New Roman" w:hAnsi="Times New Roman" w:cs="Times New Roman"/>
          <w:sz w:val="24"/>
          <w:szCs w:val="24"/>
        </w:rPr>
        <w:t>, шар или цилиндр</w:t>
      </w:r>
      <w:r w:rsidRPr="00533DE4">
        <w:rPr>
          <w:rFonts w:ascii="Times New Roman" w:hAnsi="Times New Roman" w:cs="Times New Roman"/>
          <w:sz w:val="24"/>
          <w:szCs w:val="24"/>
        </w:rPr>
        <w:t xml:space="preserve">). Яблоко? (Квадрат, </w:t>
      </w:r>
      <w:r w:rsidR="004E3105" w:rsidRPr="00533DE4">
        <w:rPr>
          <w:rFonts w:ascii="Times New Roman" w:hAnsi="Times New Roman" w:cs="Times New Roman"/>
          <w:sz w:val="24"/>
          <w:szCs w:val="24"/>
        </w:rPr>
        <w:t>прямоугольник)</w:t>
      </w:r>
      <w:r w:rsidRPr="00533DE4">
        <w:rPr>
          <w:rFonts w:ascii="Times New Roman" w:hAnsi="Times New Roman" w:cs="Times New Roman"/>
          <w:sz w:val="24"/>
          <w:szCs w:val="24"/>
        </w:rPr>
        <w:t>. Снова проверяют соотношение размеров предметов. По</w:t>
      </w:r>
      <w:r w:rsidR="004E3105" w:rsidRPr="00533DE4">
        <w:rPr>
          <w:rFonts w:ascii="Times New Roman" w:hAnsi="Times New Roman" w:cs="Times New Roman"/>
          <w:sz w:val="24"/>
          <w:szCs w:val="24"/>
        </w:rPr>
        <w:t>сле можно начинать прорисовыват</w:t>
      </w:r>
      <w:proofErr w:type="gramStart"/>
      <w:r w:rsidR="004E3105" w:rsidRPr="00533DE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4E3105" w:rsidRPr="00533DE4">
        <w:rPr>
          <w:rFonts w:ascii="Times New Roman" w:hAnsi="Times New Roman" w:cs="Times New Roman"/>
          <w:sz w:val="24"/>
          <w:szCs w:val="24"/>
        </w:rPr>
        <w:t>строить)</w:t>
      </w:r>
      <w:r w:rsidRPr="00533DE4">
        <w:rPr>
          <w:rFonts w:ascii="Times New Roman" w:hAnsi="Times New Roman" w:cs="Times New Roman"/>
          <w:sz w:val="24"/>
          <w:szCs w:val="24"/>
        </w:rPr>
        <w:t xml:space="preserve"> каждый предмет, начиная с с</w:t>
      </w:r>
      <w:r w:rsidR="004E3105" w:rsidRPr="00533DE4">
        <w:rPr>
          <w:rFonts w:ascii="Times New Roman" w:hAnsi="Times New Roman" w:cs="Times New Roman"/>
          <w:sz w:val="24"/>
          <w:szCs w:val="24"/>
        </w:rPr>
        <w:t xml:space="preserve">амого сложного. Чертим срединную линию кувшина. </w:t>
      </w:r>
      <w:r w:rsidRPr="00533DE4">
        <w:rPr>
          <w:rFonts w:ascii="Times New Roman" w:hAnsi="Times New Roman" w:cs="Times New Roman"/>
          <w:sz w:val="24"/>
          <w:szCs w:val="24"/>
        </w:rPr>
        <w:t>Затем рисуем овалы – дно, верх. Обратите внимание, что верхний край овала всегда визуально уже, не забудьте передать это при рисовании. Обозначив дно и прорисовав верх, можно приступать к рисованию ручки и носика</w:t>
      </w:r>
      <w:r w:rsidR="004E3105" w:rsidRPr="00533DE4">
        <w:rPr>
          <w:rFonts w:ascii="Times New Roman" w:hAnsi="Times New Roman" w:cs="Times New Roman"/>
          <w:sz w:val="24"/>
          <w:szCs w:val="24"/>
        </w:rPr>
        <w:t>, если он имеется</w:t>
      </w:r>
      <w:r w:rsidRPr="00533DE4">
        <w:rPr>
          <w:rFonts w:ascii="Times New Roman" w:hAnsi="Times New Roman" w:cs="Times New Roman"/>
          <w:sz w:val="24"/>
          <w:szCs w:val="24"/>
        </w:rPr>
        <w:t>. Снова используйте визирование, чтобы определить правильное соотношение этих частей чайничка. Попробуем. Ручка примерно составляет половину всей длины предмета, носик – треть. Прорисовав чайник, убрав лишние линии, можно приступать к простым предметам. Затем обозначаем линию плоскости и рисуем, если необходимо, драпировку.</w:t>
      </w:r>
      <w:r w:rsidR="004E3105" w:rsidRPr="00533DE4">
        <w:rPr>
          <w:rFonts w:ascii="Times New Roman" w:hAnsi="Times New Roman" w:cs="Times New Roman"/>
          <w:sz w:val="24"/>
          <w:szCs w:val="24"/>
        </w:rPr>
        <w:t xml:space="preserve"> Приступаем к цвету. Пишем все вместе от общего к </w:t>
      </w:r>
      <w:proofErr w:type="gramStart"/>
      <w:r w:rsidR="004E3105" w:rsidRPr="00533DE4">
        <w:rPr>
          <w:rFonts w:ascii="Times New Roman" w:hAnsi="Times New Roman" w:cs="Times New Roman"/>
          <w:sz w:val="24"/>
          <w:szCs w:val="24"/>
        </w:rPr>
        <w:t>единичному</w:t>
      </w:r>
      <w:proofErr w:type="gramEnd"/>
      <w:r w:rsidR="004E3105" w:rsidRPr="00533DE4">
        <w:rPr>
          <w:rFonts w:ascii="Times New Roman" w:hAnsi="Times New Roman" w:cs="Times New Roman"/>
          <w:sz w:val="24"/>
          <w:szCs w:val="24"/>
        </w:rPr>
        <w:t>, передавая свет, полутень, тень, рефлексы и блики. Постоянно сравниваем предметы между собой, что светлее, что темнее.</w:t>
      </w:r>
    </w:p>
    <w:p w:rsidR="00533DE4" w:rsidRPr="00533DE4" w:rsidRDefault="00533DE4" w:rsidP="00533DE4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>Самостоятельная работа детей</w:t>
      </w:r>
      <w:proofErr w:type="gramStart"/>
      <w:r w:rsidRPr="00533D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Итак, с чего же начнем рисовать натюрморт? (Обозначим всю компози</w:t>
      </w:r>
      <w:r w:rsidR="00533DE4" w:rsidRPr="00533DE4">
        <w:rPr>
          <w:rFonts w:ascii="Times New Roman" w:hAnsi="Times New Roman" w:cs="Times New Roman"/>
          <w:sz w:val="24"/>
          <w:szCs w:val="24"/>
        </w:rPr>
        <w:t>цию</w:t>
      </w:r>
      <w:r w:rsidRPr="00533DE4">
        <w:rPr>
          <w:rFonts w:ascii="Times New Roman" w:hAnsi="Times New Roman" w:cs="Times New Roman"/>
          <w:sz w:val="24"/>
          <w:szCs w:val="24"/>
        </w:rPr>
        <w:t>). Затем? (Наметим высоту предметов и заключим их в простые геометрические фигуры). С какого предмета начинаем прорисовывать форм</w:t>
      </w:r>
      <w:r w:rsidR="00533DE4" w:rsidRPr="00533DE4">
        <w:rPr>
          <w:rFonts w:ascii="Times New Roman" w:hAnsi="Times New Roman" w:cs="Times New Roman"/>
          <w:sz w:val="24"/>
          <w:szCs w:val="24"/>
        </w:rPr>
        <w:t>у? (С самого сложного – вазы</w:t>
      </w:r>
      <w:r w:rsidRPr="00533DE4">
        <w:rPr>
          <w:rFonts w:ascii="Times New Roman" w:hAnsi="Times New Roman" w:cs="Times New Roman"/>
          <w:sz w:val="24"/>
          <w:szCs w:val="24"/>
        </w:rPr>
        <w:t>). Что прорисовываем у него вначале? (Овалы дна и верха). На что надо обратить внимание? (Верхний край овала кажется уже). Что дела</w:t>
      </w:r>
      <w:r w:rsidR="00533DE4" w:rsidRPr="00533DE4">
        <w:rPr>
          <w:rFonts w:ascii="Times New Roman" w:hAnsi="Times New Roman" w:cs="Times New Roman"/>
          <w:sz w:val="24"/>
          <w:szCs w:val="24"/>
        </w:rPr>
        <w:t>ем дальше? (Прорисовываем</w:t>
      </w:r>
      <w:r w:rsidRPr="00533DE4">
        <w:rPr>
          <w:rFonts w:ascii="Times New Roman" w:hAnsi="Times New Roman" w:cs="Times New Roman"/>
          <w:sz w:val="24"/>
          <w:szCs w:val="24"/>
        </w:rPr>
        <w:t xml:space="preserve"> яблоко, лин</w:t>
      </w:r>
      <w:r w:rsidR="00533DE4" w:rsidRPr="00533DE4">
        <w:rPr>
          <w:rFonts w:ascii="Times New Roman" w:hAnsi="Times New Roman" w:cs="Times New Roman"/>
          <w:sz w:val="24"/>
          <w:szCs w:val="24"/>
        </w:rPr>
        <w:t>ию плоскости). Приступаем к цвету.</w:t>
      </w:r>
    </w:p>
    <w:p w:rsidR="000B502B" w:rsidRPr="00533DE4" w:rsidRDefault="000B502B" w:rsidP="000B502B">
      <w:pPr>
        <w:rPr>
          <w:rFonts w:ascii="Times New Roman" w:hAnsi="Times New Roman" w:cs="Times New Roman"/>
          <w:sz w:val="28"/>
          <w:szCs w:val="28"/>
        </w:rPr>
      </w:pPr>
      <w:r w:rsidRPr="00533DE4">
        <w:rPr>
          <w:rFonts w:ascii="Times New Roman" w:hAnsi="Times New Roman" w:cs="Times New Roman"/>
          <w:sz w:val="28"/>
          <w:szCs w:val="28"/>
        </w:rPr>
        <w:t xml:space="preserve"> Итоги работы.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Что учились рисовать?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С каким художником познакомились?</w:t>
      </w:r>
    </w:p>
    <w:p w:rsidR="000B502B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Какие его картины запомнились?</w:t>
      </w:r>
    </w:p>
    <w:p w:rsidR="00843B1A" w:rsidRPr="00533DE4" w:rsidRDefault="000B502B" w:rsidP="000B502B">
      <w:pPr>
        <w:rPr>
          <w:rFonts w:ascii="Times New Roman" w:hAnsi="Times New Roman" w:cs="Times New Roman"/>
          <w:sz w:val="24"/>
          <w:szCs w:val="24"/>
        </w:rPr>
      </w:pPr>
      <w:r w:rsidRPr="00533DE4">
        <w:rPr>
          <w:rFonts w:ascii="Times New Roman" w:hAnsi="Times New Roman" w:cs="Times New Roman"/>
          <w:sz w:val="24"/>
          <w:szCs w:val="24"/>
        </w:rPr>
        <w:t xml:space="preserve"> Выставка работ.</w:t>
      </w:r>
    </w:p>
    <w:sectPr w:rsidR="00843B1A" w:rsidRPr="0053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2B"/>
    <w:rsid w:val="000B502B"/>
    <w:rsid w:val="001101E5"/>
    <w:rsid w:val="002C377E"/>
    <w:rsid w:val="004E3105"/>
    <w:rsid w:val="00533DE4"/>
    <w:rsid w:val="00593B62"/>
    <w:rsid w:val="00843B1A"/>
    <w:rsid w:val="00C97EFA"/>
    <w:rsid w:val="00D1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3</cp:revision>
  <dcterms:created xsi:type="dcterms:W3CDTF">2013-11-03T11:25:00Z</dcterms:created>
  <dcterms:modified xsi:type="dcterms:W3CDTF">2013-11-03T13:01:00Z</dcterms:modified>
</cp:coreProperties>
</file>