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F" w:rsidRDefault="00ED4B9F" w:rsidP="00D23529">
      <w:pPr>
        <w:shd w:val="clear" w:color="auto" w:fill="FFFFFF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</w:t>
      </w:r>
      <w:r w:rsidRPr="00F103E5">
        <w:rPr>
          <w:b/>
          <w:color w:val="000000" w:themeColor="text1"/>
        </w:rPr>
        <w:t xml:space="preserve">рок по химии для </w:t>
      </w:r>
      <w:proofErr w:type="gramStart"/>
      <w:r w:rsidRPr="00F103E5">
        <w:rPr>
          <w:b/>
          <w:color w:val="000000" w:themeColor="text1"/>
        </w:rPr>
        <w:t>обучающихся</w:t>
      </w:r>
      <w:proofErr w:type="gramEnd"/>
      <w:r w:rsidRPr="00F103E5">
        <w:rPr>
          <w:b/>
          <w:color w:val="000000" w:themeColor="text1"/>
        </w:rPr>
        <w:t xml:space="preserve"> 9 класса</w:t>
      </w:r>
    </w:p>
    <w:p w:rsidR="00ED4B9F" w:rsidRPr="00F103E5" w:rsidRDefault="00ED4B9F" w:rsidP="00D23529">
      <w:pPr>
        <w:shd w:val="clear" w:color="auto" w:fill="FFFFFF"/>
        <w:ind w:firstLine="567"/>
        <w:jc w:val="center"/>
        <w:rPr>
          <w:b/>
          <w:color w:val="000000" w:themeColor="text1"/>
        </w:rPr>
      </w:pPr>
      <w:r w:rsidRPr="00F103E5">
        <w:rPr>
          <w:b/>
          <w:color w:val="000000" w:themeColor="text1"/>
        </w:rPr>
        <w:t>«Не простые свойства простого вещества: алюминий и его с</w:t>
      </w:r>
      <w:r>
        <w:rPr>
          <w:b/>
          <w:color w:val="000000" w:themeColor="text1"/>
        </w:rPr>
        <w:t>во</w:t>
      </w:r>
      <w:r w:rsidRPr="00F103E5">
        <w:rPr>
          <w:b/>
          <w:color w:val="000000" w:themeColor="text1"/>
        </w:rPr>
        <w:t>йства»</w:t>
      </w:r>
    </w:p>
    <w:p w:rsidR="00ED4B9F" w:rsidRPr="005E1D19" w:rsidRDefault="00ED4B9F" w:rsidP="00D23529">
      <w:pPr>
        <w:shd w:val="clear" w:color="auto" w:fill="FFFFFF"/>
        <w:ind w:firstLine="567"/>
        <w:rPr>
          <w:b/>
          <w:color w:val="000000" w:themeColor="text1"/>
          <w:u w:val="single"/>
        </w:rPr>
      </w:pPr>
      <w:r w:rsidRPr="005E1D19">
        <w:rPr>
          <w:b/>
          <w:color w:val="000000" w:themeColor="text1"/>
          <w:u w:val="single"/>
        </w:rPr>
        <w:t>Цели урока:</w:t>
      </w:r>
    </w:p>
    <w:p w:rsidR="00ED4B9F" w:rsidRPr="00CF666D" w:rsidRDefault="00ED4B9F" w:rsidP="00D23529">
      <w:pPr>
        <w:shd w:val="clear" w:color="auto" w:fill="FFFFFF"/>
        <w:ind w:firstLine="567"/>
        <w:rPr>
          <w:i/>
          <w:color w:val="000000" w:themeColor="text1"/>
        </w:rPr>
      </w:pPr>
      <w:r w:rsidRPr="00CF666D">
        <w:rPr>
          <w:i/>
          <w:color w:val="000000" w:themeColor="text1"/>
        </w:rPr>
        <w:t>Формирование предметных компетенций:</w:t>
      </w:r>
    </w:p>
    <w:p w:rsidR="00ED4B9F" w:rsidRPr="00CF666D" w:rsidRDefault="00ED4B9F" w:rsidP="00D23529">
      <w:pPr>
        <w:pStyle w:val="a3"/>
        <w:numPr>
          <w:ilvl w:val="0"/>
          <w:numId w:val="8"/>
        </w:numPr>
        <w:shd w:val="clear" w:color="auto" w:fill="FFFFFF"/>
        <w:ind w:firstLine="567"/>
        <w:rPr>
          <w:color w:val="000000" w:themeColor="text1"/>
        </w:rPr>
      </w:pPr>
      <w:r>
        <w:rPr>
          <w:color w:val="000000" w:themeColor="text1"/>
        </w:rPr>
        <w:t>и</w:t>
      </w:r>
      <w:r w:rsidRPr="00CF666D">
        <w:rPr>
          <w:color w:val="000000" w:themeColor="text1"/>
        </w:rPr>
        <w:t>зучить химические свойства алюминия;</w:t>
      </w:r>
    </w:p>
    <w:p w:rsidR="00ED4B9F" w:rsidRPr="00CF666D" w:rsidRDefault="00ED4B9F" w:rsidP="00D23529">
      <w:pPr>
        <w:pStyle w:val="a3"/>
        <w:numPr>
          <w:ilvl w:val="0"/>
          <w:numId w:val="8"/>
        </w:numPr>
        <w:shd w:val="clear" w:color="auto" w:fill="FFFFFF"/>
        <w:ind w:firstLine="567"/>
        <w:rPr>
          <w:color w:val="000000" w:themeColor="text1"/>
        </w:rPr>
      </w:pPr>
      <w:r>
        <w:rPr>
          <w:color w:val="000000" w:themeColor="text1"/>
        </w:rPr>
        <w:t>п</w:t>
      </w:r>
      <w:r w:rsidRPr="00CF666D">
        <w:rPr>
          <w:color w:val="000000" w:themeColor="text1"/>
        </w:rPr>
        <w:t>овторить строение атома алюминия;</w:t>
      </w:r>
    </w:p>
    <w:p w:rsidR="00ED4B9F" w:rsidRPr="00CF666D" w:rsidRDefault="00ED4B9F" w:rsidP="00D23529">
      <w:pPr>
        <w:pStyle w:val="a3"/>
        <w:numPr>
          <w:ilvl w:val="0"/>
          <w:numId w:val="8"/>
        </w:numPr>
        <w:shd w:val="clear" w:color="auto" w:fill="FFFFFF"/>
        <w:ind w:firstLine="567"/>
        <w:rPr>
          <w:color w:val="000000" w:themeColor="text1"/>
        </w:rPr>
      </w:pPr>
      <w:r>
        <w:rPr>
          <w:color w:val="000000" w:themeColor="text1"/>
        </w:rPr>
        <w:t>р</w:t>
      </w:r>
      <w:r w:rsidRPr="00CF666D">
        <w:rPr>
          <w:color w:val="000000" w:themeColor="text1"/>
        </w:rPr>
        <w:t>ассмотр</w:t>
      </w:r>
      <w:r>
        <w:rPr>
          <w:color w:val="000000" w:themeColor="text1"/>
        </w:rPr>
        <w:t>еть области применения алюминия.</w:t>
      </w:r>
    </w:p>
    <w:p w:rsidR="00ED4B9F" w:rsidRDefault="00ED4B9F" w:rsidP="00D23529">
      <w:pPr>
        <w:shd w:val="clear" w:color="auto" w:fill="FFFFFF"/>
        <w:ind w:firstLine="567"/>
        <w:rPr>
          <w:color w:val="000000" w:themeColor="text1"/>
        </w:rPr>
      </w:pPr>
    </w:p>
    <w:p w:rsidR="00ED4B9F" w:rsidRPr="00CF666D" w:rsidRDefault="00ED4B9F" w:rsidP="00D23529">
      <w:pPr>
        <w:shd w:val="clear" w:color="auto" w:fill="FFFFFF"/>
        <w:ind w:firstLine="567"/>
        <w:rPr>
          <w:i/>
          <w:color w:val="000000" w:themeColor="text1"/>
        </w:rPr>
      </w:pPr>
      <w:r w:rsidRPr="00CF666D">
        <w:rPr>
          <w:i/>
          <w:color w:val="000000" w:themeColor="text1"/>
        </w:rPr>
        <w:t xml:space="preserve">Формирование </w:t>
      </w:r>
      <w:proofErr w:type="spellStart"/>
      <w:r w:rsidRPr="00CF666D">
        <w:rPr>
          <w:i/>
          <w:color w:val="000000" w:themeColor="text1"/>
        </w:rPr>
        <w:t>метапредметных</w:t>
      </w:r>
      <w:proofErr w:type="spellEnd"/>
      <w:r w:rsidRPr="00CF666D">
        <w:rPr>
          <w:i/>
          <w:color w:val="000000" w:themeColor="text1"/>
        </w:rPr>
        <w:t xml:space="preserve"> компетенций:</w:t>
      </w:r>
    </w:p>
    <w:p w:rsidR="00ED4B9F" w:rsidRPr="00CF666D" w:rsidRDefault="00ED4B9F" w:rsidP="00D23529">
      <w:pPr>
        <w:pStyle w:val="a3"/>
        <w:numPr>
          <w:ilvl w:val="0"/>
          <w:numId w:val="9"/>
        </w:numPr>
        <w:shd w:val="clear" w:color="auto" w:fill="FFFFFF"/>
        <w:ind w:firstLine="567"/>
        <w:rPr>
          <w:color w:val="000000" w:themeColor="text1"/>
        </w:rPr>
      </w:pPr>
      <w:r>
        <w:rPr>
          <w:color w:val="000000" w:themeColor="text1"/>
        </w:rPr>
        <w:t>д</w:t>
      </w:r>
      <w:r w:rsidRPr="00CF666D">
        <w:rPr>
          <w:color w:val="000000" w:themeColor="text1"/>
        </w:rPr>
        <w:t xml:space="preserve">обиться понимания </w:t>
      </w:r>
      <w:proofErr w:type="gramStart"/>
      <w:r w:rsidRPr="00CF666D">
        <w:rPr>
          <w:color w:val="000000" w:themeColor="text1"/>
        </w:rPr>
        <w:t>обучающимися</w:t>
      </w:r>
      <w:proofErr w:type="gramEnd"/>
      <w:r w:rsidRPr="00CF666D">
        <w:rPr>
          <w:color w:val="000000" w:themeColor="text1"/>
        </w:rPr>
        <w:t xml:space="preserve"> </w:t>
      </w:r>
      <w:r w:rsidRPr="00CF666D">
        <w:rPr>
          <w:b/>
          <w:color w:val="000000" w:themeColor="text1"/>
        </w:rPr>
        <w:t>роли научных знаний</w:t>
      </w:r>
      <w:r w:rsidRPr="00CF666D">
        <w:rPr>
          <w:color w:val="000000" w:themeColor="text1"/>
        </w:rPr>
        <w:t xml:space="preserve"> и открытий для развития общества;</w:t>
      </w:r>
    </w:p>
    <w:p w:rsidR="00ED4B9F" w:rsidRPr="00CF666D" w:rsidRDefault="00ED4B9F" w:rsidP="00D23529">
      <w:pPr>
        <w:pStyle w:val="a3"/>
        <w:numPr>
          <w:ilvl w:val="0"/>
          <w:numId w:val="9"/>
        </w:numPr>
        <w:shd w:val="clear" w:color="auto" w:fill="FFFFFF"/>
        <w:ind w:firstLine="567"/>
        <w:rPr>
          <w:color w:val="000000" w:themeColor="text1"/>
        </w:rPr>
      </w:pPr>
      <w:r>
        <w:rPr>
          <w:color w:val="000000" w:themeColor="text1"/>
        </w:rPr>
        <w:t>д</w:t>
      </w:r>
      <w:r w:rsidRPr="00CF666D">
        <w:rPr>
          <w:color w:val="000000" w:themeColor="text1"/>
        </w:rPr>
        <w:t xml:space="preserve">обиться понимания </w:t>
      </w:r>
      <w:proofErr w:type="gramStart"/>
      <w:r w:rsidRPr="00CF666D">
        <w:rPr>
          <w:color w:val="000000" w:themeColor="text1"/>
        </w:rPr>
        <w:t>обучающимися</w:t>
      </w:r>
      <w:proofErr w:type="gramEnd"/>
      <w:r w:rsidRPr="00CF666D">
        <w:rPr>
          <w:color w:val="000000" w:themeColor="text1"/>
        </w:rPr>
        <w:t xml:space="preserve"> роли знаний, умений и навыков, приобретенных на уроках для их собственного интеллектуального развития и благополучия;</w:t>
      </w:r>
    </w:p>
    <w:p w:rsidR="00ED4B9F" w:rsidRPr="00CF666D" w:rsidRDefault="00ED4B9F" w:rsidP="00D23529">
      <w:pPr>
        <w:pStyle w:val="a3"/>
        <w:numPr>
          <w:ilvl w:val="0"/>
          <w:numId w:val="9"/>
        </w:numPr>
        <w:shd w:val="clear" w:color="auto" w:fill="FFFFFF"/>
        <w:ind w:firstLine="567"/>
        <w:rPr>
          <w:color w:val="000000" w:themeColor="text1"/>
        </w:rPr>
      </w:pPr>
      <w:r>
        <w:rPr>
          <w:color w:val="000000" w:themeColor="text1"/>
        </w:rPr>
        <w:t>р</w:t>
      </w:r>
      <w:r w:rsidRPr="00CF666D">
        <w:rPr>
          <w:color w:val="000000" w:themeColor="text1"/>
        </w:rPr>
        <w:t xml:space="preserve">азвитие практических навыков и умений: проводить лабораторные опыты; наблюдать и </w:t>
      </w:r>
      <w:proofErr w:type="spellStart"/>
      <w:r w:rsidRPr="00CF666D">
        <w:rPr>
          <w:color w:val="000000" w:themeColor="text1"/>
        </w:rPr>
        <w:t>обьяснять</w:t>
      </w:r>
      <w:proofErr w:type="spellEnd"/>
      <w:r w:rsidRPr="00CF666D">
        <w:rPr>
          <w:color w:val="000000" w:themeColor="text1"/>
        </w:rPr>
        <w:t xml:space="preserve"> наблюдаемые явления;</w:t>
      </w:r>
    </w:p>
    <w:p w:rsidR="00ED4B9F" w:rsidRPr="00CF666D" w:rsidRDefault="00ED4B9F" w:rsidP="00D23529">
      <w:pPr>
        <w:pStyle w:val="a3"/>
        <w:numPr>
          <w:ilvl w:val="0"/>
          <w:numId w:val="9"/>
        </w:numPr>
        <w:shd w:val="clear" w:color="auto" w:fill="FFFFFF"/>
        <w:ind w:firstLine="567"/>
        <w:rPr>
          <w:color w:val="000000" w:themeColor="text1"/>
        </w:rPr>
      </w:pPr>
      <w:r>
        <w:rPr>
          <w:color w:val="000000" w:themeColor="text1"/>
        </w:rPr>
        <w:t>р</w:t>
      </w:r>
      <w:r w:rsidRPr="00CF666D">
        <w:rPr>
          <w:color w:val="000000" w:themeColor="text1"/>
        </w:rPr>
        <w:t>азвитие способности аналитического мышления, умения обобщать, классифицировать,</w:t>
      </w:r>
      <w:r>
        <w:rPr>
          <w:color w:val="000000" w:themeColor="text1"/>
        </w:rPr>
        <w:t xml:space="preserve"> делать выводы.</w:t>
      </w:r>
    </w:p>
    <w:p w:rsidR="00ED4B9F" w:rsidRDefault="00ED4B9F" w:rsidP="00D23529">
      <w:pPr>
        <w:shd w:val="clear" w:color="auto" w:fill="FFFFFF"/>
        <w:ind w:firstLine="567"/>
        <w:rPr>
          <w:color w:val="000000" w:themeColor="text1"/>
        </w:rPr>
      </w:pPr>
    </w:p>
    <w:p w:rsidR="00ED4B9F" w:rsidRPr="00CF666D" w:rsidRDefault="00ED4B9F" w:rsidP="00D23529">
      <w:pPr>
        <w:shd w:val="clear" w:color="auto" w:fill="FFFFFF"/>
        <w:ind w:firstLine="567"/>
        <w:rPr>
          <w:i/>
          <w:color w:val="000000" w:themeColor="text1"/>
        </w:rPr>
      </w:pPr>
      <w:r w:rsidRPr="00CF666D">
        <w:rPr>
          <w:i/>
          <w:color w:val="000000" w:themeColor="text1"/>
        </w:rPr>
        <w:t>Формирование личностных компетенций</w:t>
      </w:r>
      <w:r>
        <w:rPr>
          <w:i/>
          <w:color w:val="000000" w:themeColor="text1"/>
        </w:rPr>
        <w:t>:</w:t>
      </w:r>
    </w:p>
    <w:p w:rsidR="00ED4B9F" w:rsidRPr="00CF666D" w:rsidRDefault="00ED4B9F" w:rsidP="00D23529">
      <w:pPr>
        <w:pStyle w:val="a3"/>
        <w:numPr>
          <w:ilvl w:val="0"/>
          <w:numId w:val="10"/>
        </w:numPr>
        <w:shd w:val="clear" w:color="auto" w:fill="FFFFFF"/>
        <w:ind w:firstLine="567"/>
        <w:rPr>
          <w:color w:val="000000" w:themeColor="text1"/>
        </w:rPr>
      </w:pPr>
      <w:r>
        <w:rPr>
          <w:color w:val="000000" w:themeColor="text1"/>
        </w:rPr>
        <w:t>п</w:t>
      </w:r>
      <w:r w:rsidRPr="00CF666D">
        <w:rPr>
          <w:color w:val="000000" w:themeColor="text1"/>
        </w:rPr>
        <w:t>овышение уровня мотивации к изучению предмета;</w:t>
      </w:r>
    </w:p>
    <w:p w:rsidR="00ED4B9F" w:rsidRPr="00CF666D" w:rsidRDefault="00ED4B9F" w:rsidP="00D23529">
      <w:pPr>
        <w:pStyle w:val="a3"/>
        <w:numPr>
          <w:ilvl w:val="0"/>
          <w:numId w:val="10"/>
        </w:numPr>
        <w:shd w:val="clear" w:color="auto" w:fill="FFFFFF"/>
        <w:ind w:firstLine="567"/>
        <w:rPr>
          <w:color w:val="000000" w:themeColor="text1"/>
        </w:rPr>
      </w:pPr>
      <w:r>
        <w:rPr>
          <w:color w:val="000000" w:themeColor="text1"/>
        </w:rPr>
        <w:t>о</w:t>
      </w:r>
      <w:r w:rsidRPr="00CF666D">
        <w:rPr>
          <w:color w:val="000000" w:themeColor="text1"/>
        </w:rPr>
        <w:t xml:space="preserve">богащение сферы духовно-нравственных ценностей (работа с т. Менделеева, </w:t>
      </w:r>
      <w:r w:rsidRPr="00CF666D">
        <w:rPr>
          <w:b/>
          <w:color w:val="000000" w:themeColor="text1"/>
        </w:rPr>
        <w:t>признание</w:t>
      </w:r>
      <w:r w:rsidRPr="00CF666D">
        <w:rPr>
          <w:color w:val="000000" w:themeColor="text1"/>
        </w:rPr>
        <w:t xml:space="preserve"> важности «культа» знаний, </w:t>
      </w:r>
      <w:r w:rsidRPr="00CF666D">
        <w:rPr>
          <w:b/>
          <w:color w:val="000000" w:themeColor="text1"/>
        </w:rPr>
        <w:t>роли научных открытий для развития общества</w:t>
      </w:r>
      <w:r w:rsidRPr="00CF666D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ED4B9F" w:rsidRDefault="00ED4B9F" w:rsidP="00D23529">
      <w:pPr>
        <w:pStyle w:val="a7"/>
        <w:ind w:firstLine="567"/>
        <w:jc w:val="both"/>
      </w:pPr>
      <w:r>
        <w:rPr>
          <w:b/>
          <w:bCs/>
        </w:rPr>
        <w:t>Тип урока:</w:t>
      </w:r>
      <w:r>
        <w:t xml:space="preserve"> комбинированный урок с демонстрационными и лабораторными опытами, направлен на объяснение нового материала.</w:t>
      </w:r>
    </w:p>
    <w:p w:rsidR="00FA1C28" w:rsidRDefault="00FA1C28" w:rsidP="00D23529">
      <w:pPr>
        <w:pStyle w:val="a7"/>
        <w:ind w:firstLine="567"/>
      </w:pPr>
      <w:r>
        <w:rPr>
          <w:b/>
          <w:bCs/>
        </w:rPr>
        <w:t>Средства обучения:</w:t>
      </w:r>
      <w:r>
        <w:t xml:space="preserve"> </w:t>
      </w:r>
    </w:p>
    <w:p w:rsidR="00ED4B9F" w:rsidRDefault="00ED4B9F" w:rsidP="00D23529">
      <w:pPr>
        <w:numPr>
          <w:ilvl w:val="0"/>
          <w:numId w:val="7"/>
        </w:numPr>
        <w:spacing w:before="100" w:beforeAutospacing="1" w:after="100" w:afterAutospacing="1"/>
        <w:ind w:firstLine="567"/>
      </w:pPr>
      <w:r>
        <w:t>ММТ, ноутбуки, экран</w:t>
      </w:r>
    </w:p>
    <w:p w:rsidR="00ED4B9F" w:rsidRDefault="00FA1C28" w:rsidP="00D23529">
      <w:pPr>
        <w:numPr>
          <w:ilvl w:val="0"/>
          <w:numId w:val="7"/>
        </w:numPr>
        <w:spacing w:before="100" w:beforeAutospacing="1" w:after="100" w:afterAutospacing="1"/>
        <w:ind w:firstLine="567"/>
      </w:pPr>
      <w:r>
        <w:t xml:space="preserve">компьютерная презентация, </w:t>
      </w:r>
    </w:p>
    <w:p w:rsidR="00FA1C28" w:rsidRDefault="00ED4B9F" w:rsidP="00D23529">
      <w:pPr>
        <w:numPr>
          <w:ilvl w:val="0"/>
          <w:numId w:val="7"/>
        </w:numPr>
        <w:spacing w:before="100" w:beforeAutospacing="1" w:after="100" w:afterAutospacing="1"/>
        <w:ind w:firstLine="567"/>
      </w:pPr>
      <w:r>
        <w:t>С</w:t>
      </w:r>
      <w:r>
        <w:rPr>
          <w:lang w:val="en-US"/>
        </w:rPr>
        <w:t>D</w:t>
      </w:r>
      <w:r w:rsidR="00FA1C28">
        <w:t xml:space="preserve"> </w:t>
      </w:r>
      <w:r>
        <w:t xml:space="preserve">«Опыты </w:t>
      </w:r>
      <w:proofErr w:type="gramStart"/>
      <w:r>
        <w:t>со</w:t>
      </w:r>
      <w:proofErr w:type="gramEnd"/>
      <w:r>
        <w:t xml:space="preserve"> взрывами и без»</w:t>
      </w:r>
    </w:p>
    <w:p w:rsidR="00FA1C28" w:rsidRDefault="00ED4B9F" w:rsidP="00D23529">
      <w:pPr>
        <w:numPr>
          <w:ilvl w:val="0"/>
          <w:numId w:val="7"/>
        </w:numPr>
        <w:spacing w:before="100" w:beforeAutospacing="1" w:after="100" w:afterAutospacing="1"/>
        <w:ind w:firstLine="567"/>
      </w:pPr>
      <w:r>
        <w:t xml:space="preserve">виртуальная </w:t>
      </w:r>
      <w:r w:rsidR="00FA1C28">
        <w:t>периодическая система Д. И. Менделеева,</w:t>
      </w:r>
    </w:p>
    <w:p w:rsidR="00FA1C28" w:rsidRDefault="00FA1C28" w:rsidP="00D23529">
      <w:pPr>
        <w:numPr>
          <w:ilvl w:val="0"/>
          <w:numId w:val="7"/>
        </w:numPr>
        <w:spacing w:before="100" w:beforeAutospacing="1" w:after="100" w:afterAutospacing="1"/>
        <w:ind w:firstLine="567"/>
      </w:pPr>
      <w:r>
        <w:t xml:space="preserve">химическое оборудование и </w:t>
      </w:r>
      <w:r w:rsidR="00ED4B9F">
        <w:t>реактивы</w:t>
      </w:r>
      <w:r>
        <w:t xml:space="preserve">, </w:t>
      </w:r>
    </w:p>
    <w:p w:rsidR="00FA1C28" w:rsidRDefault="00ED4B9F" w:rsidP="00D23529">
      <w:pPr>
        <w:numPr>
          <w:ilvl w:val="0"/>
          <w:numId w:val="7"/>
        </w:numPr>
        <w:spacing w:before="100" w:beforeAutospacing="1" w:after="100" w:afterAutospacing="1"/>
        <w:ind w:firstLine="567"/>
      </w:pPr>
      <w:r>
        <w:t>рабочие листы.</w:t>
      </w:r>
    </w:p>
    <w:p w:rsidR="00FA1C28" w:rsidRPr="00FA1C28" w:rsidRDefault="00FA1C28" w:rsidP="00D23529">
      <w:pPr>
        <w:ind w:firstLine="567"/>
        <w:jc w:val="center"/>
        <w:rPr>
          <w:b/>
        </w:rPr>
      </w:pPr>
      <w:r w:rsidRPr="00FA1C28">
        <w:rPr>
          <w:b/>
        </w:rPr>
        <w:t>Ход урока:</w:t>
      </w:r>
    </w:p>
    <w:p w:rsidR="00ED4B9F" w:rsidRPr="00ED4B9F" w:rsidRDefault="00ED4B9F" w:rsidP="00D23529">
      <w:pPr>
        <w:pStyle w:val="a3"/>
        <w:numPr>
          <w:ilvl w:val="1"/>
          <w:numId w:val="7"/>
        </w:numPr>
        <w:ind w:firstLine="567"/>
        <w:rPr>
          <w:b/>
        </w:rPr>
      </w:pPr>
      <w:r w:rsidRPr="00ED4B9F">
        <w:rPr>
          <w:b/>
        </w:rPr>
        <w:t>Организационный момент</w:t>
      </w:r>
    </w:p>
    <w:p w:rsidR="00766432" w:rsidRDefault="00AB0ECA" w:rsidP="00D23529">
      <w:pPr>
        <w:ind w:firstLine="567"/>
      </w:pPr>
      <w:r>
        <w:t>Здравствуйте, ребят</w:t>
      </w:r>
      <w:r w:rsidR="00257511">
        <w:t>а. Тема нашего занятия необычная</w:t>
      </w:r>
      <w:r>
        <w:t xml:space="preserve">. </w:t>
      </w:r>
      <w:r w:rsidR="00ED4B9F">
        <w:t>«</w:t>
      </w:r>
      <w:r>
        <w:t>Не про</w:t>
      </w:r>
      <w:r w:rsidR="00766432">
        <w:t>стые свойства простого вещества</w:t>
      </w:r>
      <w:r w:rsidR="00ED4B9F">
        <w:t>»</w:t>
      </w:r>
      <w:r w:rsidR="00766432">
        <w:t>.</w:t>
      </w:r>
    </w:p>
    <w:p w:rsidR="00AB0ECA" w:rsidRDefault="00ED4B9F" w:rsidP="00D23529">
      <w:pPr>
        <w:ind w:firstLine="567"/>
      </w:pPr>
      <w:r>
        <w:t>Но я о</w:t>
      </w:r>
      <w:r w:rsidR="00AB0ECA">
        <w:t>ткрою вам секрет, какое вещество нам сегодня с вами предстоит изучить.</w:t>
      </w:r>
    </w:p>
    <w:p w:rsidR="00AB0ECA" w:rsidRDefault="00AB0ECA" w:rsidP="00D23529">
      <w:pPr>
        <w:ind w:firstLine="567"/>
      </w:pPr>
      <w:r>
        <w:t>Это «</w:t>
      </w:r>
      <w:proofErr w:type="spellStart"/>
      <w:r>
        <w:t>Глиний</w:t>
      </w:r>
      <w:proofErr w:type="spellEnd"/>
      <w:r>
        <w:t>».</w:t>
      </w:r>
    </w:p>
    <w:p w:rsidR="00ED4B9F" w:rsidRPr="00ED4B9F" w:rsidRDefault="00ED4B9F" w:rsidP="00D23529">
      <w:pPr>
        <w:pStyle w:val="a3"/>
        <w:numPr>
          <w:ilvl w:val="1"/>
          <w:numId w:val="7"/>
        </w:numPr>
        <w:ind w:firstLine="567"/>
        <w:rPr>
          <w:b/>
        </w:rPr>
      </w:pPr>
      <w:r w:rsidRPr="00ED4B9F">
        <w:rPr>
          <w:b/>
        </w:rPr>
        <w:t>Этап актуализации опорных знаний</w:t>
      </w:r>
    </w:p>
    <w:p w:rsidR="00AB0ECA" w:rsidRDefault="00AB0ECA" w:rsidP="00D23529">
      <w:pPr>
        <w:ind w:firstLine="567"/>
      </w:pPr>
      <w:r>
        <w:t>С чего всегда начинае</w:t>
      </w:r>
      <w:r w:rsidR="00FA1C28">
        <w:t xml:space="preserve">тся изучение нового вещества? </w:t>
      </w:r>
      <w:r>
        <w:t>(Ответ: положение в ПСХЭ)</w:t>
      </w:r>
    </w:p>
    <w:p w:rsidR="00AB0ECA" w:rsidRDefault="00AB0ECA" w:rsidP="00D23529">
      <w:pPr>
        <w:ind w:firstLine="567"/>
        <w:jc w:val="both"/>
      </w:pPr>
      <w:r>
        <w:t>Правильно. Я предлагаю вашему вниманию следующее задание: определите положение в ПСХЭ элемента «</w:t>
      </w:r>
      <w:proofErr w:type="spellStart"/>
      <w:r>
        <w:t>Глиний</w:t>
      </w:r>
      <w:proofErr w:type="spellEnd"/>
      <w:r>
        <w:t>»   (Ответ: такого элемента нет)</w:t>
      </w:r>
    </w:p>
    <w:p w:rsidR="00AB0ECA" w:rsidRDefault="00B53A9C" w:rsidP="00D23529">
      <w:pPr>
        <w:ind w:firstLine="567"/>
        <w:jc w:val="both"/>
      </w:pPr>
      <w:r>
        <w:t>Ребята, смею вас уверить, что этот элемент присутствует в ПСХЭ. Как вы думаете. Почему это задание вызвало у вас затруднение?  (Ответы)</w:t>
      </w:r>
    </w:p>
    <w:p w:rsidR="00B53A9C" w:rsidRDefault="00B53A9C" w:rsidP="00D23529">
      <w:pPr>
        <w:ind w:firstLine="567"/>
        <w:jc w:val="both"/>
      </w:pPr>
    </w:p>
    <w:p w:rsidR="00B53A9C" w:rsidRDefault="00766432" w:rsidP="00D23529">
      <w:pPr>
        <w:ind w:firstLine="567"/>
      </w:pPr>
      <w:r>
        <w:t>Действительно, этот элемент в ПСХЭ имеет другое название. Обоснуйте, это название.</w:t>
      </w:r>
    </w:p>
    <w:p w:rsidR="00B53A9C" w:rsidRDefault="00766432" w:rsidP="00D23529">
      <w:pPr>
        <w:ind w:firstLine="567"/>
      </w:pPr>
      <w:r>
        <w:t>Для того</w:t>
      </w:r>
      <w:proofErr w:type="gramStart"/>
      <w:r>
        <w:t>,</w:t>
      </w:r>
      <w:proofErr w:type="gramEnd"/>
      <w:r>
        <w:t xml:space="preserve"> чтобы определить какой элемента скрывается за названием «</w:t>
      </w:r>
      <w:proofErr w:type="spellStart"/>
      <w:r>
        <w:t>Глиний</w:t>
      </w:r>
      <w:proofErr w:type="spellEnd"/>
      <w:r>
        <w:t xml:space="preserve">» выполним несколько </w:t>
      </w:r>
      <w:r w:rsidR="00ED4B9F">
        <w:t>заданий.</w:t>
      </w:r>
    </w:p>
    <w:p w:rsidR="00B53A9C" w:rsidRDefault="00B53A9C" w:rsidP="00D23529">
      <w:pPr>
        <w:ind w:firstLine="567"/>
      </w:pPr>
    </w:p>
    <w:p w:rsidR="00B53A9C" w:rsidRPr="00ED4B9F" w:rsidRDefault="00B53A9C" w:rsidP="00D23529">
      <w:pPr>
        <w:ind w:firstLine="567"/>
        <w:rPr>
          <w:b/>
        </w:rPr>
      </w:pPr>
      <w:r w:rsidRPr="00ED4B9F">
        <w:rPr>
          <w:b/>
        </w:rPr>
        <w:t>Задания:</w:t>
      </w:r>
      <w:r w:rsidR="008700E9" w:rsidRPr="00ED4B9F">
        <w:rPr>
          <w:b/>
        </w:rPr>
        <w:t xml:space="preserve"> </w:t>
      </w:r>
    </w:p>
    <w:p w:rsidR="008700E9" w:rsidRDefault="008700E9" w:rsidP="00D23529">
      <w:pPr>
        <w:ind w:firstLine="567"/>
      </w:pPr>
    </w:p>
    <w:p w:rsidR="008700E9" w:rsidRDefault="008700E9" w:rsidP="00D23529">
      <w:pPr>
        <w:ind w:firstLine="567"/>
        <w:jc w:val="both"/>
      </w:pPr>
      <w:r>
        <w:t>А) Существует легенда о том, как к римскому императору Тиберию пришел незнакомец, В дар императору  он принес изготовленную им чашу</w:t>
      </w:r>
      <w:r w:rsidR="001B67EE">
        <w:t xml:space="preserve"> из блестящего как серебро, но чрезвычайно легкого металла. Мастер поведал, что получил этот </w:t>
      </w:r>
      <w:r w:rsidR="00654D39">
        <w:t>металл из «глинистой земли». Но император, боясь, что обесценятся  его золото и серебро, велел отрубить мастеру голову, а его мастерскую разрушить.</w:t>
      </w:r>
      <w:r w:rsidR="00B42DD6">
        <w:t xml:space="preserve"> О каком металле идет речь?</w:t>
      </w:r>
    </w:p>
    <w:p w:rsidR="00D67D15" w:rsidRDefault="00D67D15" w:rsidP="00D23529">
      <w:pPr>
        <w:ind w:firstLine="567"/>
        <w:jc w:val="both"/>
      </w:pPr>
    </w:p>
    <w:p w:rsidR="00D67D15" w:rsidRDefault="00D67D15" w:rsidP="00D23529">
      <w:pPr>
        <w:ind w:firstLine="567"/>
        <w:jc w:val="both"/>
      </w:pPr>
      <w:r>
        <w:t xml:space="preserve">Б) </w:t>
      </w:r>
      <w:r w:rsidR="00D23529">
        <w:t xml:space="preserve">Демонстрация слайда. </w:t>
      </w:r>
      <w:bookmarkStart w:id="0" w:name="_GoBack"/>
      <w:bookmarkEnd w:id="0"/>
      <w:r w:rsidR="00C027B0">
        <w:t>Какой металл</w:t>
      </w:r>
      <w:r>
        <w:t xml:space="preserve"> объединяет</w:t>
      </w:r>
      <w:r w:rsidR="00C027B0">
        <w:t xml:space="preserve"> эти объекты?</w:t>
      </w:r>
    </w:p>
    <w:p w:rsidR="00D67D15" w:rsidRDefault="00D67D15" w:rsidP="00D23529">
      <w:pPr>
        <w:ind w:firstLine="567"/>
        <w:jc w:val="both"/>
      </w:pPr>
    </w:p>
    <w:p w:rsidR="00D67D15" w:rsidRDefault="00D67D15" w:rsidP="00D23529">
      <w:pPr>
        <w:ind w:firstLine="567"/>
        <w:jc w:val="both"/>
      </w:pPr>
      <w:r>
        <w:t>Действительно, эт</w:t>
      </w:r>
      <w:r w:rsidR="00257511">
        <w:t xml:space="preserve">о - </w:t>
      </w:r>
      <w:r w:rsidR="006C4E5C">
        <w:t>алюминий.</w:t>
      </w:r>
      <w:r w:rsidR="00257511">
        <w:t xml:space="preserve"> </w:t>
      </w:r>
      <w:r w:rsidR="00FA1C28">
        <w:t>(Р</w:t>
      </w:r>
      <w:r w:rsidR="00C027B0">
        <w:t xml:space="preserve">аздать рабочие листы) </w:t>
      </w:r>
    </w:p>
    <w:p w:rsidR="006C4E5C" w:rsidRDefault="00766432" w:rsidP="00D23529">
      <w:pPr>
        <w:ind w:firstLine="567"/>
        <w:jc w:val="both"/>
      </w:pPr>
      <w:r>
        <w:t>Ребята, обоснуйте учебные задачи урока.</w:t>
      </w:r>
      <w:r w:rsidR="00C027B0">
        <w:t xml:space="preserve"> При подведении итогов уроках мы еще вернемся к этим задачам.</w:t>
      </w:r>
    </w:p>
    <w:p w:rsidR="006C4E5C" w:rsidRDefault="006C4E5C" w:rsidP="00D23529">
      <w:pPr>
        <w:ind w:firstLine="567"/>
        <w:jc w:val="both"/>
      </w:pPr>
      <w:r>
        <w:t>От  чего зависят свойства веществ? (ответ: от химического строения)</w:t>
      </w:r>
    </w:p>
    <w:p w:rsidR="00766432" w:rsidRDefault="006C4E5C" w:rsidP="00D23529">
      <w:pPr>
        <w:ind w:firstLine="567"/>
        <w:jc w:val="both"/>
      </w:pPr>
      <w:r>
        <w:t>Правильно. Поэтому нам необходимо сначала охарактеризовать  строение атома алюминия.</w:t>
      </w:r>
      <w:r w:rsidR="009A6841">
        <w:t xml:space="preserve"> </w:t>
      </w:r>
    </w:p>
    <w:p w:rsidR="00766432" w:rsidRDefault="00766432" w:rsidP="00D23529">
      <w:pPr>
        <w:ind w:firstLine="567"/>
        <w:jc w:val="both"/>
      </w:pPr>
    </w:p>
    <w:p w:rsidR="006C4E5C" w:rsidRDefault="009A6841" w:rsidP="00D23529">
      <w:pPr>
        <w:ind w:firstLine="567"/>
        <w:jc w:val="both"/>
      </w:pPr>
      <w:r>
        <w:t>С помощью периодической системы ответьте на следующие вопросы.</w:t>
      </w:r>
    </w:p>
    <w:p w:rsidR="006C4E5C" w:rsidRDefault="006C4E5C" w:rsidP="00D23529">
      <w:pPr>
        <w:ind w:firstLine="567"/>
        <w:jc w:val="both"/>
      </w:pPr>
      <w:r w:rsidRPr="009A6841">
        <w:rPr>
          <w:b/>
        </w:rPr>
        <w:t>Фронтальный опрос</w:t>
      </w:r>
      <w:r>
        <w:t>:</w:t>
      </w:r>
    </w:p>
    <w:p w:rsidR="009A6841" w:rsidRDefault="000B4EBC" w:rsidP="00D23529">
      <w:pPr>
        <w:pStyle w:val="a3"/>
        <w:numPr>
          <w:ilvl w:val="0"/>
          <w:numId w:val="1"/>
        </w:numPr>
        <w:ind w:firstLine="567"/>
        <w:jc w:val="both"/>
      </w:pPr>
      <w:r>
        <w:t>Заряд ядра</w:t>
      </w:r>
    </w:p>
    <w:p w:rsidR="000B4EBC" w:rsidRDefault="000B4EBC" w:rsidP="00D23529">
      <w:pPr>
        <w:pStyle w:val="a3"/>
        <w:numPr>
          <w:ilvl w:val="0"/>
          <w:numId w:val="1"/>
        </w:numPr>
        <w:ind w:firstLine="567"/>
        <w:jc w:val="both"/>
      </w:pPr>
      <w:r>
        <w:t>Количество электронов на внешнем уровне</w:t>
      </w:r>
    </w:p>
    <w:p w:rsidR="000B4EBC" w:rsidRDefault="000B4EBC" w:rsidP="00D23529">
      <w:pPr>
        <w:pStyle w:val="a3"/>
        <w:numPr>
          <w:ilvl w:val="0"/>
          <w:numId w:val="1"/>
        </w:numPr>
        <w:ind w:firstLine="567"/>
        <w:jc w:val="both"/>
      </w:pPr>
      <w:r>
        <w:t>Степень окисления алюминия в сложных соединениях</w:t>
      </w:r>
    </w:p>
    <w:p w:rsidR="000B4EBC" w:rsidRDefault="000B4EBC" w:rsidP="00D23529">
      <w:pPr>
        <w:pStyle w:val="a3"/>
        <w:numPr>
          <w:ilvl w:val="0"/>
          <w:numId w:val="1"/>
        </w:numPr>
        <w:ind w:firstLine="567"/>
        <w:jc w:val="both"/>
      </w:pPr>
      <w:r>
        <w:t>Какие свойства проявляет</w:t>
      </w:r>
    </w:p>
    <w:p w:rsidR="000B4EBC" w:rsidRDefault="000B4EBC" w:rsidP="00D23529">
      <w:pPr>
        <w:ind w:firstLine="567"/>
        <w:jc w:val="both"/>
      </w:pPr>
      <w:proofErr w:type="gramStart"/>
      <w:r>
        <w:t>Исходя из вышеназванных характеристик сделайте</w:t>
      </w:r>
      <w:proofErr w:type="gramEnd"/>
      <w:r>
        <w:t xml:space="preserve"> вывод: алюминий активный или неактивный металл?</w:t>
      </w:r>
    </w:p>
    <w:p w:rsidR="000B4EBC" w:rsidRDefault="000B4EBC" w:rsidP="00D23529">
      <w:pPr>
        <w:ind w:firstLine="567"/>
        <w:jc w:val="both"/>
      </w:pPr>
    </w:p>
    <w:p w:rsidR="000B4EBC" w:rsidRDefault="000B4EBC" w:rsidP="00D23529">
      <w:pPr>
        <w:ind w:firstLine="567"/>
        <w:jc w:val="both"/>
      </w:pPr>
      <w:r>
        <w:t xml:space="preserve">Что необходимо </w:t>
      </w:r>
      <w:r w:rsidR="00257511">
        <w:t xml:space="preserve">нам сегодня рассмотреть, чтобы </w:t>
      </w:r>
      <w:r>
        <w:t xml:space="preserve">решить </w:t>
      </w:r>
      <w:r w:rsidR="00257511">
        <w:t xml:space="preserve">этот </w:t>
      </w:r>
      <w:r>
        <w:t>вопрос об активности алюминия?</w:t>
      </w:r>
    </w:p>
    <w:p w:rsidR="000B4EBC" w:rsidRDefault="000B4EBC" w:rsidP="00D23529">
      <w:pPr>
        <w:ind w:firstLine="567"/>
        <w:jc w:val="both"/>
      </w:pPr>
    </w:p>
    <w:p w:rsidR="000B4EBC" w:rsidRPr="000B4EBC" w:rsidRDefault="000B4EBC" w:rsidP="00D23529">
      <w:pPr>
        <w:ind w:firstLine="567"/>
        <w:jc w:val="both"/>
        <w:rPr>
          <w:i/>
        </w:rPr>
      </w:pPr>
      <w:r w:rsidRPr="000B4EBC">
        <w:rPr>
          <w:i/>
        </w:rPr>
        <w:t xml:space="preserve"> (Ответ: свойства)</w:t>
      </w:r>
    </w:p>
    <w:p w:rsidR="00B42DD6" w:rsidRDefault="000B4EBC" w:rsidP="00D23529">
      <w:pPr>
        <w:ind w:firstLine="567"/>
        <w:jc w:val="both"/>
      </w:pPr>
      <w:r>
        <w:t>Используя свои наблюдения, жизненный опыт соотнесите физические свойства алюминия и области его применения.</w:t>
      </w:r>
      <w:r w:rsidR="00766432">
        <w:t xml:space="preserve"> </w:t>
      </w:r>
    </w:p>
    <w:p w:rsidR="000B4EBC" w:rsidRDefault="00766432" w:rsidP="00D23529">
      <w:pPr>
        <w:ind w:firstLine="567"/>
        <w:jc w:val="both"/>
      </w:pPr>
      <w:r>
        <w:t xml:space="preserve">Какая группа первой выполнила это задание. </w:t>
      </w:r>
    </w:p>
    <w:p w:rsidR="000B4EBC" w:rsidRDefault="000B4EBC" w:rsidP="00D23529">
      <w:pPr>
        <w:ind w:firstLine="567"/>
        <w:jc w:val="both"/>
      </w:pPr>
      <w:r>
        <w:t>Смогли ли мы, рассмотрев физические свойства алюминия, ответить на вопрос об его активности?</w:t>
      </w:r>
    </w:p>
    <w:p w:rsidR="000B4EBC" w:rsidRDefault="000B4EBC" w:rsidP="00D23529">
      <w:pPr>
        <w:ind w:firstLine="567"/>
        <w:jc w:val="both"/>
      </w:pPr>
    </w:p>
    <w:p w:rsidR="000B4EBC" w:rsidRPr="00E15EB4" w:rsidRDefault="000B4EBC" w:rsidP="00D23529">
      <w:pPr>
        <w:ind w:firstLine="567"/>
        <w:jc w:val="both"/>
        <w:rPr>
          <w:b/>
        </w:rPr>
      </w:pPr>
      <w:r w:rsidRPr="00E15EB4">
        <w:rPr>
          <w:b/>
        </w:rPr>
        <w:t>Рассмотрим химические свойства алюминия.</w:t>
      </w:r>
    </w:p>
    <w:p w:rsidR="00E15EB4" w:rsidRDefault="00257511" w:rsidP="00D23529">
      <w:pPr>
        <w:ind w:firstLine="567"/>
        <w:jc w:val="both"/>
      </w:pPr>
      <w:r>
        <w:t xml:space="preserve">Перечислите </w:t>
      </w:r>
      <w:r w:rsidR="00E15EB4">
        <w:t xml:space="preserve"> веществ</w:t>
      </w:r>
      <w:r>
        <w:t>а</w:t>
      </w:r>
      <w:r w:rsidR="00E15EB4">
        <w:t xml:space="preserve">, </w:t>
      </w:r>
      <w:proofErr w:type="gramStart"/>
      <w:r w:rsidR="00E15EB4">
        <w:t>которые</w:t>
      </w:r>
      <w:proofErr w:type="gramEnd"/>
      <w:r w:rsidR="00E15EB4">
        <w:t xml:space="preserve"> по вашему мнению  будут взаимодействовать с алюминием. </w:t>
      </w:r>
    </w:p>
    <w:p w:rsidR="00E15EB4" w:rsidRDefault="00E15EB4" w:rsidP="00D23529">
      <w:pPr>
        <w:ind w:firstLine="567"/>
        <w:jc w:val="both"/>
      </w:pPr>
    </w:p>
    <w:p w:rsidR="000C67E4" w:rsidRPr="00ED4B9F" w:rsidRDefault="00ED4B9F" w:rsidP="00D23529">
      <w:pPr>
        <w:pStyle w:val="a3"/>
        <w:ind w:left="360" w:firstLine="567"/>
        <w:jc w:val="both"/>
        <w:rPr>
          <w:b/>
        </w:rPr>
      </w:pPr>
      <w:r w:rsidRPr="00ED4B9F">
        <w:rPr>
          <w:b/>
        </w:rPr>
        <w:t>В</w:t>
      </w:r>
      <w:r w:rsidR="000C67E4" w:rsidRPr="00ED4B9F">
        <w:rPr>
          <w:b/>
        </w:rPr>
        <w:t>заимодействие с простыми веществами</w:t>
      </w:r>
    </w:p>
    <w:p w:rsidR="009C6C89" w:rsidRDefault="00766432" w:rsidP="00D23529">
      <w:pPr>
        <w:pStyle w:val="a3"/>
        <w:ind w:left="0" w:firstLine="567"/>
        <w:jc w:val="both"/>
      </w:pPr>
      <w:r>
        <w:t xml:space="preserve">С каким неметаллом взаимодействуют всегда все простые вещества? </w:t>
      </w:r>
      <w:r w:rsidR="009C6C89">
        <w:t xml:space="preserve">Взаимодействие с кислородом. </w:t>
      </w:r>
    </w:p>
    <w:p w:rsidR="009C6C89" w:rsidRDefault="009C6C89" w:rsidP="00D23529">
      <w:pPr>
        <w:pStyle w:val="a3"/>
        <w:ind w:left="0" w:firstLine="567"/>
        <w:jc w:val="both"/>
      </w:pPr>
      <w:r>
        <w:t xml:space="preserve">Можно ли наблюдать процесс горения алюминия в обычной жизни? </w:t>
      </w:r>
    </w:p>
    <w:p w:rsidR="009C6C89" w:rsidRDefault="009C6C89" w:rsidP="00D23529">
      <w:pPr>
        <w:pStyle w:val="a3"/>
        <w:ind w:left="0" w:firstLine="567"/>
        <w:jc w:val="both"/>
      </w:pPr>
      <w:r>
        <w:t>Можно! Этот эксперимент я вам сейчас продемонстрирую.</w:t>
      </w:r>
    </w:p>
    <w:p w:rsidR="009C6C89" w:rsidRPr="00ED4B9F" w:rsidRDefault="00ED4B9F" w:rsidP="00D23529">
      <w:pPr>
        <w:pStyle w:val="a3"/>
        <w:ind w:left="0" w:firstLine="567"/>
        <w:jc w:val="both"/>
        <w:rPr>
          <w:b/>
        </w:rPr>
      </w:pPr>
      <w:r w:rsidRPr="00ED4B9F">
        <w:rPr>
          <w:b/>
        </w:rPr>
        <w:t>(Демонстрация б</w:t>
      </w:r>
      <w:r w:rsidR="009C6C89" w:rsidRPr="00ED4B9F">
        <w:rPr>
          <w:b/>
        </w:rPr>
        <w:t>енгальск</w:t>
      </w:r>
      <w:r w:rsidRPr="00ED4B9F">
        <w:rPr>
          <w:b/>
        </w:rPr>
        <w:t>ого</w:t>
      </w:r>
      <w:r w:rsidR="009C6C89" w:rsidRPr="00ED4B9F">
        <w:rPr>
          <w:b/>
        </w:rPr>
        <w:t xml:space="preserve"> ог</w:t>
      </w:r>
      <w:r w:rsidRPr="00ED4B9F">
        <w:rPr>
          <w:b/>
        </w:rPr>
        <w:t>ня)</w:t>
      </w:r>
      <w:r w:rsidR="009C6C89" w:rsidRPr="00ED4B9F">
        <w:rPr>
          <w:b/>
        </w:rPr>
        <w:t xml:space="preserve">. </w:t>
      </w:r>
    </w:p>
    <w:p w:rsidR="009C6C89" w:rsidRPr="009C6C89" w:rsidRDefault="009C6C89" w:rsidP="00D23529">
      <w:pPr>
        <w:pStyle w:val="a3"/>
        <w:ind w:left="0" w:firstLine="567"/>
        <w:jc w:val="both"/>
      </w:pPr>
      <w:r>
        <w:t>Назовите признаки химической реакции.</w:t>
      </w:r>
      <w:r w:rsidR="00766432">
        <w:t xml:space="preserve"> Пока </w:t>
      </w:r>
      <w:proofErr w:type="gramStart"/>
      <w:r w:rsidR="00766432">
        <w:t>горит бенгальский огонь запишите</w:t>
      </w:r>
      <w:proofErr w:type="gramEnd"/>
      <w:r w:rsidR="00766432">
        <w:t xml:space="preserve"> уравнение этого взаимодействия.</w:t>
      </w:r>
    </w:p>
    <w:p w:rsidR="00ED4B9F" w:rsidRDefault="009C6C89" w:rsidP="00D23529">
      <w:pPr>
        <w:pStyle w:val="a3"/>
        <w:ind w:left="0" w:firstLine="567"/>
        <w:jc w:val="both"/>
      </w:pPr>
      <w:r>
        <w:t>Вы ежегодно в Новогоднюю ночь зажигали бенгальские огни, но никто из вас не задумывался, что это обыкнов</w:t>
      </w:r>
      <w:r w:rsidR="00766432">
        <w:t>енный процесс горения алюминия.</w:t>
      </w:r>
    </w:p>
    <w:p w:rsidR="00ED4B9F" w:rsidRDefault="00ED4B9F" w:rsidP="00D23529">
      <w:pPr>
        <w:pStyle w:val="a3"/>
        <w:ind w:left="0" w:firstLine="567"/>
        <w:jc w:val="both"/>
      </w:pPr>
    </w:p>
    <w:p w:rsidR="00766432" w:rsidRPr="00ED4B9F" w:rsidRDefault="00ED4B9F" w:rsidP="00D23529">
      <w:pPr>
        <w:pStyle w:val="a3"/>
        <w:ind w:left="0" w:firstLine="567"/>
        <w:jc w:val="both"/>
        <w:rPr>
          <w:b/>
        </w:rPr>
      </w:pPr>
      <w:r w:rsidRPr="00ED4B9F">
        <w:rPr>
          <w:b/>
        </w:rPr>
        <w:t>В</w:t>
      </w:r>
      <w:r w:rsidR="00766432" w:rsidRPr="00ED4B9F">
        <w:rPr>
          <w:b/>
        </w:rPr>
        <w:t xml:space="preserve">заимодействие алюминия </w:t>
      </w:r>
      <w:r w:rsidR="001C11EC" w:rsidRPr="00ED4B9F">
        <w:rPr>
          <w:b/>
        </w:rPr>
        <w:t>с</w:t>
      </w:r>
      <w:r>
        <w:rPr>
          <w:b/>
        </w:rPr>
        <w:t xml:space="preserve"> галогенами</w:t>
      </w:r>
    </w:p>
    <w:p w:rsidR="000C67E4" w:rsidRDefault="00ED4B9F" w:rsidP="00D23529">
      <w:pPr>
        <w:ind w:firstLine="567"/>
        <w:jc w:val="both"/>
      </w:pPr>
      <w:r>
        <w:lastRenderedPageBreak/>
        <w:t xml:space="preserve">А) </w:t>
      </w:r>
      <w:r w:rsidR="000C67E4">
        <w:t xml:space="preserve">Работа на компьютерах. На рабочих  столах  мониторов выберите значок «Химические опыты </w:t>
      </w:r>
      <w:proofErr w:type="gramStart"/>
      <w:r w:rsidR="000C67E4">
        <w:t>со</w:t>
      </w:r>
      <w:proofErr w:type="gramEnd"/>
      <w:r w:rsidR="000C67E4">
        <w:t xml:space="preserve"> взрывом и без» Выберите тему алюминий и просмотрите видеоролики химических опытов.</w:t>
      </w:r>
      <w:r w:rsidR="00D54BAC">
        <w:t xml:space="preserve"> Запишите уравнения реакций.</w:t>
      </w:r>
    </w:p>
    <w:p w:rsidR="00ED4B9F" w:rsidRPr="00ED4B9F" w:rsidRDefault="00ED4B9F" w:rsidP="00D23529">
      <w:pPr>
        <w:ind w:firstLine="567"/>
        <w:jc w:val="both"/>
        <w:rPr>
          <w:b/>
        </w:rPr>
      </w:pPr>
      <w:r>
        <w:tab/>
      </w:r>
      <w:r>
        <w:rPr>
          <w:b/>
        </w:rPr>
        <w:t>Взаимодействие алюминия со сложными веществами</w:t>
      </w:r>
    </w:p>
    <w:p w:rsidR="00D06DC0" w:rsidRDefault="00D06DC0" w:rsidP="00D23529">
      <w:pPr>
        <w:ind w:firstLine="567"/>
        <w:jc w:val="both"/>
      </w:pPr>
      <w:r>
        <w:t>А)</w:t>
      </w:r>
      <w:r w:rsidR="00281F73">
        <w:t xml:space="preserve"> </w:t>
      </w:r>
      <w:r w:rsidR="00ED4B9F">
        <w:t>Ребята, как вы думаете, может ли а</w:t>
      </w:r>
      <w:r>
        <w:t xml:space="preserve">люминий </w:t>
      </w:r>
      <w:r w:rsidR="00ED4B9F">
        <w:t xml:space="preserve">реагировать </w:t>
      </w:r>
      <w:r>
        <w:t xml:space="preserve">с водой? </w:t>
      </w:r>
    </w:p>
    <w:p w:rsidR="00D23529" w:rsidRDefault="00D23529" w:rsidP="00D23529">
      <w:pPr>
        <w:ind w:firstLine="567"/>
        <w:jc w:val="both"/>
      </w:pPr>
    </w:p>
    <w:p w:rsidR="00D23529" w:rsidRDefault="00D23529" w:rsidP="00D23529">
      <w:pPr>
        <w:ind w:firstLine="567"/>
        <w:jc w:val="both"/>
      </w:pPr>
      <w:r>
        <w:t>Демонстрационный</w:t>
      </w:r>
      <w:r w:rsidR="00ED4B9F">
        <w:t xml:space="preserve"> </w:t>
      </w:r>
      <w:r>
        <w:t>эксперимент.</w:t>
      </w:r>
    </w:p>
    <w:p w:rsidR="00D23529" w:rsidRDefault="00D06DC0" w:rsidP="00D23529">
      <w:pPr>
        <w:ind w:firstLine="567"/>
        <w:jc w:val="both"/>
      </w:pPr>
      <w:r>
        <w:t>Видите ли вы какие – ли</w:t>
      </w:r>
      <w:r w:rsidR="00D23529">
        <w:t>бо признаки химической реакции?</w:t>
      </w:r>
    </w:p>
    <w:p w:rsidR="00D06DC0" w:rsidRDefault="00D06DC0" w:rsidP="00D23529">
      <w:pPr>
        <w:ind w:firstLine="567"/>
        <w:jc w:val="both"/>
      </w:pPr>
      <w:proofErr w:type="gramStart"/>
      <w:r>
        <w:t>(Разглядывают алюминиевую проволоку в пробирке с водой.</w:t>
      </w:r>
      <w:proofErr w:type="gramEnd"/>
      <w:r>
        <w:t xml:space="preserve"> Ответ:  </w:t>
      </w:r>
      <w:proofErr w:type="gramStart"/>
      <w:r>
        <w:t>Нет)</w:t>
      </w:r>
      <w:proofErr w:type="gramEnd"/>
    </w:p>
    <w:p w:rsidR="00D06DC0" w:rsidRDefault="00D06DC0" w:rsidP="00D23529">
      <w:pPr>
        <w:ind w:firstLine="567"/>
        <w:jc w:val="both"/>
      </w:pPr>
    </w:p>
    <w:p w:rsidR="00D06DC0" w:rsidRDefault="00D06DC0" w:rsidP="00D23529">
      <w:pPr>
        <w:ind w:firstLine="567"/>
        <w:jc w:val="both"/>
      </w:pPr>
      <w:r>
        <w:t>Происходит ли химическая реакция, когда вы наливаете воду в алюминиевую кастрюлю? Происходит ли что-либо с алюминиевыми проводами, когда идет дождь</w:t>
      </w:r>
      <w:r w:rsidR="00281F73">
        <w:t>?</w:t>
      </w:r>
      <w:r>
        <w:t xml:space="preserve"> (Ответ: нет)</w:t>
      </w:r>
    </w:p>
    <w:p w:rsidR="00D23529" w:rsidRDefault="00D23529" w:rsidP="00D23529">
      <w:pPr>
        <w:ind w:firstLine="567"/>
        <w:jc w:val="both"/>
      </w:pPr>
      <w:r>
        <w:t xml:space="preserve">К какому выводу мы пришли? </w:t>
      </w:r>
      <w:r>
        <w:t>(Алюминий с водой не взаимодействует.)</w:t>
      </w:r>
    </w:p>
    <w:p w:rsidR="00D06DC0" w:rsidRDefault="00D23529" w:rsidP="00D23529">
      <w:pPr>
        <w:ind w:firstLine="567"/>
        <w:jc w:val="both"/>
      </w:pPr>
      <w:r>
        <w:t>Демонстрация заранее подготовленного эксперимента «Растворение алюминиевой ложки в воде».</w:t>
      </w:r>
    </w:p>
    <w:p w:rsidR="00D23529" w:rsidRDefault="00D23529" w:rsidP="00D23529">
      <w:pPr>
        <w:ind w:firstLine="567"/>
        <w:jc w:val="both"/>
      </w:pPr>
      <w:r>
        <w:t xml:space="preserve">Наблюдаете ли в данном случае признаки химического взаимодействия?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>Да. Записывают уравнение реакции).</w:t>
      </w:r>
      <w:proofErr w:type="gramEnd"/>
    </w:p>
    <w:p w:rsidR="00D23529" w:rsidRDefault="00D23529" w:rsidP="00D23529">
      <w:pPr>
        <w:ind w:firstLine="567"/>
        <w:jc w:val="both"/>
      </w:pPr>
    </w:p>
    <w:p w:rsidR="00D23529" w:rsidRDefault="00D23529" w:rsidP="00D23529">
      <w:pPr>
        <w:ind w:firstLine="567"/>
        <w:jc w:val="both"/>
      </w:pPr>
      <w:r>
        <w:t>Каково ваше мнение о ходе этих двух экспериментов? Почему в первом случае алюминий не прореагировал, а во втором опыте алюминиевая ложка растворилась?</w:t>
      </w:r>
    </w:p>
    <w:p w:rsidR="00D23529" w:rsidRDefault="00D23529" w:rsidP="00D23529">
      <w:pPr>
        <w:ind w:firstLine="567"/>
        <w:jc w:val="both"/>
      </w:pPr>
    </w:p>
    <w:p w:rsidR="00D06DC0" w:rsidRDefault="00D23529" w:rsidP="00D23529">
      <w:pPr>
        <w:ind w:firstLine="567"/>
        <w:jc w:val="both"/>
      </w:pPr>
      <w:r>
        <w:t>При обычных условиях а</w:t>
      </w:r>
      <w:r w:rsidR="00D06DC0">
        <w:t xml:space="preserve">люминий покрыт </w:t>
      </w:r>
      <w:r>
        <w:t xml:space="preserve">очень </w:t>
      </w:r>
      <w:r w:rsidR="00D06DC0">
        <w:t>прочной оксидной пленкой. Если эту пленку убрать, алюмини</w:t>
      </w:r>
      <w:r>
        <w:t>й прекрасно реагирует с водой.</w:t>
      </w:r>
    </w:p>
    <w:p w:rsidR="00D06DC0" w:rsidRDefault="00D06DC0" w:rsidP="00D23529">
      <w:pPr>
        <w:ind w:firstLine="567"/>
        <w:jc w:val="both"/>
      </w:pPr>
    </w:p>
    <w:p w:rsidR="00D06DC0" w:rsidRDefault="00D06DC0" w:rsidP="00D23529">
      <w:pPr>
        <w:ind w:firstLine="567"/>
        <w:jc w:val="both"/>
      </w:pPr>
    </w:p>
    <w:p w:rsidR="00C027B0" w:rsidRDefault="00D23529" w:rsidP="00D23529">
      <w:pPr>
        <w:ind w:firstLine="567"/>
        <w:jc w:val="both"/>
      </w:pPr>
      <w:r>
        <w:t>Б) В</w:t>
      </w:r>
      <w:r w:rsidR="00C027B0">
        <w:t>заимодействие алюминия с кислотами и щелочами.</w:t>
      </w:r>
    </w:p>
    <w:p w:rsidR="00D54BAC" w:rsidRDefault="00D54BAC" w:rsidP="00D23529">
      <w:pPr>
        <w:ind w:firstLine="567"/>
        <w:jc w:val="both"/>
      </w:pPr>
      <w:r>
        <w:t xml:space="preserve">У каждой группы есть  на столах инструкции к выполнению опыта, в которой определен порядок опыта. </w:t>
      </w:r>
      <w:r w:rsidR="00D06DC0">
        <w:t xml:space="preserve"> (Выполняют опыт по инструкции</w:t>
      </w:r>
      <w:r w:rsidR="00B941DE">
        <w:t xml:space="preserve">, </w:t>
      </w:r>
      <w:r w:rsidR="00ED4B9F">
        <w:t xml:space="preserve">пишут </w:t>
      </w:r>
      <w:r w:rsidR="00B941DE">
        <w:t>уравнения реакции на доске</w:t>
      </w:r>
      <w:proofErr w:type="gramStart"/>
      <w:r w:rsidR="00B941DE">
        <w:t xml:space="preserve"> </w:t>
      </w:r>
      <w:r w:rsidR="00D06DC0">
        <w:t>)</w:t>
      </w:r>
      <w:proofErr w:type="gramEnd"/>
    </w:p>
    <w:p w:rsidR="00B941DE" w:rsidRDefault="00B941DE" w:rsidP="00D23529">
      <w:pPr>
        <w:ind w:firstLine="567"/>
        <w:jc w:val="both"/>
      </w:pPr>
    </w:p>
    <w:p w:rsidR="00B941DE" w:rsidRDefault="00B941DE" w:rsidP="00D23529">
      <w:pPr>
        <w:ind w:firstLine="567"/>
        <w:jc w:val="both"/>
      </w:pPr>
      <w:r>
        <w:t>Что общего между алюмини</w:t>
      </w:r>
      <w:r w:rsidR="00E33B08">
        <w:t>ем, амфорой, амфибией, амфитеатро</w:t>
      </w:r>
      <w:r>
        <w:t>м.</w:t>
      </w:r>
    </w:p>
    <w:p w:rsidR="00E33B08" w:rsidRDefault="00E33B08" w:rsidP="00D23529">
      <w:pPr>
        <w:ind w:firstLine="567"/>
        <w:jc w:val="both"/>
      </w:pPr>
      <w:r>
        <w:t>Амфибия – животное, обитающее и в воде и на суше</w:t>
      </w:r>
    </w:p>
    <w:p w:rsidR="00E33B08" w:rsidRDefault="00E33B08" w:rsidP="00D23529">
      <w:pPr>
        <w:ind w:firstLine="567"/>
        <w:jc w:val="both"/>
      </w:pPr>
      <w:r>
        <w:t>Амфора</w:t>
      </w:r>
      <w:r w:rsidR="004C1C17">
        <w:t xml:space="preserve"> - сосуд, </w:t>
      </w:r>
      <w:proofErr w:type="gramStart"/>
      <w:r w:rsidR="004C1C17">
        <w:t>сочетающие</w:t>
      </w:r>
      <w:proofErr w:type="gramEnd"/>
      <w:r w:rsidR="004C1C17">
        <w:t xml:space="preserve"> в себе кувшин и вазу</w:t>
      </w:r>
    </w:p>
    <w:p w:rsidR="004C1C17" w:rsidRDefault="004C1C17" w:rsidP="00D23529">
      <w:pPr>
        <w:ind w:firstLine="567"/>
        <w:jc w:val="both"/>
      </w:pPr>
      <w:r>
        <w:t>Амфитеатр – арена и зрительный зал.</w:t>
      </w:r>
    </w:p>
    <w:p w:rsidR="00892A06" w:rsidRDefault="00892A06" w:rsidP="00D23529">
      <w:pPr>
        <w:ind w:firstLine="567"/>
        <w:jc w:val="both"/>
      </w:pPr>
    </w:p>
    <w:p w:rsidR="004C1C17" w:rsidRDefault="004C1C17" w:rsidP="00D23529">
      <w:pPr>
        <w:ind w:firstLine="567"/>
        <w:jc w:val="both"/>
      </w:pPr>
      <w:r>
        <w:t>«</w:t>
      </w:r>
      <w:proofErr w:type="spellStart"/>
      <w:r>
        <w:t>Амфос</w:t>
      </w:r>
      <w:proofErr w:type="spellEnd"/>
      <w:r>
        <w:t xml:space="preserve">» в переводе с </w:t>
      </w:r>
      <w:proofErr w:type="gramStart"/>
      <w:r>
        <w:t>греческого</w:t>
      </w:r>
      <w:proofErr w:type="gramEnd"/>
      <w:r>
        <w:t xml:space="preserve"> </w:t>
      </w:r>
      <w:r w:rsidR="00F16177">
        <w:t>означает и «и с тем и другим». Как это можно связать с алюминием? (Ответ)</w:t>
      </w:r>
    </w:p>
    <w:p w:rsidR="00C027B0" w:rsidRDefault="00C027B0" w:rsidP="00D23529">
      <w:pPr>
        <w:ind w:firstLine="567"/>
        <w:jc w:val="both"/>
      </w:pPr>
    </w:p>
    <w:p w:rsidR="00C027B0" w:rsidRDefault="00C027B0" w:rsidP="00D23529">
      <w:pPr>
        <w:ind w:firstLine="567"/>
        <w:jc w:val="both"/>
      </w:pPr>
      <w:r>
        <w:t>Сформулируйте вывод об активности алюминия.</w:t>
      </w:r>
    </w:p>
    <w:p w:rsidR="00C027B0" w:rsidRDefault="00C027B0" w:rsidP="00D23529">
      <w:pPr>
        <w:ind w:firstLine="567"/>
        <w:jc w:val="both"/>
      </w:pPr>
    </w:p>
    <w:p w:rsidR="00C027B0" w:rsidRDefault="00C027B0" w:rsidP="00D23529">
      <w:pPr>
        <w:ind w:firstLine="567"/>
        <w:jc w:val="both"/>
      </w:pPr>
      <w:r>
        <w:t>Можно ли  варить кислые щи и кислые компоты в алюминиевой посуде?</w:t>
      </w:r>
    </w:p>
    <w:p w:rsidR="00C027B0" w:rsidRDefault="00C027B0" w:rsidP="00D23529">
      <w:pPr>
        <w:ind w:firstLine="567"/>
        <w:jc w:val="both"/>
      </w:pPr>
      <w:r>
        <w:t>Можно ли в алюминиевой посуде кипятить белье в растворе хозяйственного мыла?</w:t>
      </w:r>
    </w:p>
    <w:p w:rsidR="00C027B0" w:rsidRDefault="00C027B0" w:rsidP="00D23529">
      <w:pPr>
        <w:ind w:firstLine="567"/>
        <w:jc w:val="both"/>
      </w:pPr>
      <w:r>
        <w:t>Можно ли  хранить в алюминиевой посуде раствор медного купороса, который весной используется для защиты рассады от вредителей?</w:t>
      </w:r>
    </w:p>
    <w:p w:rsidR="00C027B0" w:rsidRDefault="00C027B0" w:rsidP="00D23529">
      <w:pPr>
        <w:ind w:firstLine="567"/>
        <w:jc w:val="both"/>
      </w:pPr>
    </w:p>
    <w:p w:rsidR="00F16177" w:rsidRDefault="00892A06" w:rsidP="00D23529">
      <w:pPr>
        <w:ind w:firstLine="567"/>
        <w:jc w:val="both"/>
      </w:pPr>
      <w:r>
        <w:t>По новейшим данным содержание алюминия в земной коре составляет 8,8% по массе – это третье место среди химических элементов после</w:t>
      </w:r>
      <w:proofErr w:type="gramStart"/>
      <w:r>
        <w:t xml:space="preserve"> О</w:t>
      </w:r>
      <w:proofErr w:type="gramEnd"/>
      <w:r>
        <w:t xml:space="preserve"> и </w:t>
      </w:r>
      <w:r>
        <w:rPr>
          <w:lang w:val="en-US"/>
        </w:rPr>
        <w:t>Si</w:t>
      </w:r>
      <w:r w:rsidR="009D347E">
        <w:t xml:space="preserve">. Однако большая его часть входит в состав различных минералов. К таким минералам относится: глина, бокситы и корунд. Наибольший интерес представляет именно корунд и его производные. А чтобы </w:t>
      </w:r>
      <w:r w:rsidR="00AF5AF8">
        <w:t xml:space="preserve">с ними познакомиться я предлагаю вам посетить </w:t>
      </w:r>
      <w:r>
        <w:t xml:space="preserve"> «Виртуальный музей</w:t>
      </w:r>
      <w:r w:rsidR="00AF5AF8">
        <w:t>».</w:t>
      </w:r>
    </w:p>
    <w:p w:rsidR="00AF5AF8" w:rsidRDefault="00AF5AF8" w:rsidP="00D23529">
      <w:pPr>
        <w:ind w:firstLine="567"/>
        <w:jc w:val="both"/>
      </w:pPr>
    </w:p>
    <w:p w:rsidR="00892A06" w:rsidRPr="00ED4B9F" w:rsidRDefault="00AF5AF8" w:rsidP="00D23529">
      <w:pPr>
        <w:ind w:firstLine="567"/>
        <w:jc w:val="both"/>
        <w:rPr>
          <w:b/>
        </w:rPr>
      </w:pPr>
      <w:r w:rsidRPr="00ED4B9F">
        <w:rPr>
          <w:b/>
        </w:rPr>
        <w:t>(Демонстрация слайд-шоу)</w:t>
      </w:r>
    </w:p>
    <w:p w:rsidR="00281F73" w:rsidRDefault="00257511" w:rsidP="00D23529">
      <w:pPr>
        <w:ind w:firstLine="567"/>
        <w:jc w:val="both"/>
      </w:pPr>
      <w:r w:rsidRPr="00634DE8">
        <w:lastRenderedPageBreak/>
        <w:t xml:space="preserve">Сегодня </w:t>
      </w:r>
      <w:r>
        <w:t xml:space="preserve">ювелирные </w:t>
      </w:r>
      <w:r w:rsidRPr="00634DE8">
        <w:t>изделия из алюминия - большая редкость. Многие из них не пережили обесценивания металла и были заменены золотом, серебром и другими благородными металлами и сплавами</w:t>
      </w:r>
      <w:r>
        <w:t>.</w:t>
      </w:r>
    </w:p>
    <w:p w:rsidR="00257511" w:rsidRPr="00281F73" w:rsidRDefault="00257511" w:rsidP="00D23529">
      <w:pPr>
        <w:ind w:firstLine="567"/>
        <w:jc w:val="both"/>
        <w:rPr>
          <w:vertAlign w:val="subscript"/>
        </w:rPr>
      </w:pPr>
      <w:r w:rsidRPr="00634DE8">
        <w:t>Одним из первых изделий из алюминия стала игрушка в форме скипетра, заказанная французским императорским двором для наследного принца</w:t>
      </w:r>
      <w:r>
        <w:t xml:space="preserve">. </w:t>
      </w:r>
      <w:r w:rsidRPr="00634DE8">
        <w:t>В настоящее время это произведение искусства хранится в коллекции потомков императорской семьи</w:t>
      </w:r>
      <w:r>
        <w:t>. Мне хотелось бы, чтобы у вас</w:t>
      </w:r>
      <w:r w:rsidR="00B77263">
        <w:t xml:space="preserve"> тоже хранились такие же шедевры и з алюминия. Стартовым началом вашей коллекции будут эти медали, которые я вручаю вам за плодотворную работу и приятное общение.</w:t>
      </w:r>
    </w:p>
    <w:sectPr w:rsidR="00257511" w:rsidRPr="00281F73" w:rsidSect="00953354">
      <w:pgSz w:w="11907" w:h="16840" w:code="9"/>
      <w:pgMar w:top="1134" w:right="817" w:bottom="902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D53"/>
    <w:multiLevelType w:val="hybridMultilevel"/>
    <w:tmpl w:val="3F82E7DA"/>
    <w:lvl w:ilvl="0" w:tplc="9D0A3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392A"/>
    <w:multiLevelType w:val="hybridMultilevel"/>
    <w:tmpl w:val="77FA46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865EB"/>
    <w:multiLevelType w:val="multilevel"/>
    <w:tmpl w:val="601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D0198"/>
    <w:multiLevelType w:val="multilevel"/>
    <w:tmpl w:val="CA64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51B9B"/>
    <w:multiLevelType w:val="hybridMultilevel"/>
    <w:tmpl w:val="8070AA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12863"/>
    <w:multiLevelType w:val="hybridMultilevel"/>
    <w:tmpl w:val="4C582F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55B83"/>
    <w:multiLevelType w:val="multilevel"/>
    <w:tmpl w:val="88BA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60293"/>
    <w:multiLevelType w:val="multilevel"/>
    <w:tmpl w:val="C4AE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83E79"/>
    <w:multiLevelType w:val="multilevel"/>
    <w:tmpl w:val="E3C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34AB1"/>
    <w:multiLevelType w:val="hybridMultilevel"/>
    <w:tmpl w:val="1ABC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A"/>
    <w:rsid w:val="000B4EBC"/>
    <w:rsid w:val="000C67E4"/>
    <w:rsid w:val="001B67EE"/>
    <w:rsid w:val="001C11EC"/>
    <w:rsid w:val="00257511"/>
    <w:rsid w:val="00281F73"/>
    <w:rsid w:val="004761FC"/>
    <w:rsid w:val="004C1C17"/>
    <w:rsid w:val="00533225"/>
    <w:rsid w:val="00654D39"/>
    <w:rsid w:val="006C4E5C"/>
    <w:rsid w:val="00766432"/>
    <w:rsid w:val="00797EF8"/>
    <w:rsid w:val="008700E9"/>
    <w:rsid w:val="00892A06"/>
    <w:rsid w:val="00895474"/>
    <w:rsid w:val="00895F84"/>
    <w:rsid w:val="00953354"/>
    <w:rsid w:val="009A6841"/>
    <w:rsid w:val="009C6C89"/>
    <w:rsid w:val="009D347E"/>
    <w:rsid w:val="00A87B0A"/>
    <w:rsid w:val="00AB0ECA"/>
    <w:rsid w:val="00AF5AF8"/>
    <w:rsid w:val="00B42DD6"/>
    <w:rsid w:val="00B53A9C"/>
    <w:rsid w:val="00B77263"/>
    <w:rsid w:val="00B941DE"/>
    <w:rsid w:val="00BC3FD3"/>
    <w:rsid w:val="00C027B0"/>
    <w:rsid w:val="00C84DAF"/>
    <w:rsid w:val="00D06DC0"/>
    <w:rsid w:val="00D23529"/>
    <w:rsid w:val="00D43062"/>
    <w:rsid w:val="00D53B93"/>
    <w:rsid w:val="00D54BAC"/>
    <w:rsid w:val="00D67D15"/>
    <w:rsid w:val="00E15EB4"/>
    <w:rsid w:val="00E33B08"/>
    <w:rsid w:val="00ED4B9F"/>
    <w:rsid w:val="00F16177"/>
    <w:rsid w:val="00FA1C28"/>
    <w:rsid w:val="00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41"/>
    <w:pPr>
      <w:ind w:left="720"/>
      <w:contextualSpacing/>
    </w:pPr>
  </w:style>
  <w:style w:type="table" w:styleId="a4">
    <w:name w:val="Table Grid"/>
    <w:basedOn w:val="a1"/>
    <w:rsid w:val="000B4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87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7B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A1C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41"/>
    <w:pPr>
      <w:ind w:left="720"/>
      <w:contextualSpacing/>
    </w:pPr>
  </w:style>
  <w:style w:type="table" w:styleId="a4">
    <w:name w:val="Table Grid"/>
    <w:basedOn w:val="a1"/>
    <w:rsid w:val="000B4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87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7B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A1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A1A7-1A13-49A8-9E8A-F5F17312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cp:lastPrinted>2012-02-20T02:03:00Z</cp:lastPrinted>
  <dcterms:created xsi:type="dcterms:W3CDTF">2012-02-10T07:45:00Z</dcterms:created>
  <dcterms:modified xsi:type="dcterms:W3CDTF">2012-04-04T09:34:00Z</dcterms:modified>
</cp:coreProperties>
</file>