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7AF2" w:rsidRDefault="004152C6" w:rsidP="00C1125C">
      <w:pPr>
        <w:pStyle w:val="Standard"/>
        <w:spacing w:line="360" w:lineRule="auto"/>
        <w:ind w:left="-284"/>
        <w:jc w:val="right"/>
        <w:rPr>
          <w:rFonts w:cs="Times New Roman"/>
          <w:sz w:val="28"/>
          <w:szCs w:val="28"/>
        </w:rPr>
      </w:pPr>
      <w:r w:rsidRPr="004152C6">
        <w:rPr>
          <w:rFonts w:cs="Times New Roman"/>
          <w:sz w:val="28"/>
          <w:szCs w:val="28"/>
        </w:rPr>
        <w:t>ПРОДУКТИВНАЯ ДЕЯТЕЛЬНОСТЬ МЛАДШИХ ШКОЛЬНИКОВ</w:t>
      </w:r>
    </w:p>
    <w:p w:rsidR="00C1125C" w:rsidRPr="00A10227" w:rsidRDefault="00C1125C" w:rsidP="00C1125C">
      <w:pPr>
        <w:pStyle w:val="Standard"/>
        <w:spacing w:line="360" w:lineRule="auto"/>
        <w:ind w:left="-284"/>
        <w:jc w:val="right"/>
        <w:rPr>
          <w:i/>
          <w:sz w:val="28"/>
          <w:szCs w:val="28"/>
        </w:rPr>
      </w:pPr>
      <w:proofErr w:type="spellStart"/>
      <w:r w:rsidRPr="00A10227">
        <w:rPr>
          <w:i/>
          <w:sz w:val="28"/>
          <w:szCs w:val="28"/>
        </w:rPr>
        <w:t>Лихицкая</w:t>
      </w:r>
      <w:proofErr w:type="spellEnd"/>
      <w:r w:rsidRPr="00A10227">
        <w:rPr>
          <w:i/>
          <w:sz w:val="28"/>
          <w:szCs w:val="28"/>
        </w:rPr>
        <w:t xml:space="preserve"> Н.Н.,</w:t>
      </w:r>
      <w:r w:rsidR="00EC7B1E">
        <w:rPr>
          <w:i/>
          <w:sz w:val="28"/>
          <w:szCs w:val="28"/>
        </w:rPr>
        <w:t xml:space="preserve"> Олейник О.Б.</w:t>
      </w:r>
    </w:p>
    <w:p w:rsidR="00C1125C" w:rsidRPr="00A10227" w:rsidRDefault="00C1125C" w:rsidP="00C1125C">
      <w:pPr>
        <w:pStyle w:val="Standard"/>
        <w:spacing w:line="360" w:lineRule="auto"/>
        <w:ind w:left="-284"/>
        <w:jc w:val="right"/>
        <w:rPr>
          <w:i/>
          <w:sz w:val="28"/>
          <w:szCs w:val="28"/>
        </w:rPr>
      </w:pPr>
      <w:r w:rsidRPr="00A10227">
        <w:rPr>
          <w:i/>
          <w:sz w:val="28"/>
          <w:szCs w:val="28"/>
        </w:rPr>
        <w:t xml:space="preserve">                                                   </w:t>
      </w:r>
      <w:r w:rsidR="00EC7B1E">
        <w:rPr>
          <w:i/>
          <w:sz w:val="28"/>
          <w:szCs w:val="28"/>
        </w:rPr>
        <w:t xml:space="preserve">                         учителя</w:t>
      </w:r>
      <w:r w:rsidRPr="00A10227">
        <w:rPr>
          <w:i/>
          <w:sz w:val="28"/>
          <w:szCs w:val="28"/>
        </w:rPr>
        <w:t xml:space="preserve"> начальных классов, </w:t>
      </w:r>
    </w:p>
    <w:p w:rsidR="00C1125C" w:rsidRPr="00A10227" w:rsidRDefault="00C1125C" w:rsidP="00C1125C">
      <w:pPr>
        <w:pStyle w:val="Standard"/>
        <w:spacing w:line="360" w:lineRule="auto"/>
        <w:ind w:left="-284"/>
        <w:jc w:val="right"/>
        <w:rPr>
          <w:i/>
          <w:sz w:val="28"/>
          <w:szCs w:val="28"/>
        </w:rPr>
      </w:pPr>
      <w:r w:rsidRPr="00A10227">
        <w:rPr>
          <w:i/>
          <w:sz w:val="28"/>
          <w:szCs w:val="28"/>
        </w:rPr>
        <w:t xml:space="preserve">                                                                            МБОУ «ООШ №7»,</w:t>
      </w:r>
    </w:p>
    <w:p w:rsidR="00C1125C" w:rsidRPr="00A10227" w:rsidRDefault="00C1125C" w:rsidP="00C1125C">
      <w:pPr>
        <w:pStyle w:val="Standard"/>
        <w:spacing w:line="360" w:lineRule="auto"/>
        <w:ind w:left="-284"/>
        <w:jc w:val="right"/>
        <w:rPr>
          <w:i/>
          <w:sz w:val="28"/>
          <w:szCs w:val="28"/>
        </w:rPr>
      </w:pPr>
      <w:r w:rsidRPr="00A10227">
        <w:rPr>
          <w:i/>
          <w:sz w:val="28"/>
          <w:szCs w:val="28"/>
        </w:rPr>
        <w:t xml:space="preserve">                                                                            г. Старый Оскол, </w:t>
      </w:r>
    </w:p>
    <w:p w:rsidR="00C1125C" w:rsidRPr="00A10227" w:rsidRDefault="00C1125C" w:rsidP="00C1125C">
      <w:pPr>
        <w:pStyle w:val="Standard"/>
        <w:spacing w:line="360" w:lineRule="auto"/>
        <w:ind w:left="-284"/>
        <w:jc w:val="right"/>
        <w:rPr>
          <w:sz w:val="28"/>
          <w:szCs w:val="28"/>
        </w:rPr>
      </w:pPr>
      <w:r w:rsidRPr="00A10227">
        <w:rPr>
          <w:i/>
          <w:sz w:val="28"/>
          <w:szCs w:val="28"/>
        </w:rPr>
        <w:t xml:space="preserve">                                                                            Белгородская область</w:t>
      </w:r>
    </w:p>
    <w:p w:rsidR="004152C6" w:rsidRPr="004152C6" w:rsidRDefault="004152C6" w:rsidP="004152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D08DB" w:rsidRPr="0079600F" w:rsidRDefault="00FD08DB" w:rsidP="00FD08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2C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Творчество</w:t>
      </w:r>
      <w:r w:rsidRPr="00FD08DB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-</w:t>
      </w:r>
      <w:r w:rsidRPr="00FD08D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FD08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процесс деятельности, создающий качественно новые материальные и духовные ценности, итог создания субъективно нового. Основной критерий, определяющий творчество - уникальность его результата. В творческий процесс человек вкладывает несводимые к трудовым операциям или логическому выводу возможности, то ес</w:t>
      </w:r>
      <w:r w:rsidR="00E058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ть конечный результат отражает</w:t>
      </w:r>
      <w:bookmarkStart w:id="0" w:name="_GoBack"/>
      <w:bookmarkEnd w:id="0"/>
      <w:r w:rsidRPr="00FD08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некие аспекты личности, придающие продуктам творчества дополнительную личностно-окрашенную ценность. Поэтому проблема развития творчества тесным образом связана с продуктивным образованием, так как важнейшим путем реализации продуктивности является организация творческой деятельности ученика в школе.</w:t>
      </w:r>
      <w:r w:rsidRPr="00FD08D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FD08D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D08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психолого-педагогических исследованиях теоретически обоснованы деятельная, познавательная, духовная и социальная составляющие</w:t>
      </w:r>
      <w:r w:rsidRPr="00FD08DB">
        <w:rPr>
          <w:rStyle w:val="apple-converted-space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 </w:t>
      </w:r>
      <w:r w:rsidRPr="00FD08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творческой активности ребенка, которая является системообразующим фактором творчества и одним из важнейших критериев продуктивности деятельности. Вспомним рассуждения Л.С. Выготского: «...как электричество действует и проявляется не только там, где величественная гроза и ослепительная молния, но и в лампочке карманного фонарика, так точно и творчество на деле существует не только там, где оно создает великие исторические произведения, но и везде там, где человек воображает, комбинирует, изменяет и создает что-либо новое, какой бы крупицей ни казалось это новое по сравнению с созданием гениев».</w:t>
      </w:r>
      <w:r w:rsidRPr="007960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Эффективность процесса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развития творческого воображения</w:t>
      </w:r>
      <w:r w:rsidRPr="007960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ходе продуктивной деятельности напрямую зависит от методов и приемов, которые используются учителем в работе. И на </w:t>
      </w:r>
      <w:r w:rsidR="004F7A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наш </w:t>
      </w:r>
      <w:r w:rsidRPr="007960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взгляд целесообразно проводить специальную работу с помощью природного материала и нетрадиционных методик рисования. Существует много нетрадиционных техник, их необычность состоит в том, что они позволяют детям быстро достичь желаемого результата. Перечисленные ниже нетрадиционные техники способствуют </w:t>
      </w:r>
      <w:proofErr w:type="gramStart"/>
      <w:r w:rsidRPr="007960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этому:</w:t>
      </w:r>
      <w:r w:rsidRPr="007960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</w:t>
      </w:r>
      <w:proofErr w:type="gramEnd"/>
      <w:r w:rsidRPr="007960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оригам</w:t>
      </w:r>
      <w:r w:rsidR="00C112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7960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Pr="007960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</w:t>
      </w:r>
      <w:proofErr w:type="spellStart"/>
      <w:r w:rsidRPr="007960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пластилинография</w:t>
      </w:r>
      <w:proofErr w:type="spellEnd"/>
      <w:r w:rsidRPr="007960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Pr="007960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</w:t>
      </w:r>
      <w:proofErr w:type="spellStart"/>
      <w:r w:rsidRPr="007960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бумагопластика</w:t>
      </w:r>
      <w:proofErr w:type="spellEnd"/>
      <w:r w:rsidRPr="007960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Pr="007960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-монотипия;</w:t>
      </w:r>
    </w:p>
    <w:p w:rsidR="00FD08DB" w:rsidRPr="0079600F" w:rsidRDefault="00FD08DB" w:rsidP="00FD08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0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-</w:t>
      </w:r>
      <w:r w:rsidRPr="007960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работа с сыпучими, бросовым и волокнистым </w:t>
      </w:r>
      <w:proofErr w:type="gramStart"/>
      <w:r w:rsidRPr="007960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материалом;</w:t>
      </w:r>
      <w:r w:rsidRPr="007960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</w:t>
      </w:r>
      <w:proofErr w:type="spellStart"/>
      <w:proofErr w:type="gramEnd"/>
      <w:r w:rsidRPr="007960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изонить</w:t>
      </w:r>
      <w:proofErr w:type="spellEnd"/>
      <w:r w:rsidRPr="007960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Pr="007960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</w:t>
      </w:r>
      <w:proofErr w:type="spellStart"/>
      <w:r w:rsidRPr="007960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тестопластика</w:t>
      </w:r>
      <w:proofErr w:type="spellEnd"/>
      <w:r w:rsidRPr="007960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другие.</w:t>
      </w:r>
    </w:p>
    <w:p w:rsidR="005562A6" w:rsidRPr="005562A6" w:rsidRDefault="00FD08DB" w:rsidP="00C1125C">
      <w:pPr>
        <w:pStyle w:val="a5"/>
        <w:pBdr>
          <w:bottom w:val="none" w:sz="0" w:space="0" w:color="auto"/>
        </w:pBdr>
        <w:suppressAutoHyphens/>
        <w:spacing w:after="0"/>
        <w:contextualSpacing w:val="0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7960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Каждый из этих методов – это маленькая игра. Их использование позволяет детям чувствовать себя раскованнее, смелее, непосредственнее, развивает воображение, дает полную свободу для самовыражения. </w:t>
      </w:r>
      <w:r w:rsidRPr="007960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F7A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4F7A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</w:r>
      <w:r w:rsidRPr="007960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Творческая работа направленная на создание поделок из природного материала не просто забава и приятное развлечение на прогулке. Это настоящее мастерство сродни искусству. Как неповто</w:t>
      </w:r>
      <w:r w:rsidR="00C112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рима природа, так и неповторимо</w:t>
      </w:r>
      <w:r w:rsidR="004F7A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то, что создано руками детей.  </w:t>
      </w:r>
      <w:r w:rsidRPr="007960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Школьники с большим интересом и желанием мастерят необычные вещицы – сувениры, подарки, украшения. Самое важное в искусстве создания поделок из природного материала – это умение видеть в природной форме какой-либо образ. Так, например, обыкновенные семена сирени могут превратиться в необычный, красивый</w:t>
      </w:r>
      <w:r w:rsidR="004F7A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цветок.</w:t>
      </w:r>
      <w:r w:rsidRPr="007960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4F7A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</w:t>
      </w:r>
    </w:p>
    <w:p w:rsidR="005562A6" w:rsidRPr="005562A6" w:rsidRDefault="005562A6" w:rsidP="005562A6">
      <w:pPr>
        <w:pStyle w:val="a5"/>
        <w:pBdr>
          <w:bottom w:val="none" w:sz="0" w:space="0" w:color="auto"/>
        </w:pBdr>
        <w:suppressAutoHyphens/>
        <w:spacing w:after="0"/>
        <w:ind w:left="720"/>
        <w:contextualSpacing w:val="0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p w:rsidR="005562A6" w:rsidRPr="005562A6" w:rsidRDefault="005562A6" w:rsidP="005562A6">
      <w:pPr>
        <w:pStyle w:val="a5"/>
        <w:pBdr>
          <w:bottom w:val="none" w:sz="0" w:space="0" w:color="auto"/>
        </w:pBdr>
        <w:suppressAutoHyphens/>
        <w:spacing w:after="0"/>
        <w:ind w:left="720"/>
        <w:contextualSpacing w:val="0"/>
        <w:jc w:val="center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Литература</w:t>
      </w:r>
    </w:p>
    <w:p w:rsidR="005562A6" w:rsidRPr="005562A6" w:rsidRDefault="005562A6" w:rsidP="005562A6">
      <w:pPr>
        <w:pStyle w:val="a5"/>
        <w:pBdr>
          <w:bottom w:val="none" w:sz="0" w:space="0" w:color="auto"/>
        </w:pBdr>
        <w:tabs>
          <w:tab w:val="left" w:pos="720"/>
        </w:tabs>
        <w:suppressAutoHyphens/>
        <w:spacing w:after="0"/>
        <w:ind w:left="720"/>
        <w:contextualSpacing w:val="0"/>
        <w:jc w:val="both"/>
        <w:rPr>
          <w:rFonts w:ascii="Times New Roman" w:eastAsia="Times New Roman" w:hAnsi="Times New Roman" w:cs="Times New Roman"/>
          <w:color w:val="auto"/>
          <w:kern w:val="1"/>
          <w:sz w:val="28"/>
          <w:szCs w:val="28"/>
          <w:lang w:eastAsia="ar-SA"/>
        </w:rPr>
      </w:pPr>
      <w:r w:rsidRPr="005562A6">
        <w:rPr>
          <w:rFonts w:ascii="Times New Roman" w:eastAsia="Times New Roman" w:hAnsi="Times New Roman" w:cs="Times New Roman"/>
          <w:color w:val="auto"/>
          <w:kern w:val="1"/>
          <w:sz w:val="28"/>
          <w:szCs w:val="28"/>
          <w:lang w:eastAsia="ar-SA"/>
        </w:rPr>
        <w:t>Выготский, Л. С. Воображение и творчество в детском возрасте /</w:t>
      </w:r>
    </w:p>
    <w:p w:rsidR="005562A6" w:rsidRPr="005562A6" w:rsidRDefault="005562A6" w:rsidP="005562A6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5562A6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    Л. С.    Выготский. – М.: Просвещение, 2000. - 344 с.</w:t>
      </w:r>
    </w:p>
    <w:p w:rsidR="00FD08DB" w:rsidRDefault="00FD08DB" w:rsidP="00FD08DB">
      <w:pPr>
        <w:spacing w:after="0" w:line="240" w:lineRule="auto"/>
        <w:rPr>
          <w:b/>
          <w:bCs/>
          <w:color w:val="000000"/>
          <w:sz w:val="27"/>
          <w:szCs w:val="27"/>
          <w:shd w:val="clear" w:color="auto" w:fill="FFFFFF"/>
        </w:rPr>
      </w:pPr>
    </w:p>
    <w:p w:rsidR="0079600F" w:rsidRPr="00FD08DB" w:rsidRDefault="00647AC7" w:rsidP="007960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0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D0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D74887" w:rsidRDefault="00D74887" w:rsidP="00647AC7"/>
    <w:sectPr w:rsidR="00D74887" w:rsidSect="00DB3F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3EF1E8F"/>
    <w:multiLevelType w:val="multilevel"/>
    <w:tmpl w:val="F398A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AD732D"/>
    <w:multiLevelType w:val="multilevel"/>
    <w:tmpl w:val="93862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EDD489F"/>
    <w:multiLevelType w:val="multilevel"/>
    <w:tmpl w:val="894CC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EF83552"/>
    <w:multiLevelType w:val="multilevel"/>
    <w:tmpl w:val="7FB84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47AC7"/>
    <w:rsid w:val="004152C6"/>
    <w:rsid w:val="00455EB8"/>
    <w:rsid w:val="004F7AF2"/>
    <w:rsid w:val="005562A6"/>
    <w:rsid w:val="00647AC7"/>
    <w:rsid w:val="0079600F"/>
    <w:rsid w:val="00C1125C"/>
    <w:rsid w:val="00D74887"/>
    <w:rsid w:val="00DB3F4D"/>
    <w:rsid w:val="00E058E9"/>
    <w:rsid w:val="00EC7B1E"/>
    <w:rsid w:val="00FD08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79F835-6D52-46E2-8597-A371DA545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3F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5E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5EB8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FD08DB"/>
  </w:style>
  <w:style w:type="paragraph" w:styleId="a5">
    <w:name w:val="Title"/>
    <w:basedOn w:val="a"/>
    <w:next w:val="a"/>
    <w:link w:val="a6"/>
    <w:uiPriority w:val="10"/>
    <w:qFormat/>
    <w:rsid w:val="005562A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5562A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tandard">
    <w:name w:val="Standard"/>
    <w:rsid w:val="00C1125C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Tahoma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874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503</Words>
  <Characters>2871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SKIFF</dc:creator>
  <cp:lastModifiedBy>Александр</cp:lastModifiedBy>
  <cp:revision>9</cp:revision>
  <dcterms:created xsi:type="dcterms:W3CDTF">2013-04-03T02:30:00Z</dcterms:created>
  <dcterms:modified xsi:type="dcterms:W3CDTF">2014-04-10T04:32:00Z</dcterms:modified>
</cp:coreProperties>
</file>